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0047CB0" w:rsidP="62C7CD22" w:rsidRDefault="50047CB0" w14:paraId="3DA11FDA" w14:textId="40816C0F">
      <w:pPr>
        <w:jc w:val="center"/>
        <w:rPr>
          <w:rFonts w:ascii="Times New Roman" w:hAnsi="Times New Roman" w:eastAsia="Times New Roman" w:cs="Times New Roman"/>
          <w:color w:val="000000" w:themeColor="text1"/>
          <w:sz w:val="32"/>
          <w:szCs w:val="32"/>
        </w:rPr>
      </w:pPr>
      <w:r w:rsidR="50047CB0">
        <w:drawing>
          <wp:inline wp14:editId="1784D598" wp14:anchorId="230ACF92">
            <wp:extent cx="2647950" cy="1590675"/>
            <wp:effectExtent l="0" t="0" r="0" b="0"/>
            <wp:docPr id="657569084" name="drawing" title="MAP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7569084" name="Picture 657569084"/>
                    <pic:cNvPicPr/>
                  </pic:nvPicPr>
                  <pic:blipFill>
                    <a:blip xmlns:r="http://schemas.openxmlformats.org/officeDocument/2006/relationships" r:embed="rId5">
                      <a:extLst>
                        <a:ext uri="{28A0092B-C50C-407E-A947-70E740481C1C}">
                          <a14:useLocalDpi xmlns:a14="http://schemas.microsoft.com/office/drawing/2010/main"/>
                        </a:ext>
                      </a:extLst>
                    </a:blip>
                    <a:stretch>
                      <a:fillRect/>
                    </a:stretch>
                  </pic:blipFill>
                  <pic:spPr>
                    <a:xfrm>
                      <a:off x="0" y="0"/>
                      <a:ext cx="2647950" cy="1590675"/>
                    </a:xfrm>
                    <a:prstGeom prst="rect">
                      <a:avLst/>
                    </a:prstGeom>
                  </pic:spPr>
                </pic:pic>
              </a:graphicData>
            </a:graphic>
          </wp:inline>
        </w:drawing>
      </w:r>
    </w:p>
    <w:p w:rsidR="50047CB0" w:rsidP="62C7CD22" w:rsidRDefault="50047CB0" w14:paraId="0A01DF6E" w14:textId="2D594161">
      <w:pPr>
        <w:jc w:val="center"/>
        <w:rPr>
          <w:rFonts w:ascii="Times New Roman" w:hAnsi="Times New Roman" w:eastAsia="Times New Roman" w:cs="Times New Roman"/>
          <w:color w:val="000000" w:themeColor="text1"/>
          <w:sz w:val="32"/>
          <w:szCs w:val="32"/>
        </w:rPr>
      </w:pPr>
      <w:r w:rsidRPr="01E1B6E5" w:rsidR="50047CB0">
        <w:rPr>
          <w:rFonts w:ascii="Times New Roman" w:hAnsi="Times New Roman" w:eastAsia="Times New Roman" w:cs="Times New Roman"/>
          <w:b w:val="1"/>
          <w:bCs w:val="1"/>
          <w:color w:val="000000" w:themeColor="text1" w:themeTint="FF" w:themeShade="FF"/>
          <w:sz w:val="32"/>
          <w:szCs w:val="32"/>
        </w:rPr>
        <w:t>EMPLOYEE RIGHTS COMMITTEE</w:t>
      </w:r>
    </w:p>
    <w:p w:rsidR="50047CB0" w:rsidP="62C7CD22" w:rsidRDefault="50047CB0" w14:paraId="697A38C2" w14:textId="7C849C22">
      <w:pPr>
        <w:jc w:val="center"/>
        <w:rPr>
          <w:rFonts w:ascii="Times New Roman" w:hAnsi="Times New Roman" w:eastAsia="Times New Roman" w:cs="Times New Roman"/>
          <w:color w:val="000000" w:themeColor="text1"/>
          <w:sz w:val="32"/>
          <w:szCs w:val="32"/>
        </w:rPr>
      </w:pPr>
      <w:r w:rsidRPr="01E1B6E5" w:rsidR="45338EE0">
        <w:rPr>
          <w:rFonts w:ascii="Times New Roman" w:hAnsi="Times New Roman" w:eastAsia="Times New Roman" w:cs="Times New Roman"/>
          <w:b w:val="1"/>
          <w:bCs w:val="1"/>
          <w:color w:val="000000" w:themeColor="text1" w:themeTint="FF" w:themeShade="FF"/>
          <w:sz w:val="32"/>
          <w:szCs w:val="32"/>
        </w:rPr>
        <w:t>MARCH 16</w:t>
      </w:r>
      <w:r w:rsidRPr="01E1B6E5" w:rsidR="50047CB0">
        <w:rPr>
          <w:rFonts w:ascii="Times New Roman" w:hAnsi="Times New Roman" w:eastAsia="Times New Roman" w:cs="Times New Roman"/>
          <w:b w:val="1"/>
          <w:bCs w:val="1"/>
          <w:color w:val="000000" w:themeColor="text1" w:themeTint="FF" w:themeShade="FF"/>
          <w:sz w:val="32"/>
          <w:szCs w:val="32"/>
        </w:rPr>
        <w:t>, 2025</w:t>
      </w:r>
    </w:p>
    <w:p w:rsidR="70F43801" w:rsidP="01E1B6E5" w:rsidRDefault="70F43801" w14:paraId="259B9F17" w14:textId="4E333127">
      <w:pPr>
        <w:pStyle w:val="Normal"/>
        <w:rPr>
          <w:rFonts w:ascii="Times New Roman" w:hAnsi="Times New Roman" w:eastAsia="Times New Roman" w:cs="Times New Roman"/>
        </w:rPr>
      </w:pPr>
      <w:r w:rsidRPr="01E1B6E5" w:rsidR="70F43801">
        <w:rPr>
          <w:rFonts w:ascii="Times New Roman" w:hAnsi="Times New Roman" w:eastAsia="Times New Roman" w:cs="Times New Roman"/>
        </w:rPr>
        <w:t>In Attendance: Wanda Fortune-</w:t>
      </w:r>
      <w:r w:rsidRPr="01E1B6E5" w:rsidR="70F43801">
        <w:rPr>
          <w:rFonts w:ascii="Times New Roman" w:hAnsi="Times New Roman" w:eastAsia="Times New Roman" w:cs="Times New Roman"/>
        </w:rPr>
        <w:t>Stiffin</w:t>
      </w:r>
      <w:r w:rsidRPr="01E1B6E5" w:rsidR="70F43801">
        <w:rPr>
          <w:rFonts w:ascii="Times New Roman" w:hAnsi="Times New Roman" w:eastAsia="Times New Roman" w:cs="Times New Roman"/>
        </w:rPr>
        <w:t xml:space="preserve"> (R2), Anne </w:t>
      </w:r>
      <w:r w:rsidRPr="01E1B6E5" w:rsidR="70F43801">
        <w:rPr>
          <w:rFonts w:ascii="Times New Roman" w:hAnsi="Times New Roman" w:eastAsia="Times New Roman" w:cs="Times New Roman"/>
        </w:rPr>
        <w:t>Clafflin</w:t>
      </w:r>
      <w:r w:rsidRPr="01E1B6E5" w:rsidR="70F43801">
        <w:rPr>
          <w:rFonts w:ascii="Times New Roman" w:hAnsi="Times New Roman" w:eastAsia="Times New Roman" w:cs="Times New Roman"/>
        </w:rPr>
        <w:t xml:space="preserve"> (R3), Cara </w:t>
      </w:r>
      <w:r w:rsidRPr="01E1B6E5" w:rsidR="735B83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Hofreiter </w:t>
      </w:r>
      <w:r w:rsidRPr="01E1B6E5" w:rsidR="70F43801">
        <w:rPr>
          <w:rFonts w:ascii="Times New Roman" w:hAnsi="Times New Roman" w:eastAsia="Times New Roman" w:cs="Times New Roman"/>
        </w:rPr>
        <w:t xml:space="preserve">(R4), Wendi Einberger </w:t>
      </w:r>
      <w:r w:rsidRPr="01E1B6E5" w:rsidR="5EC7DF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McDonough </w:t>
      </w:r>
      <w:r w:rsidRPr="01E1B6E5" w:rsidR="70F43801">
        <w:rPr>
          <w:rFonts w:ascii="Times New Roman" w:hAnsi="Times New Roman" w:eastAsia="Times New Roman" w:cs="Times New Roman"/>
        </w:rPr>
        <w:t xml:space="preserve">(R4), Kristin Loomer (R5), Mary Heim (R6), Catherine </w:t>
      </w:r>
      <w:r w:rsidRPr="01E1B6E5" w:rsidR="70F43801">
        <w:rPr>
          <w:rFonts w:ascii="Times New Roman" w:hAnsi="Times New Roman" w:eastAsia="Times New Roman" w:cs="Times New Roman"/>
        </w:rPr>
        <w:t>Okoneski</w:t>
      </w:r>
      <w:r w:rsidRPr="01E1B6E5" w:rsidR="70F43801">
        <w:rPr>
          <w:rFonts w:ascii="Times New Roman" w:hAnsi="Times New Roman" w:eastAsia="Times New Roman" w:cs="Times New Roman"/>
        </w:rPr>
        <w:t xml:space="preserve"> (R6), Lonie Goldsberry (R7), Jerry Schmitt (R8), Teresa Chapman (R8), Marla Devault (R9), Michele Wilson (R11), Felicia-Marie Wilson (R12), </w:t>
      </w:r>
      <w:r w:rsidRPr="01E1B6E5" w:rsidR="70F43801">
        <w:rPr>
          <w:rFonts w:ascii="Times New Roman" w:hAnsi="Times New Roman" w:eastAsia="Times New Roman" w:cs="Times New Roman"/>
        </w:rPr>
        <w:t>Uyanga</w:t>
      </w:r>
      <w:r w:rsidRPr="01E1B6E5" w:rsidR="70F43801">
        <w:rPr>
          <w:rFonts w:ascii="Times New Roman" w:hAnsi="Times New Roman" w:eastAsia="Times New Roman" w:cs="Times New Roman"/>
        </w:rPr>
        <w:t xml:space="preserve"> Bayandalai (R13), Amee Nefzger Banks (R13), ERC Vice Chair Ariel Johnson (R14), Bryan Kotta (R15), Matthew Benjamin (R15), Jesse O’Connor (R16), Jen Johnson (R17), Russell Derickson (R18), Sarah Edwards (R19), Jesse </w:t>
      </w:r>
      <w:r w:rsidRPr="01E1B6E5" w:rsidR="70F43801">
        <w:rPr>
          <w:rFonts w:ascii="Times New Roman" w:hAnsi="Times New Roman" w:eastAsia="Times New Roman" w:cs="Times New Roman"/>
        </w:rPr>
        <w:t>Krusmark</w:t>
      </w:r>
      <w:r w:rsidRPr="01E1B6E5" w:rsidR="70F43801">
        <w:rPr>
          <w:rFonts w:ascii="Times New Roman" w:hAnsi="Times New Roman" w:eastAsia="Times New Roman" w:cs="Times New Roman"/>
        </w:rPr>
        <w:t xml:space="preserve"> (R20), Cassie Stewart (R21), Business Agents David Hearth, Amanda Prince, Kristin Kirchoff-Franklin, and Kelly Ahern</w:t>
      </w:r>
    </w:p>
    <w:p w:rsidR="00A9121B" w:rsidP="1EB14F9D" w:rsidRDefault="15E49846" w14:paraId="53883583" w14:textId="2AB01B1B">
      <w:pPr>
        <w:pStyle w:val="ListParagraph"/>
        <w:numPr>
          <w:ilvl w:val="0"/>
          <w:numId w:val="12"/>
        </w:numPr>
        <w:rPr>
          <w:rFonts w:ascii="Times New Roman" w:hAnsi="Times New Roman" w:eastAsia="Times New Roman" w:cs="Times New Roman"/>
        </w:rPr>
      </w:pPr>
      <w:r w:rsidRPr="01E1B6E5" w:rsidR="15E49846">
        <w:rPr>
          <w:rFonts w:ascii="Times New Roman" w:hAnsi="Times New Roman" w:eastAsia="Times New Roman" w:cs="Times New Roman"/>
          <w:color w:val="auto"/>
          <w:sz w:val="24"/>
          <w:szCs w:val="24"/>
          <w:lang w:eastAsia="en-US" w:bidi="ar-SA"/>
        </w:rPr>
        <w:t>Roll Call</w:t>
      </w:r>
    </w:p>
    <w:p w:rsidR="00A9121B" w:rsidP="1EB14F9D" w:rsidRDefault="00A9121B" w14:paraId="5A67073A" w14:textId="57C9C47B">
      <w:pPr>
        <w:pStyle w:val="ListParagraph"/>
        <w:numPr>
          <w:ilvl w:val="0"/>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Steward Summit (April 24-25)</w:t>
      </w:r>
    </w:p>
    <w:p w:rsidR="00A9121B" w:rsidP="1EB14F9D" w:rsidRDefault="00A9121B" w14:paraId="270275F6" w14:textId="5C3C7ADD">
      <w:pPr>
        <w:pStyle w:val="ListParagraph"/>
        <w:numPr>
          <w:ilvl w:val="1"/>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 xml:space="preserve">Friday will be used to review best practices, connect with stewards to </w:t>
      </w:r>
      <w:r w:rsidRPr="01E1B6E5" w:rsidR="5F0D102E">
        <w:rPr>
          <w:rFonts w:ascii="Times New Roman" w:hAnsi="Times New Roman" w:eastAsia="Times New Roman" w:cs="Times New Roman"/>
          <w:color w:val="auto"/>
          <w:sz w:val="24"/>
          <w:szCs w:val="24"/>
          <w:lang w:eastAsia="en-US" w:bidi="ar-SA"/>
        </w:rPr>
        <w:t>determine</w:t>
      </w:r>
      <w:r w:rsidRPr="01E1B6E5" w:rsidR="5F0D102E">
        <w:rPr>
          <w:rFonts w:ascii="Times New Roman" w:hAnsi="Times New Roman" w:eastAsia="Times New Roman" w:cs="Times New Roman"/>
          <w:color w:val="auto"/>
          <w:sz w:val="24"/>
          <w:szCs w:val="24"/>
          <w:lang w:eastAsia="en-US" w:bidi="ar-SA"/>
        </w:rPr>
        <w:t xml:space="preserve"> areas of growth, reflect on </w:t>
      </w:r>
      <w:r w:rsidRPr="01E1B6E5" w:rsidR="5F0D102E">
        <w:rPr>
          <w:rFonts w:ascii="Times New Roman" w:hAnsi="Times New Roman" w:eastAsia="Times New Roman" w:cs="Times New Roman"/>
          <w:color w:val="auto"/>
          <w:sz w:val="24"/>
          <w:szCs w:val="24"/>
          <w:lang w:eastAsia="en-US" w:bidi="ar-SA"/>
        </w:rPr>
        <w:t>role</w:t>
      </w:r>
      <w:r w:rsidRPr="01E1B6E5" w:rsidR="5F0D102E">
        <w:rPr>
          <w:rFonts w:ascii="Times New Roman" w:hAnsi="Times New Roman" w:eastAsia="Times New Roman" w:cs="Times New Roman"/>
          <w:color w:val="auto"/>
          <w:sz w:val="24"/>
          <w:szCs w:val="24"/>
          <w:lang w:eastAsia="en-US" w:bidi="ar-SA"/>
        </w:rPr>
        <w:t xml:space="preserve"> of stewards, set goals, and build support.</w:t>
      </w:r>
    </w:p>
    <w:p w:rsidR="00A9121B" w:rsidP="1EB14F9D" w:rsidRDefault="00A9121B" w14:paraId="07DDB746" w14:textId="522C196B">
      <w:pPr>
        <w:pStyle w:val="ListParagraph"/>
        <w:numPr>
          <w:ilvl w:val="2"/>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 xml:space="preserve">ERC Panel Volunteers: Ariel, Wendi, Cara, Matthew, </w:t>
      </w:r>
      <w:r w:rsidRPr="01E1B6E5" w:rsidR="5F0D102E">
        <w:rPr>
          <w:rFonts w:ascii="Times New Roman" w:hAnsi="Times New Roman" w:eastAsia="Times New Roman" w:cs="Times New Roman"/>
          <w:color w:val="auto"/>
          <w:sz w:val="24"/>
          <w:szCs w:val="24"/>
          <w:lang w:eastAsia="en-US" w:bidi="ar-SA"/>
        </w:rPr>
        <w:t>Uyanga</w:t>
      </w:r>
      <w:r w:rsidRPr="01E1B6E5" w:rsidR="5F0D102E">
        <w:rPr>
          <w:rFonts w:ascii="Times New Roman" w:hAnsi="Times New Roman" w:eastAsia="Times New Roman" w:cs="Times New Roman"/>
          <w:color w:val="auto"/>
          <w:sz w:val="24"/>
          <w:szCs w:val="24"/>
          <w:lang w:eastAsia="en-US" w:bidi="ar-SA"/>
        </w:rPr>
        <w:t>, Amee, Michele, Felicia-Marie</w:t>
      </w:r>
    </w:p>
    <w:p w:rsidR="00A9121B" w:rsidP="1EB14F9D" w:rsidRDefault="00A9121B" w14:paraId="64124217" w14:textId="31666230">
      <w:pPr>
        <w:pStyle w:val="ListParagraph"/>
        <w:numPr>
          <w:ilvl w:val="1"/>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Determining</w:t>
      </w:r>
      <w:r w:rsidRPr="01E1B6E5" w:rsidR="5F0D102E">
        <w:rPr>
          <w:rFonts w:ascii="Times New Roman" w:hAnsi="Times New Roman" w:eastAsia="Times New Roman" w:cs="Times New Roman"/>
          <w:color w:val="auto"/>
          <w:sz w:val="24"/>
          <w:szCs w:val="24"/>
          <w:lang w:eastAsia="en-US" w:bidi="ar-SA"/>
        </w:rPr>
        <w:t xml:space="preserve"> areas of potential involvement beyond enforcement, such as negotiations. Do stewards have an interest in organizing and negotiations?</w:t>
      </w:r>
    </w:p>
    <w:p w:rsidR="00A9121B" w:rsidP="1EB14F9D" w:rsidRDefault="00A9121B" w14:paraId="3DB73212" w14:textId="4043AD25">
      <w:pPr>
        <w:pStyle w:val="ListParagraph"/>
        <w:numPr>
          <w:ilvl w:val="2"/>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Saturday Sessions</w:t>
      </w:r>
    </w:p>
    <w:p w:rsidR="00A9121B" w:rsidP="1EB14F9D" w:rsidRDefault="00A9121B" w14:paraId="066E1AA6" w14:textId="1EE4C46D">
      <w:pPr>
        <w:pStyle w:val="ListParagraph"/>
        <w:numPr>
          <w:ilvl w:val="3"/>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 xml:space="preserve">Session 1: Cara, Ariel, Mary, Wendi, </w:t>
      </w:r>
      <w:r w:rsidRPr="01E1B6E5" w:rsidR="5F0D102E">
        <w:rPr>
          <w:rFonts w:ascii="Times New Roman" w:hAnsi="Times New Roman" w:eastAsia="Times New Roman" w:cs="Times New Roman"/>
          <w:color w:val="auto"/>
          <w:sz w:val="24"/>
          <w:szCs w:val="24"/>
          <w:lang w:eastAsia="en-US" w:bidi="ar-SA"/>
        </w:rPr>
        <w:t>Uyanga</w:t>
      </w:r>
      <w:r w:rsidRPr="01E1B6E5" w:rsidR="5F0D102E">
        <w:rPr>
          <w:rFonts w:ascii="Times New Roman" w:hAnsi="Times New Roman" w:eastAsia="Times New Roman" w:cs="Times New Roman"/>
          <w:color w:val="auto"/>
          <w:sz w:val="24"/>
          <w:szCs w:val="24"/>
          <w:lang w:eastAsia="en-US" w:bidi="ar-SA"/>
        </w:rPr>
        <w:t>, Amee, Matthew</w:t>
      </w:r>
    </w:p>
    <w:p w:rsidR="00A9121B" w:rsidP="1EB14F9D" w:rsidRDefault="00A9121B" w14:paraId="5791C58A" w14:textId="2382F484">
      <w:pPr>
        <w:pStyle w:val="ListParagraph"/>
        <w:numPr>
          <w:ilvl w:val="3"/>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Session 2: Jerry, Jen, Kristin, Teresa, Wanda, Russ</w:t>
      </w:r>
    </w:p>
    <w:p w:rsidR="00A9121B" w:rsidP="1EB14F9D" w:rsidRDefault="00A9121B" w14:paraId="575B7891" w14:textId="10D05169">
      <w:pPr>
        <w:pStyle w:val="ListParagraph"/>
        <w:numPr>
          <w:ilvl w:val="0"/>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Round Table-RSD Regional Updates</w:t>
      </w:r>
    </w:p>
    <w:p w:rsidR="00A9121B" w:rsidP="1EB14F9D" w:rsidRDefault="00A9121B" w14:paraId="3E2B72EE" w14:textId="324E82D7">
      <w:pPr>
        <w:pStyle w:val="ListParagraph"/>
        <w:numPr>
          <w:ilvl w:val="1"/>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Stewards are being limited by managers; stewards are being called out for taking work time for stewarding (ex: investigation).</w:t>
      </w:r>
    </w:p>
    <w:p w:rsidR="00A9121B" w:rsidP="1EB14F9D" w:rsidRDefault="00A9121B" w14:paraId="0254ED0E" w14:textId="00446B30">
      <w:pPr>
        <w:pStyle w:val="ListParagraph"/>
        <w:numPr>
          <w:ilvl w:val="1"/>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 xml:space="preserve">Members expected to take training to meet job duty </w:t>
      </w:r>
      <w:r w:rsidRPr="01E1B6E5" w:rsidR="5F0D102E">
        <w:rPr>
          <w:rFonts w:ascii="Times New Roman" w:hAnsi="Times New Roman" w:eastAsia="Times New Roman" w:cs="Times New Roman"/>
          <w:color w:val="auto"/>
          <w:sz w:val="24"/>
          <w:szCs w:val="24"/>
          <w:lang w:eastAsia="en-US" w:bidi="ar-SA"/>
        </w:rPr>
        <w:t>expectations,</w:t>
      </w:r>
      <w:r w:rsidRPr="01E1B6E5" w:rsidR="5F0D102E">
        <w:rPr>
          <w:rFonts w:ascii="Times New Roman" w:hAnsi="Times New Roman" w:eastAsia="Times New Roman" w:cs="Times New Roman"/>
          <w:color w:val="auto"/>
          <w:sz w:val="24"/>
          <w:szCs w:val="24"/>
          <w:lang w:eastAsia="en-US" w:bidi="ar-SA"/>
        </w:rPr>
        <w:t xml:space="preserve"> job audit may be coming. Advised </w:t>
      </w:r>
      <w:r w:rsidRPr="01E1B6E5" w:rsidR="5F0D102E">
        <w:rPr>
          <w:rFonts w:ascii="Times New Roman" w:hAnsi="Times New Roman" w:eastAsia="Times New Roman" w:cs="Times New Roman"/>
          <w:color w:val="auto"/>
          <w:sz w:val="24"/>
          <w:szCs w:val="24"/>
          <w:lang w:eastAsia="en-US" w:bidi="ar-SA"/>
        </w:rPr>
        <w:t>to review</w:t>
      </w:r>
      <w:r w:rsidRPr="01E1B6E5" w:rsidR="5F0D102E">
        <w:rPr>
          <w:rFonts w:ascii="Times New Roman" w:hAnsi="Times New Roman" w:eastAsia="Times New Roman" w:cs="Times New Roman"/>
          <w:color w:val="auto"/>
          <w:sz w:val="24"/>
          <w:szCs w:val="24"/>
          <w:lang w:eastAsia="en-US" w:bidi="ar-SA"/>
        </w:rPr>
        <w:t xml:space="preserve"> Articles 6 and </w:t>
      </w:r>
      <w:r w:rsidRPr="01E1B6E5" w:rsidR="5F0D102E">
        <w:rPr>
          <w:rFonts w:ascii="Times New Roman" w:hAnsi="Times New Roman" w:eastAsia="Times New Roman" w:cs="Times New Roman"/>
          <w:color w:val="auto"/>
          <w:sz w:val="24"/>
          <w:szCs w:val="24"/>
          <w:lang w:eastAsia="en-US" w:bidi="ar-SA"/>
        </w:rPr>
        <w:t>21, and</w:t>
      </w:r>
      <w:r w:rsidRPr="01E1B6E5" w:rsidR="5F0D102E">
        <w:rPr>
          <w:rFonts w:ascii="Times New Roman" w:hAnsi="Times New Roman" w:eastAsia="Times New Roman" w:cs="Times New Roman"/>
          <w:color w:val="auto"/>
          <w:sz w:val="24"/>
          <w:szCs w:val="24"/>
          <w:lang w:eastAsia="en-US" w:bidi="ar-SA"/>
        </w:rPr>
        <w:t xml:space="preserve"> connect with meet and confer on workload issues to allow time for training for employees.</w:t>
      </w:r>
    </w:p>
    <w:p w:rsidR="00A9121B" w:rsidP="1EB14F9D" w:rsidRDefault="00A9121B" w14:paraId="056B9981" w14:textId="5C98E58E">
      <w:pPr>
        <w:pStyle w:val="ListParagraph"/>
        <w:numPr>
          <w:ilvl w:val="1"/>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 xml:space="preserve">Seeing </w:t>
      </w:r>
      <w:r w:rsidRPr="01E1B6E5" w:rsidR="5F0D102E">
        <w:rPr>
          <w:rFonts w:ascii="Times New Roman" w:hAnsi="Times New Roman" w:eastAsia="Times New Roman" w:cs="Times New Roman"/>
          <w:color w:val="auto"/>
          <w:sz w:val="24"/>
          <w:szCs w:val="24"/>
          <w:lang w:eastAsia="en-US" w:bidi="ar-SA"/>
        </w:rPr>
        <w:t>increase</w:t>
      </w:r>
      <w:r w:rsidRPr="01E1B6E5" w:rsidR="5F0D102E">
        <w:rPr>
          <w:rFonts w:ascii="Times New Roman" w:hAnsi="Times New Roman" w:eastAsia="Times New Roman" w:cs="Times New Roman"/>
          <w:color w:val="auto"/>
          <w:sz w:val="24"/>
          <w:szCs w:val="24"/>
          <w:lang w:eastAsia="en-US" w:bidi="ar-SA"/>
        </w:rPr>
        <w:t xml:space="preserve"> </w:t>
      </w:r>
      <w:r w:rsidRPr="01E1B6E5" w:rsidR="5F0D102E">
        <w:rPr>
          <w:rFonts w:ascii="Times New Roman" w:hAnsi="Times New Roman" w:eastAsia="Times New Roman" w:cs="Times New Roman"/>
          <w:color w:val="auto"/>
          <w:sz w:val="24"/>
          <w:szCs w:val="24"/>
          <w:lang w:eastAsia="en-US" w:bidi="ar-SA"/>
        </w:rPr>
        <w:t>of</w:t>
      </w:r>
      <w:r w:rsidRPr="01E1B6E5" w:rsidR="5F0D102E">
        <w:rPr>
          <w:rFonts w:ascii="Times New Roman" w:hAnsi="Times New Roman" w:eastAsia="Times New Roman" w:cs="Times New Roman"/>
          <w:color w:val="auto"/>
          <w:sz w:val="24"/>
          <w:szCs w:val="24"/>
          <w:lang w:eastAsia="en-US" w:bidi="ar-SA"/>
        </w:rPr>
        <w:t xml:space="preserve"> investigations and non-certifications.</w:t>
      </w:r>
    </w:p>
    <w:p w:rsidR="00A9121B" w:rsidP="1EB14F9D" w:rsidRDefault="00A9121B" w14:paraId="7714F573" w14:textId="6ECDF91E">
      <w:pPr>
        <w:pStyle w:val="ListParagraph"/>
        <w:numPr>
          <w:ilvl w:val="1"/>
          <w:numId w:val="12"/>
        </w:numPr>
        <w:rPr>
          <w:rFonts w:ascii="Times New Roman" w:hAnsi="Times New Roman" w:eastAsia="Times New Roman" w:cs="Times New Roman"/>
        </w:rPr>
      </w:pPr>
      <w:r w:rsidRPr="01E1B6E5" w:rsidR="5F0D102E">
        <w:rPr>
          <w:rFonts w:ascii="Times New Roman" w:hAnsi="Times New Roman" w:eastAsia="Times New Roman" w:cs="Times New Roman"/>
          <w:color w:val="auto"/>
          <w:sz w:val="24"/>
          <w:szCs w:val="24"/>
          <w:lang w:eastAsia="en-US" w:bidi="ar-SA"/>
        </w:rPr>
        <w:t>Layoffs-would</w:t>
      </w:r>
      <w:r w:rsidRPr="01E1B6E5" w:rsidR="5F0D102E">
        <w:rPr>
          <w:rFonts w:ascii="Times New Roman" w:hAnsi="Times New Roman" w:eastAsia="Times New Roman" w:cs="Times New Roman"/>
          <w:color w:val="auto"/>
          <w:sz w:val="24"/>
          <w:szCs w:val="24"/>
          <w:lang w:eastAsia="en-US" w:bidi="ar-SA"/>
        </w:rPr>
        <w:t xml:space="preserve"> only talk to Business Agent and not meet and confer. Laid off a steward.</w:t>
      </w:r>
    </w:p>
    <w:p w:rsidR="056135A1" w:rsidP="1EB14F9D" w:rsidRDefault="056135A1" w14:paraId="586429F4" w14:textId="43C97E06">
      <w:pPr>
        <w:pStyle w:val="ListParagraph"/>
        <w:numPr>
          <w:ilvl w:val="0"/>
          <w:numId w:val="12"/>
        </w:numPr>
        <w:rPr>
          <w:rFonts w:ascii="Times New Roman" w:hAnsi="Times New Roman" w:eastAsia="Times New Roman" w:cs="Times New Roman"/>
        </w:rPr>
      </w:pPr>
      <w:r w:rsidRPr="01E1B6E5" w:rsidR="056135A1">
        <w:rPr>
          <w:rFonts w:ascii="Times New Roman" w:hAnsi="Times New Roman" w:eastAsia="Times New Roman" w:cs="Times New Roman"/>
          <w:color w:val="auto"/>
          <w:sz w:val="24"/>
          <w:szCs w:val="24"/>
          <w:lang w:eastAsia="en-US" w:bidi="ar-SA"/>
        </w:rPr>
        <w:t>Motion to Adjourn by Chris, seconded by Wanda.</w:t>
      </w:r>
    </w:p>
    <w:p w:rsidR="2E53C0FD" w:rsidP="1EB14F9D" w:rsidRDefault="2E53C0FD" w14:paraId="66F23A1E" w14:textId="5409C154">
      <w:pPr>
        <w:pStyle w:val="ListParagraph"/>
        <w:ind w:left="720"/>
        <w:rPr>
          <w:rFonts w:ascii="Times New Roman" w:hAnsi="Times New Roman" w:eastAsia="Times New Roman" w:cs="Times New Roman"/>
        </w:rPr>
      </w:pPr>
      <w:r w:rsidRPr="01E1B6E5" w:rsidR="2E53C0FD">
        <w:rPr>
          <w:rFonts w:ascii="Times New Roman" w:hAnsi="Times New Roman" w:eastAsia="Times New Roman" w:cs="Times New Roman"/>
          <w:color w:val="auto"/>
          <w:sz w:val="24"/>
          <w:szCs w:val="24"/>
          <w:lang w:eastAsia="en-US" w:bidi="ar-SA"/>
        </w:rPr>
        <w:t xml:space="preserve"> </w:t>
      </w:r>
    </w:p>
    <w:sectPr w:rsidR="00A9121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54d10c23"/>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D528CF"/>
    <w:multiLevelType w:val="hybridMultilevel"/>
    <w:tmpl w:val="6E90096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0740C4"/>
    <w:multiLevelType w:val="multilevel"/>
    <w:tmpl w:val="D53E27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298038C"/>
    <w:multiLevelType w:val="multilevel"/>
    <w:tmpl w:val="66A41A4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086359"/>
    <w:multiLevelType w:val="multilevel"/>
    <w:tmpl w:val="4CF0F3A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17F2F7B"/>
    <w:multiLevelType w:val="multilevel"/>
    <w:tmpl w:val="8CCE44A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7201F90"/>
    <w:multiLevelType w:val="multilevel"/>
    <w:tmpl w:val="30D01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B216E13"/>
    <w:multiLevelType w:val="multilevel"/>
    <w:tmpl w:val="62061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183487A"/>
    <w:multiLevelType w:val="multilevel"/>
    <w:tmpl w:val="4AEA70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698A2495"/>
    <w:multiLevelType w:val="multilevel"/>
    <w:tmpl w:val="5BCE78B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F5612AD"/>
    <w:multiLevelType w:val="multilevel"/>
    <w:tmpl w:val="54C686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7DEE7075"/>
    <w:multiLevelType w:val="multilevel"/>
    <w:tmpl w:val="F58230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2">
    <w:abstractNumId w:val="11"/>
  </w:num>
  <w:num w:numId="1" w16cid:durableId="1662346910">
    <w:abstractNumId w:val="0"/>
  </w:num>
  <w:num w:numId="2" w16cid:durableId="423958197">
    <w:abstractNumId w:val="6"/>
  </w:num>
  <w:num w:numId="3" w16cid:durableId="1837378238">
    <w:abstractNumId w:val="7"/>
  </w:num>
  <w:num w:numId="4" w16cid:durableId="861361065">
    <w:abstractNumId w:val="1"/>
  </w:num>
  <w:num w:numId="5" w16cid:durableId="320425819">
    <w:abstractNumId w:val="5"/>
  </w:num>
  <w:num w:numId="6" w16cid:durableId="2007785307">
    <w:abstractNumId w:val="3"/>
  </w:num>
  <w:num w:numId="7" w16cid:durableId="1831215101">
    <w:abstractNumId w:val="8"/>
  </w:num>
  <w:num w:numId="8" w16cid:durableId="1063137250">
    <w:abstractNumId w:val="9"/>
  </w:num>
  <w:num w:numId="9" w16cid:durableId="1666085702">
    <w:abstractNumId w:val="4"/>
  </w:num>
  <w:num w:numId="10" w16cid:durableId="182518079">
    <w:abstractNumId w:val="2"/>
  </w:num>
  <w:num w:numId="11" w16cid:durableId="83764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3"/>
    <w:rsid w:val="000060D2"/>
    <w:rsid w:val="00061918"/>
    <w:rsid w:val="001B4C23"/>
    <w:rsid w:val="0028243A"/>
    <w:rsid w:val="00293345"/>
    <w:rsid w:val="002C229A"/>
    <w:rsid w:val="00375CD7"/>
    <w:rsid w:val="003F3AE5"/>
    <w:rsid w:val="00456BBD"/>
    <w:rsid w:val="004F550E"/>
    <w:rsid w:val="00597267"/>
    <w:rsid w:val="005B6AB8"/>
    <w:rsid w:val="0083732E"/>
    <w:rsid w:val="0086463A"/>
    <w:rsid w:val="00881374"/>
    <w:rsid w:val="008D184E"/>
    <w:rsid w:val="008F6AF0"/>
    <w:rsid w:val="0095329F"/>
    <w:rsid w:val="00A0297F"/>
    <w:rsid w:val="00A04207"/>
    <w:rsid w:val="00A47632"/>
    <w:rsid w:val="00A9121B"/>
    <w:rsid w:val="00A9133D"/>
    <w:rsid w:val="00AA487F"/>
    <w:rsid w:val="00B44CD3"/>
    <w:rsid w:val="00B46C7D"/>
    <w:rsid w:val="00C712BD"/>
    <w:rsid w:val="00D40626"/>
    <w:rsid w:val="00D46BC3"/>
    <w:rsid w:val="00D61BB9"/>
    <w:rsid w:val="00EB0BC1"/>
    <w:rsid w:val="00F31085"/>
    <w:rsid w:val="00F408EA"/>
    <w:rsid w:val="00FD3BC3"/>
    <w:rsid w:val="011B97CE"/>
    <w:rsid w:val="01E1B6E5"/>
    <w:rsid w:val="02918430"/>
    <w:rsid w:val="02E84294"/>
    <w:rsid w:val="032DC822"/>
    <w:rsid w:val="03758227"/>
    <w:rsid w:val="056135A1"/>
    <w:rsid w:val="070F5C4A"/>
    <w:rsid w:val="0A7ACEB9"/>
    <w:rsid w:val="0B14BE73"/>
    <w:rsid w:val="0E6AB772"/>
    <w:rsid w:val="15E49846"/>
    <w:rsid w:val="162B5EBE"/>
    <w:rsid w:val="1A3AC110"/>
    <w:rsid w:val="1D82BE9E"/>
    <w:rsid w:val="1EB14F9D"/>
    <w:rsid w:val="26E48009"/>
    <w:rsid w:val="27D7DB9D"/>
    <w:rsid w:val="28C88D14"/>
    <w:rsid w:val="295786E7"/>
    <w:rsid w:val="2A698169"/>
    <w:rsid w:val="2E53C0FD"/>
    <w:rsid w:val="3A852816"/>
    <w:rsid w:val="3CDCB4D2"/>
    <w:rsid w:val="3F9BE58D"/>
    <w:rsid w:val="4091DFA6"/>
    <w:rsid w:val="444595E9"/>
    <w:rsid w:val="45338EE0"/>
    <w:rsid w:val="4828D038"/>
    <w:rsid w:val="485003E3"/>
    <w:rsid w:val="49659CB9"/>
    <w:rsid w:val="4EDEEE44"/>
    <w:rsid w:val="50047CB0"/>
    <w:rsid w:val="57D5505D"/>
    <w:rsid w:val="58D5D541"/>
    <w:rsid w:val="5DE79D0A"/>
    <w:rsid w:val="5EC7DF78"/>
    <w:rsid w:val="5F0D102E"/>
    <w:rsid w:val="5F8A8752"/>
    <w:rsid w:val="62C7CD22"/>
    <w:rsid w:val="633753AE"/>
    <w:rsid w:val="6549F6C4"/>
    <w:rsid w:val="6F47FE68"/>
    <w:rsid w:val="6FD8F66E"/>
    <w:rsid w:val="7086269C"/>
    <w:rsid w:val="70F43801"/>
    <w:rsid w:val="735B8369"/>
    <w:rsid w:val="764B4559"/>
    <w:rsid w:val="7AF8B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80DF"/>
  <w15:chartTrackingRefBased/>
  <w15:docId w15:val="{20B9F7D0-DEF5-4857-9749-F8C6A444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B4C2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C2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C2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4C2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4C2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4C2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4C2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4C2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4C2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4C2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4C2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4C23"/>
    <w:rPr>
      <w:rFonts w:eastAsiaTheme="majorEastAsia" w:cstheme="majorBidi"/>
      <w:color w:val="272727" w:themeColor="text1" w:themeTint="D8"/>
    </w:rPr>
  </w:style>
  <w:style w:type="paragraph" w:styleId="Title">
    <w:name w:val="Title"/>
    <w:basedOn w:val="Normal"/>
    <w:next w:val="Normal"/>
    <w:link w:val="TitleChar"/>
    <w:uiPriority w:val="10"/>
    <w:qFormat/>
    <w:rsid w:val="001B4C2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4C2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4C2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4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C23"/>
    <w:pPr>
      <w:spacing w:before="160"/>
      <w:jc w:val="center"/>
    </w:pPr>
    <w:rPr>
      <w:i/>
      <w:iCs/>
      <w:color w:val="404040" w:themeColor="text1" w:themeTint="BF"/>
    </w:rPr>
  </w:style>
  <w:style w:type="character" w:styleId="QuoteChar" w:customStyle="1">
    <w:name w:val="Quote Char"/>
    <w:basedOn w:val="DefaultParagraphFont"/>
    <w:link w:val="Quote"/>
    <w:uiPriority w:val="29"/>
    <w:rsid w:val="001B4C23"/>
    <w:rPr>
      <w:i/>
      <w:iCs/>
      <w:color w:val="404040" w:themeColor="text1" w:themeTint="BF"/>
    </w:rPr>
  </w:style>
  <w:style w:type="paragraph" w:styleId="ListParagraph">
    <w:name w:val="List Paragraph"/>
    <w:basedOn w:val="Normal"/>
    <w:uiPriority w:val="34"/>
    <w:qFormat/>
    <w:rsid w:val="001B4C23"/>
    <w:pPr>
      <w:ind w:left="720"/>
      <w:contextualSpacing/>
    </w:pPr>
  </w:style>
  <w:style w:type="character" w:styleId="IntenseEmphasis">
    <w:name w:val="Intense Emphasis"/>
    <w:basedOn w:val="DefaultParagraphFont"/>
    <w:uiPriority w:val="21"/>
    <w:qFormat/>
    <w:rsid w:val="001B4C23"/>
    <w:rPr>
      <w:i/>
      <w:iCs/>
      <w:color w:val="0F4761" w:themeColor="accent1" w:themeShade="BF"/>
    </w:rPr>
  </w:style>
  <w:style w:type="paragraph" w:styleId="IntenseQuote">
    <w:name w:val="Intense Quote"/>
    <w:basedOn w:val="Normal"/>
    <w:next w:val="Normal"/>
    <w:link w:val="IntenseQuoteChar"/>
    <w:uiPriority w:val="30"/>
    <w:qFormat/>
    <w:rsid w:val="001B4C2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4C23"/>
    <w:rPr>
      <w:i/>
      <w:iCs/>
      <w:color w:val="0F4761" w:themeColor="accent1" w:themeShade="BF"/>
    </w:rPr>
  </w:style>
  <w:style w:type="character" w:styleId="IntenseReference">
    <w:name w:val="Intense Reference"/>
    <w:basedOn w:val="DefaultParagraphFont"/>
    <w:uiPriority w:val="32"/>
    <w:qFormat/>
    <w:rsid w:val="001B4C23"/>
    <w:rPr>
      <w:b/>
      <w:bCs/>
      <w:smallCaps/>
      <w:color w:val="0F4761" w:themeColor="accent1" w:themeShade="BF"/>
      <w:spacing w:val="5"/>
    </w:rPr>
  </w:style>
  <w:style w:type="character" w:styleId="Hyperlink">
    <w:name w:val="Hyperlink"/>
    <w:basedOn w:val="DefaultParagraphFont"/>
    <w:uiPriority w:val="99"/>
    <w:unhideWhenUsed/>
    <w:rsid w:val="00B46C7D"/>
    <w:rPr>
      <w:color w:val="467886" w:themeColor="hyperlink"/>
      <w:u w:val="single"/>
    </w:rPr>
  </w:style>
  <w:style w:type="character" w:styleId="UnresolvedMention">
    <w:name w:val="Unresolved Mention"/>
    <w:basedOn w:val="DefaultParagraphFont"/>
    <w:uiPriority w:val="99"/>
    <w:semiHidden/>
    <w:unhideWhenUsed/>
    <w:rsid w:val="00B4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Johnson, Ariel D</dc:creator>
  <keywords/>
  <dc:description/>
  <lastModifiedBy>Johnson, Ariel D</lastModifiedBy>
  <revision>9</revision>
  <dcterms:created xsi:type="dcterms:W3CDTF">2026-02-24T14:37:00.0000000Z</dcterms:created>
  <dcterms:modified xsi:type="dcterms:W3CDTF">2026-03-16T20:02:54.8026387Z</dcterms:modified>
</coreProperties>
</file>