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571100" w14:textId="77777777" w:rsidR="00573637" w:rsidRDefault="00573637" w:rsidP="00935073">
      <w:pPr>
        <w:rPr>
          <w:rFonts w:ascii="Arial" w:hAnsi="Arial" w:cs="Arial"/>
        </w:rPr>
      </w:pPr>
    </w:p>
    <w:p w14:paraId="2E34062B" w14:textId="77777777" w:rsidR="00573637" w:rsidRDefault="00573637" w:rsidP="00740A0B">
      <w:pPr>
        <w:ind w:left="360"/>
        <w:jc w:val="center"/>
        <w:rPr>
          <w:rFonts w:ascii="Arial" w:hAnsi="Arial" w:cs="Arial"/>
        </w:rPr>
      </w:pPr>
      <w:r w:rsidRPr="00573637">
        <w:rPr>
          <w:rFonts w:ascii="Arial" w:hAnsi="Arial" w:cs="Arial"/>
          <w:noProof/>
        </w:rPr>
        <w:drawing>
          <wp:inline distT="0" distB="0" distL="0" distR="0" wp14:anchorId="26B6C44F" wp14:editId="656165DC">
            <wp:extent cx="2028825" cy="987425"/>
            <wp:effectExtent l="0" t="0" r="9525" b="3175"/>
            <wp:docPr id="3" name="Picture 1" descr="MAPElogo_CMYK.tif"/>
            <wp:cNvGraphicFramePr/>
            <a:graphic xmlns:a="http://schemas.openxmlformats.org/drawingml/2006/main">
              <a:graphicData uri="http://schemas.openxmlformats.org/drawingml/2006/picture">
                <pic:pic xmlns:pic="http://schemas.openxmlformats.org/drawingml/2006/picture">
                  <pic:nvPicPr>
                    <pic:cNvPr id="2" name="Picture 1" descr="MAPElogo_CMYK.tif"/>
                    <pic:cNvPicPr>
                      <a:picLocks noChangeAspect="1"/>
                    </pic:cNvPicPr>
                  </pic:nvPicPr>
                  <pic:blipFill>
                    <a:blip r:embed="rId6" cstate="print"/>
                    <a:srcRect/>
                    <a:stretch>
                      <a:fillRect/>
                    </a:stretch>
                  </pic:blipFill>
                  <pic:spPr bwMode="auto">
                    <a:xfrm>
                      <a:off x="0" y="0"/>
                      <a:ext cx="2029540" cy="987773"/>
                    </a:xfrm>
                    <a:prstGeom prst="rect">
                      <a:avLst/>
                    </a:prstGeom>
                    <a:noFill/>
                    <a:ln w="9525">
                      <a:noFill/>
                      <a:miter lim="800000"/>
                      <a:headEnd/>
                      <a:tailEnd/>
                    </a:ln>
                  </pic:spPr>
                </pic:pic>
              </a:graphicData>
            </a:graphic>
          </wp:inline>
        </w:drawing>
      </w:r>
    </w:p>
    <w:p w14:paraId="1CDD58F2" w14:textId="77777777" w:rsidR="00573637" w:rsidRDefault="00573637" w:rsidP="00740A0B">
      <w:pPr>
        <w:ind w:left="360"/>
        <w:rPr>
          <w:rFonts w:ascii="Arial" w:hAnsi="Arial" w:cs="Arial"/>
        </w:rPr>
      </w:pPr>
    </w:p>
    <w:p w14:paraId="72A9EDAA" w14:textId="77777777" w:rsidR="00573637" w:rsidRPr="005570AE" w:rsidRDefault="00573637" w:rsidP="00740A0B">
      <w:pPr>
        <w:ind w:left="360"/>
        <w:rPr>
          <w:rFonts w:ascii="Georgia" w:hAnsi="Georgia" w:cs="Arial"/>
        </w:rPr>
      </w:pPr>
    </w:p>
    <w:p w14:paraId="7C0F83F9" w14:textId="77777777" w:rsidR="00935073" w:rsidRPr="005570AE" w:rsidRDefault="00935073" w:rsidP="00740A0B">
      <w:pPr>
        <w:ind w:left="360"/>
        <w:rPr>
          <w:rFonts w:ascii="Georgia" w:hAnsi="Georgia" w:cs="Arial"/>
        </w:rPr>
      </w:pPr>
      <w:r w:rsidRPr="005570AE">
        <w:rPr>
          <w:rFonts w:ascii="Georgia" w:hAnsi="Georgia" w:cs="Arial"/>
        </w:rPr>
        <w:t>To:</w:t>
      </w:r>
      <w:r w:rsidRPr="005570AE">
        <w:rPr>
          <w:rFonts w:ascii="Georgia" w:hAnsi="Georgia" w:cs="Arial"/>
        </w:rPr>
        <w:tab/>
      </w:r>
      <w:r w:rsidR="00740A0B" w:rsidRPr="005570AE">
        <w:rPr>
          <w:rFonts w:ascii="Georgia" w:hAnsi="Georgia" w:cs="Arial"/>
        </w:rPr>
        <w:tab/>
      </w:r>
      <w:r w:rsidRPr="005570AE">
        <w:rPr>
          <w:rFonts w:ascii="Georgia" w:hAnsi="Georgia" w:cs="Arial"/>
        </w:rPr>
        <w:t>MAPE Local Presidents and Board of Directors</w:t>
      </w:r>
    </w:p>
    <w:p w14:paraId="7A46D2FA" w14:textId="77777777" w:rsidR="00935073" w:rsidRPr="005570AE" w:rsidRDefault="00935073" w:rsidP="00740A0B">
      <w:pPr>
        <w:tabs>
          <w:tab w:val="left" w:pos="10080"/>
        </w:tabs>
        <w:ind w:left="360"/>
        <w:rPr>
          <w:rFonts w:ascii="Georgia" w:hAnsi="Georgia" w:cs="Arial"/>
        </w:rPr>
      </w:pPr>
    </w:p>
    <w:p w14:paraId="0A18B3D7" w14:textId="24FC3F89" w:rsidR="00935073" w:rsidRPr="005570AE" w:rsidRDefault="000D64C8" w:rsidP="00740A0B">
      <w:pPr>
        <w:ind w:left="360"/>
        <w:rPr>
          <w:rFonts w:ascii="Georgia" w:hAnsi="Georgia" w:cs="Arial"/>
        </w:rPr>
      </w:pPr>
      <w:r w:rsidRPr="005570AE">
        <w:rPr>
          <w:rFonts w:ascii="Georgia" w:hAnsi="Georgia" w:cs="Arial"/>
        </w:rPr>
        <w:t>From:</w:t>
      </w:r>
      <w:r w:rsidRPr="005570AE">
        <w:rPr>
          <w:rFonts w:ascii="Georgia" w:hAnsi="Georgia" w:cs="Arial"/>
        </w:rPr>
        <w:tab/>
      </w:r>
      <w:r w:rsidR="00602766" w:rsidRPr="005570AE">
        <w:rPr>
          <w:rFonts w:ascii="Georgia" w:hAnsi="Georgia" w:cs="Arial"/>
        </w:rPr>
        <w:t xml:space="preserve">Thu Phan, </w:t>
      </w:r>
      <w:r w:rsidR="00935073" w:rsidRPr="005570AE">
        <w:rPr>
          <w:rFonts w:ascii="Georgia" w:hAnsi="Georgia" w:cs="Arial"/>
        </w:rPr>
        <w:t>Vice President</w:t>
      </w:r>
    </w:p>
    <w:p w14:paraId="70B7EBAF" w14:textId="77777777" w:rsidR="00935073" w:rsidRPr="005570AE" w:rsidRDefault="00935073" w:rsidP="00740A0B">
      <w:pPr>
        <w:ind w:left="360"/>
        <w:rPr>
          <w:rFonts w:ascii="Georgia" w:hAnsi="Georgia" w:cs="Arial"/>
        </w:rPr>
      </w:pPr>
    </w:p>
    <w:p w14:paraId="5AD99BB3" w14:textId="76358510" w:rsidR="00EA06F8" w:rsidRPr="005570AE" w:rsidRDefault="00783085" w:rsidP="00740A0B">
      <w:pPr>
        <w:ind w:left="360"/>
        <w:rPr>
          <w:rFonts w:ascii="Georgia" w:hAnsi="Georgia" w:cs="Arial"/>
        </w:rPr>
      </w:pPr>
      <w:r w:rsidRPr="005570AE">
        <w:rPr>
          <w:rFonts w:ascii="Georgia" w:hAnsi="Georgia" w:cs="Arial"/>
        </w:rPr>
        <w:t>Date:</w:t>
      </w:r>
      <w:r w:rsidRPr="005570AE">
        <w:rPr>
          <w:rFonts w:ascii="Georgia" w:hAnsi="Georgia" w:cs="Arial"/>
        </w:rPr>
        <w:tab/>
      </w:r>
      <w:r w:rsidR="00602766" w:rsidRPr="005570AE">
        <w:rPr>
          <w:rFonts w:ascii="Georgia" w:hAnsi="Georgia" w:cs="Arial"/>
        </w:rPr>
        <w:t>February 1</w:t>
      </w:r>
      <w:r w:rsidR="00117866">
        <w:rPr>
          <w:rFonts w:ascii="Georgia" w:hAnsi="Georgia" w:cs="Arial"/>
        </w:rPr>
        <w:t>9</w:t>
      </w:r>
      <w:r w:rsidRPr="005570AE">
        <w:rPr>
          <w:rFonts w:ascii="Georgia" w:hAnsi="Georgia" w:cs="Arial"/>
        </w:rPr>
        <w:t>, 20</w:t>
      </w:r>
      <w:r w:rsidR="00602766" w:rsidRPr="005570AE">
        <w:rPr>
          <w:rFonts w:ascii="Georgia" w:hAnsi="Georgia" w:cs="Arial"/>
        </w:rPr>
        <w:t>20</w:t>
      </w:r>
    </w:p>
    <w:p w14:paraId="6936F712" w14:textId="77777777" w:rsidR="00EA06F8" w:rsidRPr="005570AE" w:rsidRDefault="00EA06F8" w:rsidP="00740A0B">
      <w:pPr>
        <w:ind w:left="360"/>
        <w:rPr>
          <w:rFonts w:ascii="Georgia" w:hAnsi="Georgia" w:cs="Arial"/>
        </w:rPr>
      </w:pPr>
    </w:p>
    <w:p w14:paraId="7CB14D98" w14:textId="583B541A" w:rsidR="00935073" w:rsidRPr="005570AE" w:rsidRDefault="00935073" w:rsidP="00740A0B">
      <w:pPr>
        <w:ind w:left="360"/>
        <w:rPr>
          <w:rFonts w:ascii="Georgia" w:hAnsi="Georgia" w:cs="Arial"/>
        </w:rPr>
      </w:pPr>
      <w:r w:rsidRPr="005570AE">
        <w:rPr>
          <w:rFonts w:ascii="Georgia" w:hAnsi="Georgia" w:cs="Arial"/>
        </w:rPr>
        <w:t>Re:</w:t>
      </w:r>
      <w:r w:rsidRPr="005570AE">
        <w:rPr>
          <w:rFonts w:ascii="Georgia" w:hAnsi="Georgia" w:cs="Arial"/>
        </w:rPr>
        <w:tab/>
      </w:r>
      <w:r w:rsidR="005224F0" w:rsidRPr="005570AE">
        <w:rPr>
          <w:rFonts w:ascii="Georgia" w:hAnsi="Georgia" w:cs="Arial"/>
        </w:rPr>
        <w:tab/>
      </w:r>
      <w:r w:rsidRPr="005570AE">
        <w:rPr>
          <w:rFonts w:ascii="Georgia" w:hAnsi="Georgia" w:cs="Arial"/>
        </w:rPr>
        <w:t>D</w:t>
      </w:r>
      <w:r w:rsidR="00B852A2" w:rsidRPr="005570AE">
        <w:rPr>
          <w:rFonts w:ascii="Georgia" w:hAnsi="Georgia" w:cs="Arial"/>
        </w:rPr>
        <w:t>elegates for the 20</w:t>
      </w:r>
      <w:r w:rsidR="00602766" w:rsidRPr="005570AE">
        <w:rPr>
          <w:rFonts w:ascii="Georgia" w:hAnsi="Georgia" w:cs="Arial"/>
        </w:rPr>
        <w:t>20</w:t>
      </w:r>
      <w:r w:rsidRPr="005570AE">
        <w:rPr>
          <w:rFonts w:ascii="Georgia" w:hAnsi="Georgia" w:cs="Arial"/>
        </w:rPr>
        <w:t xml:space="preserve"> Delegate Assembly</w:t>
      </w:r>
    </w:p>
    <w:p w14:paraId="38FABB2D" w14:textId="77777777" w:rsidR="00935073" w:rsidRPr="005570AE" w:rsidRDefault="00935073" w:rsidP="00F40727">
      <w:pPr>
        <w:rPr>
          <w:rFonts w:ascii="Georgia" w:hAnsi="Georgia" w:cs="Arial"/>
        </w:rPr>
      </w:pPr>
    </w:p>
    <w:p w14:paraId="05EB8A0A" w14:textId="5767D521" w:rsidR="00F50B50" w:rsidRPr="005570AE" w:rsidRDefault="00783085" w:rsidP="00740A0B">
      <w:pPr>
        <w:ind w:left="360"/>
        <w:rPr>
          <w:rFonts w:ascii="Georgia" w:hAnsi="Georgia" w:cs="Arial"/>
        </w:rPr>
      </w:pPr>
      <w:r w:rsidRPr="005570AE">
        <w:rPr>
          <w:rFonts w:ascii="Georgia" w:hAnsi="Georgia" w:cs="Arial"/>
        </w:rPr>
        <w:t>MAPE’s 20</w:t>
      </w:r>
      <w:r w:rsidR="00602766" w:rsidRPr="005570AE">
        <w:rPr>
          <w:rFonts w:ascii="Georgia" w:hAnsi="Georgia" w:cs="Arial"/>
        </w:rPr>
        <w:t>20</w:t>
      </w:r>
      <w:r w:rsidR="00935073" w:rsidRPr="005570AE">
        <w:rPr>
          <w:rFonts w:ascii="Georgia" w:hAnsi="Georgia" w:cs="Arial"/>
        </w:rPr>
        <w:t xml:space="preserve"> Delegate Assembly w</w:t>
      </w:r>
      <w:r w:rsidR="00B71872" w:rsidRPr="005570AE">
        <w:rPr>
          <w:rFonts w:ascii="Georgia" w:hAnsi="Georgia" w:cs="Arial"/>
        </w:rPr>
        <w:t xml:space="preserve">ill be held </w:t>
      </w:r>
      <w:r w:rsidR="00442E2C" w:rsidRPr="005570AE">
        <w:rPr>
          <w:rFonts w:ascii="Georgia" w:hAnsi="Georgia" w:cs="Arial"/>
        </w:rPr>
        <w:t>at the</w:t>
      </w:r>
      <w:r w:rsidR="0035422F" w:rsidRPr="005570AE">
        <w:rPr>
          <w:rFonts w:ascii="Georgia" w:hAnsi="Georgia" w:cs="Arial"/>
        </w:rPr>
        <w:t xml:space="preserve"> </w:t>
      </w:r>
      <w:r w:rsidR="00B23365" w:rsidRPr="005570AE">
        <w:rPr>
          <w:rFonts w:ascii="Georgia" w:hAnsi="Georgia" w:cs="Arial"/>
        </w:rPr>
        <w:t>Doubletree by Hilton, Bloomington MN</w:t>
      </w:r>
      <w:r w:rsidR="00935073" w:rsidRPr="005570AE">
        <w:rPr>
          <w:rFonts w:ascii="Georgia" w:hAnsi="Georgia" w:cs="Arial"/>
        </w:rPr>
        <w:t xml:space="preserve">.  </w:t>
      </w:r>
    </w:p>
    <w:p w14:paraId="381B4932" w14:textId="77777777" w:rsidR="00F50B50" w:rsidRPr="005570AE" w:rsidRDefault="00F50B50" w:rsidP="00740A0B">
      <w:pPr>
        <w:ind w:left="360"/>
        <w:rPr>
          <w:rFonts w:ascii="Georgia" w:hAnsi="Georgia" w:cs="Arial"/>
        </w:rPr>
      </w:pPr>
    </w:p>
    <w:p w14:paraId="43DFA31A" w14:textId="77777777" w:rsidR="00602766" w:rsidRPr="005570AE" w:rsidRDefault="0029526E" w:rsidP="00F40727">
      <w:pPr>
        <w:ind w:left="360"/>
        <w:rPr>
          <w:rFonts w:ascii="Georgia" w:hAnsi="Georgia" w:cs="Arial"/>
        </w:rPr>
      </w:pPr>
      <w:r w:rsidRPr="005570AE">
        <w:rPr>
          <w:rFonts w:ascii="Georgia" w:hAnsi="Georgia" w:cs="Arial"/>
        </w:rPr>
        <w:t>E</w:t>
      </w:r>
      <w:r w:rsidR="00935073" w:rsidRPr="005570AE">
        <w:rPr>
          <w:rFonts w:ascii="Georgia" w:hAnsi="Georgia" w:cs="Arial"/>
        </w:rPr>
        <w:t>ach local wi</w:t>
      </w:r>
      <w:r w:rsidR="00EA06F8" w:rsidRPr="005570AE">
        <w:rPr>
          <w:rFonts w:ascii="Georgia" w:hAnsi="Georgia" w:cs="Arial"/>
        </w:rPr>
        <w:t>ll be represented by</w:t>
      </w:r>
      <w:r w:rsidR="00935073" w:rsidRPr="005570AE">
        <w:rPr>
          <w:rFonts w:ascii="Georgia" w:hAnsi="Georgia" w:cs="Arial"/>
        </w:rPr>
        <w:t xml:space="preserve"> delegates based on the number of members in the local as of </w:t>
      </w:r>
      <w:r w:rsidR="00602766" w:rsidRPr="005570AE">
        <w:rPr>
          <w:rFonts w:ascii="Georgia" w:hAnsi="Georgia" w:cs="Arial"/>
        </w:rPr>
        <w:t>February 1</w:t>
      </w:r>
      <w:r w:rsidR="00783085" w:rsidRPr="005570AE">
        <w:rPr>
          <w:rFonts w:ascii="Georgia" w:hAnsi="Georgia" w:cs="Arial"/>
        </w:rPr>
        <w:t>, 20</w:t>
      </w:r>
      <w:r w:rsidR="00602766" w:rsidRPr="005570AE">
        <w:rPr>
          <w:rFonts w:ascii="Georgia" w:hAnsi="Georgia" w:cs="Arial"/>
        </w:rPr>
        <w:t>20</w:t>
      </w:r>
      <w:r w:rsidR="00EA06F8" w:rsidRPr="005570AE">
        <w:rPr>
          <w:rFonts w:ascii="Georgia" w:hAnsi="Georgia" w:cs="Arial"/>
        </w:rPr>
        <w:t xml:space="preserve">.  </w:t>
      </w:r>
      <w:r w:rsidR="003D0C4A" w:rsidRPr="005570AE">
        <w:rPr>
          <w:rFonts w:ascii="Georgia" w:hAnsi="Georgia" w:cs="Arial"/>
        </w:rPr>
        <w:t>T</w:t>
      </w:r>
      <w:r w:rsidR="00EA06F8" w:rsidRPr="005570AE">
        <w:rPr>
          <w:rFonts w:ascii="Georgia" w:hAnsi="Georgia" w:cs="Arial"/>
        </w:rPr>
        <w:t xml:space="preserve">he </w:t>
      </w:r>
      <w:r w:rsidR="003D0C4A" w:rsidRPr="005570AE">
        <w:rPr>
          <w:rFonts w:ascii="Georgia" w:hAnsi="Georgia" w:cs="Arial"/>
        </w:rPr>
        <w:t xml:space="preserve">local’s </w:t>
      </w:r>
      <w:r w:rsidR="00F50B50" w:rsidRPr="005570AE">
        <w:rPr>
          <w:rFonts w:ascii="Georgia" w:hAnsi="Georgia" w:cs="Arial"/>
        </w:rPr>
        <w:t>p</w:t>
      </w:r>
      <w:r w:rsidR="00935073" w:rsidRPr="005570AE">
        <w:rPr>
          <w:rFonts w:ascii="Georgia" w:hAnsi="Georgia" w:cs="Arial"/>
        </w:rPr>
        <w:t xml:space="preserve">resident </w:t>
      </w:r>
      <w:r w:rsidR="00EA06F8" w:rsidRPr="005570AE">
        <w:rPr>
          <w:rFonts w:ascii="Georgia" w:hAnsi="Georgia" w:cs="Arial"/>
        </w:rPr>
        <w:t xml:space="preserve">is one of the </w:t>
      </w:r>
      <w:r w:rsidR="003D0C4A" w:rsidRPr="005570AE">
        <w:rPr>
          <w:rFonts w:ascii="Georgia" w:hAnsi="Georgia" w:cs="Arial"/>
        </w:rPr>
        <w:t>local’s delegates</w:t>
      </w:r>
      <w:r w:rsidR="00935073" w:rsidRPr="005570AE">
        <w:rPr>
          <w:rFonts w:ascii="Georgia" w:hAnsi="Georgia" w:cs="Arial"/>
        </w:rPr>
        <w:t>.</w:t>
      </w:r>
      <w:r w:rsidR="003D0C4A" w:rsidRPr="005570AE">
        <w:rPr>
          <w:rFonts w:ascii="Georgia" w:hAnsi="Georgia" w:cs="Arial"/>
        </w:rPr>
        <w:t xml:space="preserve">  Locals are </w:t>
      </w:r>
      <w:r w:rsidR="00602766" w:rsidRPr="005570AE">
        <w:rPr>
          <w:rFonts w:ascii="Georgia" w:hAnsi="Georgia" w:cs="Arial"/>
        </w:rPr>
        <w:t xml:space="preserve">also </w:t>
      </w:r>
      <w:r w:rsidR="003D0C4A" w:rsidRPr="005570AE">
        <w:rPr>
          <w:rFonts w:ascii="Georgia" w:hAnsi="Georgia" w:cs="Arial"/>
        </w:rPr>
        <w:t xml:space="preserve">authorized </w:t>
      </w:r>
      <w:r w:rsidR="00602766" w:rsidRPr="005570AE">
        <w:rPr>
          <w:rFonts w:ascii="Georgia" w:hAnsi="Georgia" w:cs="Arial"/>
        </w:rPr>
        <w:t xml:space="preserve">to have </w:t>
      </w:r>
      <w:r w:rsidR="003D0C4A" w:rsidRPr="005570AE">
        <w:rPr>
          <w:rFonts w:ascii="Georgia" w:hAnsi="Georgia" w:cs="Arial"/>
        </w:rPr>
        <w:t>one alternate per delegate</w:t>
      </w:r>
      <w:r w:rsidRPr="005570AE">
        <w:rPr>
          <w:rFonts w:ascii="Georgia" w:hAnsi="Georgia" w:cs="Arial"/>
        </w:rPr>
        <w:t>.  Funding for delegates and alternates will be in accordance with MAPE Bylaws Article X, Section 4.</w:t>
      </w:r>
      <w:r w:rsidR="00B71872" w:rsidRPr="005570AE">
        <w:rPr>
          <w:rFonts w:ascii="Georgia" w:hAnsi="Georgia" w:cs="Arial"/>
        </w:rPr>
        <w:t xml:space="preserve"> </w:t>
      </w:r>
    </w:p>
    <w:p w14:paraId="71860865" w14:textId="77777777" w:rsidR="00602766" w:rsidRPr="005570AE" w:rsidRDefault="00602766" w:rsidP="00F40727">
      <w:pPr>
        <w:ind w:left="360"/>
        <w:rPr>
          <w:rFonts w:ascii="Georgia" w:hAnsi="Georgia" w:cs="Arial"/>
        </w:rPr>
      </w:pPr>
    </w:p>
    <w:p w14:paraId="09D3D969" w14:textId="3DFCED39" w:rsidR="00935073" w:rsidRPr="005570AE" w:rsidRDefault="00B71872" w:rsidP="00F40727">
      <w:pPr>
        <w:ind w:left="360"/>
        <w:rPr>
          <w:rFonts w:ascii="Georgia" w:hAnsi="Georgia" w:cs="Arial"/>
        </w:rPr>
      </w:pPr>
      <w:r w:rsidRPr="005570AE">
        <w:rPr>
          <w:rFonts w:ascii="Georgia" w:hAnsi="Georgia" w:cs="Arial"/>
        </w:rPr>
        <w:t>For 20</w:t>
      </w:r>
      <w:r w:rsidR="00602766" w:rsidRPr="005570AE">
        <w:rPr>
          <w:rFonts w:ascii="Georgia" w:hAnsi="Georgia" w:cs="Arial"/>
        </w:rPr>
        <w:t>20</w:t>
      </w:r>
      <w:r w:rsidRPr="005570AE">
        <w:rPr>
          <w:rFonts w:ascii="Georgia" w:hAnsi="Georgia" w:cs="Arial"/>
        </w:rPr>
        <w:t>, t</w:t>
      </w:r>
      <w:r w:rsidR="00935073" w:rsidRPr="005570AE">
        <w:rPr>
          <w:rFonts w:ascii="Georgia" w:hAnsi="Georgia" w:cs="Arial"/>
        </w:rPr>
        <w:t>he number of delegates per local is as follows:</w:t>
      </w:r>
    </w:p>
    <w:p w14:paraId="1F48473F" w14:textId="77777777" w:rsidR="00F40727" w:rsidRPr="005570AE" w:rsidRDefault="00F40727" w:rsidP="00F40727">
      <w:pPr>
        <w:ind w:left="360"/>
        <w:rPr>
          <w:rFonts w:ascii="Georgia" w:hAnsi="Georgia" w:cs="Arial"/>
        </w:rPr>
      </w:pPr>
    </w:p>
    <w:p w14:paraId="32E1F4E9" w14:textId="77777777" w:rsidR="003D0C4A" w:rsidRPr="005570AE" w:rsidRDefault="003D0C4A" w:rsidP="00740A0B">
      <w:pPr>
        <w:ind w:left="360"/>
        <w:rPr>
          <w:rFonts w:ascii="Georgia" w:hAnsi="Georgia" w:cs="Arial"/>
        </w:rPr>
      </w:pPr>
    </w:p>
    <w:tbl>
      <w:tblPr>
        <w:tblW w:w="4765" w:type="dxa"/>
        <w:jc w:val="center"/>
        <w:tblLook w:val="04A0" w:firstRow="1" w:lastRow="0" w:firstColumn="1" w:lastColumn="0" w:noHBand="0" w:noVBand="1"/>
      </w:tblPr>
      <w:tblGrid>
        <w:gridCol w:w="1420"/>
        <w:gridCol w:w="1900"/>
        <w:gridCol w:w="1445"/>
      </w:tblGrid>
      <w:tr w:rsidR="00602766" w:rsidRPr="00602766" w14:paraId="799A6E39" w14:textId="77777777" w:rsidTr="007831E9">
        <w:trPr>
          <w:trHeight w:val="315"/>
          <w:jc w:val="center"/>
        </w:trPr>
        <w:tc>
          <w:tcPr>
            <w:tcW w:w="14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38847E" w14:textId="77777777" w:rsidR="00602766" w:rsidRPr="00602766" w:rsidRDefault="00602766" w:rsidP="00602766">
            <w:pPr>
              <w:jc w:val="center"/>
              <w:rPr>
                <w:rFonts w:ascii="Georgia" w:hAnsi="Georgia" w:cs="Calibri"/>
                <w:b/>
                <w:bCs/>
                <w:color w:val="000000"/>
                <w:u w:val="single"/>
              </w:rPr>
            </w:pPr>
            <w:r w:rsidRPr="00602766">
              <w:rPr>
                <w:rFonts w:ascii="Georgia" w:hAnsi="Georgia" w:cs="Calibri"/>
                <w:b/>
                <w:bCs/>
                <w:color w:val="000000"/>
                <w:u w:val="single"/>
              </w:rPr>
              <w:t>Local</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523FB7C7" w14:textId="77777777" w:rsidR="00602766" w:rsidRPr="00602766" w:rsidRDefault="00602766" w:rsidP="00602766">
            <w:pPr>
              <w:jc w:val="center"/>
              <w:rPr>
                <w:rFonts w:ascii="Georgia" w:hAnsi="Georgia" w:cs="Calibri"/>
                <w:b/>
                <w:bCs/>
                <w:color w:val="000000"/>
                <w:u w:val="single"/>
              </w:rPr>
            </w:pPr>
            <w:r w:rsidRPr="00602766">
              <w:rPr>
                <w:rFonts w:ascii="Georgia" w:hAnsi="Georgia" w:cs="Calibri"/>
                <w:b/>
                <w:bCs/>
                <w:color w:val="000000"/>
                <w:u w:val="single"/>
              </w:rPr>
              <w:t>Members</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717A3D9C" w14:textId="77777777" w:rsidR="00602766" w:rsidRPr="00602766" w:rsidRDefault="00602766" w:rsidP="00602766">
            <w:pPr>
              <w:jc w:val="right"/>
              <w:rPr>
                <w:rFonts w:ascii="Georgia" w:hAnsi="Georgia" w:cs="Calibri"/>
                <w:b/>
                <w:bCs/>
                <w:color w:val="000000"/>
                <w:u w:val="single"/>
              </w:rPr>
            </w:pPr>
            <w:r w:rsidRPr="00602766">
              <w:rPr>
                <w:rFonts w:ascii="Georgia" w:hAnsi="Georgia" w:cs="Calibri"/>
                <w:b/>
                <w:bCs/>
                <w:color w:val="000000"/>
                <w:u w:val="single"/>
              </w:rPr>
              <w:t>Delegates</w:t>
            </w:r>
          </w:p>
        </w:tc>
      </w:tr>
      <w:tr w:rsidR="00602766" w:rsidRPr="00602766" w14:paraId="280099B6"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48377EB"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101</w:t>
            </w:r>
          </w:p>
        </w:tc>
        <w:tc>
          <w:tcPr>
            <w:tcW w:w="1900" w:type="dxa"/>
            <w:tcBorders>
              <w:top w:val="nil"/>
              <w:left w:val="nil"/>
              <w:bottom w:val="single" w:sz="4" w:space="0" w:color="auto"/>
              <w:right w:val="single" w:sz="4" w:space="0" w:color="auto"/>
            </w:tcBorders>
            <w:shd w:val="clear" w:color="auto" w:fill="auto"/>
            <w:noWrap/>
            <w:vAlign w:val="bottom"/>
            <w:hideMark/>
          </w:tcPr>
          <w:p w14:paraId="329C4BE9"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464</w:t>
            </w:r>
          </w:p>
        </w:tc>
        <w:tc>
          <w:tcPr>
            <w:tcW w:w="1445" w:type="dxa"/>
            <w:tcBorders>
              <w:top w:val="nil"/>
              <w:left w:val="nil"/>
              <w:bottom w:val="single" w:sz="4" w:space="0" w:color="auto"/>
              <w:right w:val="single" w:sz="4" w:space="0" w:color="auto"/>
            </w:tcBorders>
            <w:shd w:val="clear" w:color="auto" w:fill="auto"/>
            <w:noWrap/>
            <w:vAlign w:val="bottom"/>
            <w:hideMark/>
          </w:tcPr>
          <w:p w14:paraId="311905CF"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6</w:t>
            </w:r>
          </w:p>
        </w:tc>
      </w:tr>
      <w:tr w:rsidR="00602766" w:rsidRPr="00602766" w14:paraId="4EBD590D"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A15A7D8"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201</w:t>
            </w:r>
          </w:p>
        </w:tc>
        <w:tc>
          <w:tcPr>
            <w:tcW w:w="1900" w:type="dxa"/>
            <w:tcBorders>
              <w:top w:val="nil"/>
              <w:left w:val="nil"/>
              <w:bottom w:val="single" w:sz="4" w:space="0" w:color="auto"/>
              <w:right w:val="single" w:sz="4" w:space="0" w:color="auto"/>
            </w:tcBorders>
            <w:shd w:val="clear" w:color="auto" w:fill="auto"/>
            <w:noWrap/>
            <w:vAlign w:val="bottom"/>
            <w:hideMark/>
          </w:tcPr>
          <w:p w14:paraId="6BD4E34E"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652</w:t>
            </w:r>
          </w:p>
        </w:tc>
        <w:tc>
          <w:tcPr>
            <w:tcW w:w="1445" w:type="dxa"/>
            <w:tcBorders>
              <w:top w:val="nil"/>
              <w:left w:val="nil"/>
              <w:bottom w:val="single" w:sz="4" w:space="0" w:color="auto"/>
              <w:right w:val="single" w:sz="4" w:space="0" w:color="auto"/>
            </w:tcBorders>
            <w:shd w:val="clear" w:color="auto" w:fill="auto"/>
            <w:noWrap/>
            <w:vAlign w:val="bottom"/>
            <w:hideMark/>
          </w:tcPr>
          <w:p w14:paraId="61211F5F"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8</w:t>
            </w:r>
          </w:p>
        </w:tc>
      </w:tr>
      <w:tr w:rsidR="00602766" w:rsidRPr="00602766" w14:paraId="459A19B3"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0E23E2"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301</w:t>
            </w:r>
          </w:p>
        </w:tc>
        <w:tc>
          <w:tcPr>
            <w:tcW w:w="1900" w:type="dxa"/>
            <w:tcBorders>
              <w:top w:val="nil"/>
              <w:left w:val="nil"/>
              <w:bottom w:val="single" w:sz="4" w:space="0" w:color="auto"/>
              <w:right w:val="single" w:sz="4" w:space="0" w:color="auto"/>
            </w:tcBorders>
            <w:shd w:val="clear" w:color="auto" w:fill="auto"/>
            <w:noWrap/>
            <w:vAlign w:val="bottom"/>
            <w:hideMark/>
          </w:tcPr>
          <w:p w14:paraId="26837EFA"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424</w:t>
            </w:r>
          </w:p>
        </w:tc>
        <w:tc>
          <w:tcPr>
            <w:tcW w:w="1445" w:type="dxa"/>
            <w:tcBorders>
              <w:top w:val="nil"/>
              <w:left w:val="nil"/>
              <w:bottom w:val="single" w:sz="4" w:space="0" w:color="auto"/>
              <w:right w:val="single" w:sz="4" w:space="0" w:color="auto"/>
            </w:tcBorders>
            <w:shd w:val="clear" w:color="auto" w:fill="auto"/>
            <w:noWrap/>
            <w:vAlign w:val="bottom"/>
            <w:hideMark/>
          </w:tcPr>
          <w:p w14:paraId="1DAB098D"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5</w:t>
            </w:r>
          </w:p>
        </w:tc>
      </w:tr>
      <w:tr w:rsidR="00602766" w:rsidRPr="00602766" w14:paraId="4B5A4ED6"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3D8B9B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401</w:t>
            </w:r>
          </w:p>
        </w:tc>
        <w:tc>
          <w:tcPr>
            <w:tcW w:w="1900" w:type="dxa"/>
            <w:tcBorders>
              <w:top w:val="nil"/>
              <w:left w:val="nil"/>
              <w:bottom w:val="single" w:sz="4" w:space="0" w:color="auto"/>
              <w:right w:val="single" w:sz="4" w:space="0" w:color="auto"/>
            </w:tcBorders>
            <w:shd w:val="clear" w:color="auto" w:fill="auto"/>
            <w:noWrap/>
            <w:vAlign w:val="bottom"/>
            <w:hideMark/>
          </w:tcPr>
          <w:p w14:paraId="6C58E16A"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649</w:t>
            </w:r>
          </w:p>
        </w:tc>
        <w:tc>
          <w:tcPr>
            <w:tcW w:w="1445" w:type="dxa"/>
            <w:tcBorders>
              <w:top w:val="nil"/>
              <w:left w:val="nil"/>
              <w:bottom w:val="single" w:sz="4" w:space="0" w:color="auto"/>
              <w:right w:val="single" w:sz="4" w:space="0" w:color="auto"/>
            </w:tcBorders>
            <w:shd w:val="clear" w:color="auto" w:fill="auto"/>
            <w:noWrap/>
            <w:vAlign w:val="bottom"/>
            <w:hideMark/>
          </w:tcPr>
          <w:p w14:paraId="28CC9419"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8</w:t>
            </w:r>
          </w:p>
        </w:tc>
      </w:tr>
      <w:tr w:rsidR="00602766" w:rsidRPr="00602766" w14:paraId="55DEF5FF"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28F33B8"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501</w:t>
            </w:r>
          </w:p>
        </w:tc>
        <w:tc>
          <w:tcPr>
            <w:tcW w:w="1900" w:type="dxa"/>
            <w:tcBorders>
              <w:top w:val="nil"/>
              <w:left w:val="nil"/>
              <w:bottom w:val="single" w:sz="4" w:space="0" w:color="auto"/>
              <w:right w:val="single" w:sz="4" w:space="0" w:color="auto"/>
            </w:tcBorders>
            <w:shd w:val="clear" w:color="auto" w:fill="auto"/>
            <w:noWrap/>
            <w:vAlign w:val="bottom"/>
            <w:hideMark/>
          </w:tcPr>
          <w:p w14:paraId="2ABFFABA"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274</w:t>
            </w:r>
          </w:p>
        </w:tc>
        <w:tc>
          <w:tcPr>
            <w:tcW w:w="1445" w:type="dxa"/>
            <w:tcBorders>
              <w:top w:val="nil"/>
              <w:left w:val="nil"/>
              <w:bottom w:val="single" w:sz="4" w:space="0" w:color="auto"/>
              <w:right w:val="single" w:sz="4" w:space="0" w:color="auto"/>
            </w:tcBorders>
            <w:shd w:val="clear" w:color="auto" w:fill="auto"/>
            <w:noWrap/>
            <w:vAlign w:val="bottom"/>
            <w:hideMark/>
          </w:tcPr>
          <w:p w14:paraId="22028617"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3</w:t>
            </w:r>
          </w:p>
        </w:tc>
      </w:tr>
      <w:tr w:rsidR="00602766" w:rsidRPr="00602766" w14:paraId="0E1992DC"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5902914"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502</w:t>
            </w:r>
          </w:p>
        </w:tc>
        <w:tc>
          <w:tcPr>
            <w:tcW w:w="1900" w:type="dxa"/>
            <w:tcBorders>
              <w:top w:val="nil"/>
              <w:left w:val="nil"/>
              <w:bottom w:val="single" w:sz="4" w:space="0" w:color="auto"/>
              <w:right w:val="single" w:sz="4" w:space="0" w:color="auto"/>
            </w:tcBorders>
            <w:shd w:val="clear" w:color="auto" w:fill="auto"/>
            <w:noWrap/>
            <w:vAlign w:val="bottom"/>
            <w:hideMark/>
          </w:tcPr>
          <w:p w14:paraId="6684BE41"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155</w:t>
            </w:r>
          </w:p>
        </w:tc>
        <w:tc>
          <w:tcPr>
            <w:tcW w:w="1445" w:type="dxa"/>
            <w:tcBorders>
              <w:top w:val="nil"/>
              <w:left w:val="nil"/>
              <w:bottom w:val="single" w:sz="4" w:space="0" w:color="auto"/>
              <w:right w:val="single" w:sz="4" w:space="0" w:color="auto"/>
            </w:tcBorders>
            <w:shd w:val="clear" w:color="auto" w:fill="auto"/>
            <w:noWrap/>
            <w:vAlign w:val="bottom"/>
            <w:hideMark/>
          </w:tcPr>
          <w:p w14:paraId="0D83A33A"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47700931"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623AA89"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601</w:t>
            </w:r>
          </w:p>
        </w:tc>
        <w:tc>
          <w:tcPr>
            <w:tcW w:w="1900" w:type="dxa"/>
            <w:tcBorders>
              <w:top w:val="nil"/>
              <w:left w:val="nil"/>
              <w:bottom w:val="single" w:sz="4" w:space="0" w:color="auto"/>
              <w:right w:val="single" w:sz="4" w:space="0" w:color="auto"/>
            </w:tcBorders>
            <w:shd w:val="clear" w:color="auto" w:fill="auto"/>
            <w:noWrap/>
            <w:vAlign w:val="bottom"/>
            <w:hideMark/>
          </w:tcPr>
          <w:p w14:paraId="21520E7B"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639</w:t>
            </w:r>
          </w:p>
        </w:tc>
        <w:tc>
          <w:tcPr>
            <w:tcW w:w="1445" w:type="dxa"/>
            <w:tcBorders>
              <w:top w:val="nil"/>
              <w:left w:val="nil"/>
              <w:bottom w:val="single" w:sz="4" w:space="0" w:color="auto"/>
              <w:right w:val="single" w:sz="4" w:space="0" w:color="auto"/>
            </w:tcBorders>
            <w:shd w:val="clear" w:color="auto" w:fill="auto"/>
            <w:noWrap/>
            <w:vAlign w:val="bottom"/>
            <w:hideMark/>
          </w:tcPr>
          <w:p w14:paraId="64024DD0"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8</w:t>
            </w:r>
          </w:p>
        </w:tc>
      </w:tr>
      <w:tr w:rsidR="00602766" w:rsidRPr="00602766" w14:paraId="64F796EC"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01D7478"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602</w:t>
            </w:r>
          </w:p>
        </w:tc>
        <w:tc>
          <w:tcPr>
            <w:tcW w:w="1900" w:type="dxa"/>
            <w:tcBorders>
              <w:top w:val="nil"/>
              <w:left w:val="nil"/>
              <w:bottom w:val="single" w:sz="4" w:space="0" w:color="auto"/>
              <w:right w:val="single" w:sz="4" w:space="0" w:color="auto"/>
            </w:tcBorders>
            <w:shd w:val="clear" w:color="auto" w:fill="auto"/>
            <w:noWrap/>
            <w:vAlign w:val="bottom"/>
            <w:hideMark/>
          </w:tcPr>
          <w:p w14:paraId="7509E6FF"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125</w:t>
            </w:r>
          </w:p>
        </w:tc>
        <w:tc>
          <w:tcPr>
            <w:tcW w:w="1445" w:type="dxa"/>
            <w:tcBorders>
              <w:top w:val="nil"/>
              <w:left w:val="nil"/>
              <w:bottom w:val="single" w:sz="4" w:space="0" w:color="auto"/>
              <w:right w:val="single" w:sz="4" w:space="0" w:color="auto"/>
            </w:tcBorders>
            <w:shd w:val="clear" w:color="auto" w:fill="auto"/>
            <w:noWrap/>
            <w:vAlign w:val="bottom"/>
            <w:hideMark/>
          </w:tcPr>
          <w:p w14:paraId="17EFC8D0"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7930EE16"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965C0E4"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701</w:t>
            </w:r>
          </w:p>
        </w:tc>
        <w:tc>
          <w:tcPr>
            <w:tcW w:w="1900" w:type="dxa"/>
            <w:tcBorders>
              <w:top w:val="nil"/>
              <w:left w:val="nil"/>
              <w:bottom w:val="single" w:sz="4" w:space="0" w:color="auto"/>
              <w:right w:val="single" w:sz="4" w:space="0" w:color="auto"/>
            </w:tcBorders>
            <w:shd w:val="clear" w:color="auto" w:fill="auto"/>
            <w:noWrap/>
            <w:vAlign w:val="bottom"/>
            <w:hideMark/>
          </w:tcPr>
          <w:p w14:paraId="1FA5A68C"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497</w:t>
            </w:r>
          </w:p>
        </w:tc>
        <w:tc>
          <w:tcPr>
            <w:tcW w:w="1445" w:type="dxa"/>
            <w:tcBorders>
              <w:top w:val="nil"/>
              <w:left w:val="nil"/>
              <w:bottom w:val="single" w:sz="4" w:space="0" w:color="auto"/>
              <w:right w:val="single" w:sz="4" w:space="0" w:color="auto"/>
            </w:tcBorders>
            <w:shd w:val="clear" w:color="auto" w:fill="auto"/>
            <w:noWrap/>
            <w:vAlign w:val="bottom"/>
            <w:hideMark/>
          </w:tcPr>
          <w:p w14:paraId="30F319C8"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6</w:t>
            </w:r>
          </w:p>
        </w:tc>
      </w:tr>
      <w:tr w:rsidR="00602766" w:rsidRPr="00602766" w14:paraId="799C42A2"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652AB96D"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801</w:t>
            </w:r>
          </w:p>
        </w:tc>
        <w:tc>
          <w:tcPr>
            <w:tcW w:w="1900" w:type="dxa"/>
            <w:tcBorders>
              <w:top w:val="nil"/>
              <w:left w:val="nil"/>
              <w:bottom w:val="single" w:sz="4" w:space="0" w:color="auto"/>
              <w:right w:val="single" w:sz="4" w:space="0" w:color="auto"/>
            </w:tcBorders>
            <w:shd w:val="clear" w:color="auto" w:fill="auto"/>
            <w:noWrap/>
            <w:vAlign w:val="bottom"/>
            <w:hideMark/>
          </w:tcPr>
          <w:p w14:paraId="3318791E"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450</w:t>
            </w:r>
          </w:p>
        </w:tc>
        <w:tc>
          <w:tcPr>
            <w:tcW w:w="1445" w:type="dxa"/>
            <w:tcBorders>
              <w:top w:val="nil"/>
              <w:left w:val="nil"/>
              <w:bottom w:val="single" w:sz="4" w:space="0" w:color="auto"/>
              <w:right w:val="single" w:sz="4" w:space="0" w:color="auto"/>
            </w:tcBorders>
            <w:shd w:val="clear" w:color="auto" w:fill="auto"/>
            <w:noWrap/>
            <w:vAlign w:val="bottom"/>
            <w:hideMark/>
          </w:tcPr>
          <w:p w14:paraId="4CEB4AAA"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6</w:t>
            </w:r>
          </w:p>
        </w:tc>
      </w:tr>
      <w:tr w:rsidR="00602766" w:rsidRPr="00602766" w14:paraId="1B61E1B0"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AB529BF"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802</w:t>
            </w:r>
          </w:p>
        </w:tc>
        <w:tc>
          <w:tcPr>
            <w:tcW w:w="1900" w:type="dxa"/>
            <w:tcBorders>
              <w:top w:val="nil"/>
              <w:left w:val="nil"/>
              <w:bottom w:val="single" w:sz="4" w:space="0" w:color="auto"/>
              <w:right w:val="single" w:sz="4" w:space="0" w:color="auto"/>
            </w:tcBorders>
            <w:shd w:val="clear" w:color="auto" w:fill="auto"/>
            <w:noWrap/>
            <w:vAlign w:val="bottom"/>
            <w:hideMark/>
          </w:tcPr>
          <w:p w14:paraId="130F8FFB"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189</w:t>
            </w:r>
          </w:p>
        </w:tc>
        <w:tc>
          <w:tcPr>
            <w:tcW w:w="1445" w:type="dxa"/>
            <w:tcBorders>
              <w:top w:val="nil"/>
              <w:left w:val="nil"/>
              <w:bottom w:val="single" w:sz="4" w:space="0" w:color="auto"/>
              <w:right w:val="single" w:sz="4" w:space="0" w:color="auto"/>
            </w:tcBorders>
            <w:shd w:val="clear" w:color="auto" w:fill="auto"/>
            <w:noWrap/>
            <w:vAlign w:val="bottom"/>
            <w:hideMark/>
          </w:tcPr>
          <w:p w14:paraId="571352F2"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373D0560"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1BD34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901</w:t>
            </w:r>
          </w:p>
        </w:tc>
        <w:tc>
          <w:tcPr>
            <w:tcW w:w="1900" w:type="dxa"/>
            <w:tcBorders>
              <w:top w:val="nil"/>
              <w:left w:val="nil"/>
              <w:bottom w:val="single" w:sz="4" w:space="0" w:color="auto"/>
              <w:right w:val="single" w:sz="4" w:space="0" w:color="auto"/>
            </w:tcBorders>
            <w:shd w:val="clear" w:color="auto" w:fill="auto"/>
            <w:noWrap/>
            <w:vAlign w:val="bottom"/>
            <w:hideMark/>
          </w:tcPr>
          <w:p w14:paraId="67847F4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406</w:t>
            </w:r>
          </w:p>
        </w:tc>
        <w:tc>
          <w:tcPr>
            <w:tcW w:w="1445" w:type="dxa"/>
            <w:tcBorders>
              <w:top w:val="nil"/>
              <w:left w:val="nil"/>
              <w:bottom w:val="single" w:sz="4" w:space="0" w:color="auto"/>
              <w:right w:val="single" w:sz="4" w:space="0" w:color="auto"/>
            </w:tcBorders>
            <w:shd w:val="clear" w:color="auto" w:fill="auto"/>
            <w:noWrap/>
            <w:vAlign w:val="bottom"/>
            <w:hideMark/>
          </w:tcPr>
          <w:p w14:paraId="611329F2"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5</w:t>
            </w:r>
          </w:p>
        </w:tc>
      </w:tr>
      <w:tr w:rsidR="00602766" w:rsidRPr="00602766" w14:paraId="7DDCA72D"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3B041342"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902</w:t>
            </w:r>
          </w:p>
        </w:tc>
        <w:tc>
          <w:tcPr>
            <w:tcW w:w="1900" w:type="dxa"/>
            <w:tcBorders>
              <w:top w:val="nil"/>
              <w:left w:val="nil"/>
              <w:bottom w:val="single" w:sz="4" w:space="0" w:color="auto"/>
              <w:right w:val="single" w:sz="4" w:space="0" w:color="auto"/>
            </w:tcBorders>
            <w:shd w:val="clear" w:color="auto" w:fill="auto"/>
            <w:noWrap/>
            <w:vAlign w:val="bottom"/>
            <w:hideMark/>
          </w:tcPr>
          <w:p w14:paraId="2663AD96"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188</w:t>
            </w:r>
          </w:p>
        </w:tc>
        <w:tc>
          <w:tcPr>
            <w:tcW w:w="1445" w:type="dxa"/>
            <w:tcBorders>
              <w:top w:val="nil"/>
              <w:left w:val="nil"/>
              <w:bottom w:val="single" w:sz="4" w:space="0" w:color="auto"/>
              <w:right w:val="single" w:sz="4" w:space="0" w:color="auto"/>
            </w:tcBorders>
            <w:shd w:val="clear" w:color="auto" w:fill="auto"/>
            <w:noWrap/>
            <w:vAlign w:val="bottom"/>
            <w:hideMark/>
          </w:tcPr>
          <w:p w14:paraId="59070877"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3CCF2C9E"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5066369"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1001</w:t>
            </w:r>
          </w:p>
        </w:tc>
        <w:tc>
          <w:tcPr>
            <w:tcW w:w="1900" w:type="dxa"/>
            <w:tcBorders>
              <w:top w:val="nil"/>
              <w:left w:val="nil"/>
              <w:bottom w:val="single" w:sz="4" w:space="0" w:color="auto"/>
              <w:right w:val="single" w:sz="4" w:space="0" w:color="auto"/>
            </w:tcBorders>
            <w:shd w:val="clear" w:color="auto" w:fill="auto"/>
            <w:noWrap/>
            <w:vAlign w:val="bottom"/>
            <w:hideMark/>
          </w:tcPr>
          <w:p w14:paraId="3120629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169</w:t>
            </w:r>
          </w:p>
        </w:tc>
        <w:tc>
          <w:tcPr>
            <w:tcW w:w="1445" w:type="dxa"/>
            <w:tcBorders>
              <w:top w:val="nil"/>
              <w:left w:val="nil"/>
              <w:bottom w:val="single" w:sz="4" w:space="0" w:color="auto"/>
              <w:right w:val="single" w:sz="4" w:space="0" w:color="auto"/>
            </w:tcBorders>
            <w:shd w:val="clear" w:color="auto" w:fill="auto"/>
            <w:noWrap/>
            <w:vAlign w:val="bottom"/>
            <w:hideMark/>
          </w:tcPr>
          <w:p w14:paraId="42727A6B"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599B954D"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2EF89C1"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1002</w:t>
            </w:r>
          </w:p>
        </w:tc>
        <w:tc>
          <w:tcPr>
            <w:tcW w:w="1900" w:type="dxa"/>
            <w:tcBorders>
              <w:top w:val="nil"/>
              <w:left w:val="nil"/>
              <w:bottom w:val="single" w:sz="4" w:space="0" w:color="auto"/>
              <w:right w:val="single" w:sz="4" w:space="0" w:color="auto"/>
            </w:tcBorders>
            <w:shd w:val="clear" w:color="auto" w:fill="auto"/>
            <w:noWrap/>
            <w:vAlign w:val="bottom"/>
            <w:hideMark/>
          </w:tcPr>
          <w:p w14:paraId="6A84A194"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242</w:t>
            </w:r>
          </w:p>
        </w:tc>
        <w:tc>
          <w:tcPr>
            <w:tcW w:w="1445" w:type="dxa"/>
            <w:tcBorders>
              <w:top w:val="nil"/>
              <w:left w:val="nil"/>
              <w:bottom w:val="single" w:sz="4" w:space="0" w:color="auto"/>
              <w:right w:val="single" w:sz="4" w:space="0" w:color="auto"/>
            </w:tcBorders>
            <w:shd w:val="clear" w:color="auto" w:fill="auto"/>
            <w:noWrap/>
            <w:vAlign w:val="bottom"/>
            <w:hideMark/>
          </w:tcPr>
          <w:p w14:paraId="7D379D54"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3</w:t>
            </w:r>
          </w:p>
        </w:tc>
      </w:tr>
      <w:tr w:rsidR="00602766" w:rsidRPr="00602766" w14:paraId="5F4FCBB3"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0BB997E"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1101</w:t>
            </w:r>
          </w:p>
        </w:tc>
        <w:tc>
          <w:tcPr>
            <w:tcW w:w="1900" w:type="dxa"/>
            <w:tcBorders>
              <w:top w:val="nil"/>
              <w:left w:val="nil"/>
              <w:bottom w:val="single" w:sz="4" w:space="0" w:color="auto"/>
              <w:right w:val="single" w:sz="4" w:space="0" w:color="auto"/>
            </w:tcBorders>
            <w:shd w:val="clear" w:color="auto" w:fill="auto"/>
            <w:noWrap/>
            <w:vAlign w:val="bottom"/>
            <w:hideMark/>
          </w:tcPr>
          <w:p w14:paraId="77FC4D8A"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275</w:t>
            </w:r>
          </w:p>
        </w:tc>
        <w:tc>
          <w:tcPr>
            <w:tcW w:w="1445" w:type="dxa"/>
            <w:tcBorders>
              <w:top w:val="nil"/>
              <w:left w:val="nil"/>
              <w:bottom w:val="single" w:sz="4" w:space="0" w:color="auto"/>
              <w:right w:val="single" w:sz="4" w:space="0" w:color="auto"/>
            </w:tcBorders>
            <w:shd w:val="clear" w:color="auto" w:fill="auto"/>
            <w:noWrap/>
            <w:vAlign w:val="bottom"/>
            <w:hideMark/>
          </w:tcPr>
          <w:p w14:paraId="25378E03"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3</w:t>
            </w:r>
          </w:p>
        </w:tc>
      </w:tr>
      <w:tr w:rsidR="00602766" w:rsidRPr="00602766" w14:paraId="32D5889D"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3467E3A"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1102</w:t>
            </w:r>
          </w:p>
        </w:tc>
        <w:tc>
          <w:tcPr>
            <w:tcW w:w="1900" w:type="dxa"/>
            <w:tcBorders>
              <w:top w:val="nil"/>
              <w:left w:val="nil"/>
              <w:bottom w:val="single" w:sz="4" w:space="0" w:color="auto"/>
              <w:right w:val="single" w:sz="4" w:space="0" w:color="auto"/>
            </w:tcBorders>
            <w:shd w:val="clear" w:color="auto" w:fill="auto"/>
            <w:noWrap/>
            <w:vAlign w:val="bottom"/>
            <w:hideMark/>
          </w:tcPr>
          <w:p w14:paraId="126535A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76</w:t>
            </w:r>
          </w:p>
        </w:tc>
        <w:tc>
          <w:tcPr>
            <w:tcW w:w="1445" w:type="dxa"/>
            <w:tcBorders>
              <w:top w:val="nil"/>
              <w:left w:val="nil"/>
              <w:bottom w:val="single" w:sz="4" w:space="0" w:color="auto"/>
              <w:right w:val="single" w:sz="4" w:space="0" w:color="auto"/>
            </w:tcBorders>
            <w:shd w:val="clear" w:color="auto" w:fill="auto"/>
            <w:noWrap/>
            <w:vAlign w:val="bottom"/>
            <w:hideMark/>
          </w:tcPr>
          <w:p w14:paraId="4FC77B64"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7D0106C6"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4E6CE58"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1201</w:t>
            </w:r>
          </w:p>
        </w:tc>
        <w:tc>
          <w:tcPr>
            <w:tcW w:w="1900" w:type="dxa"/>
            <w:tcBorders>
              <w:top w:val="nil"/>
              <w:left w:val="nil"/>
              <w:bottom w:val="single" w:sz="4" w:space="0" w:color="auto"/>
              <w:right w:val="single" w:sz="4" w:space="0" w:color="auto"/>
            </w:tcBorders>
            <w:shd w:val="clear" w:color="auto" w:fill="auto"/>
            <w:noWrap/>
            <w:vAlign w:val="bottom"/>
            <w:hideMark/>
          </w:tcPr>
          <w:p w14:paraId="6586E19B"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441</w:t>
            </w:r>
          </w:p>
        </w:tc>
        <w:tc>
          <w:tcPr>
            <w:tcW w:w="1445" w:type="dxa"/>
            <w:tcBorders>
              <w:top w:val="nil"/>
              <w:left w:val="nil"/>
              <w:bottom w:val="single" w:sz="4" w:space="0" w:color="auto"/>
              <w:right w:val="single" w:sz="4" w:space="0" w:color="auto"/>
            </w:tcBorders>
            <w:shd w:val="clear" w:color="auto" w:fill="auto"/>
            <w:noWrap/>
            <w:vAlign w:val="bottom"/>
            <w:hideMark/>
          </w:tcPr>
          <w:p w14:paraId="0289D6C5"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5</w:t>
            </w:r>
          </w:p>
        </w:tc>
      </w:tr>
      <w:tr w:rsidR="00602766" w:rsidRPr="00602766" w14:paraId="1D0B7D7E"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B6DD78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1202</w:t>
            </w:r>
          </w:p>
        </w:tc>
        <w:tc>
          <w:tcPr>
            <w:tcW w:w="1900" w:type="dxa"/>
            <w:tcBorders>
              <w:top w:val="nil"/>
              <w:left w:val="nil"/>
              <w:bottom w:val="single" w:sz="4" w:space="0" w:color="auto"/>
              <w:right w:val="single" w:sz="4" w:space="0" w:color="auto"/>
            </w:tcBorders>
            <w:shd w:val="clear" w:color="auto" w:fill="auto"/>
            <w:noWrap/>
            <w:vAlign w:val="bottom"/>
            <w:hideMark/>
          </w:tcPr>
          <w:p w14:paraId="2FF197A1"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186</w:t>
            </w:r>
          </w:p>
        </w:tc>
        <w:tc>
          <w:tcPr>
            <w:tcW w:w="1445" w:type="dxa"/>
            <w:tcBorders>
              <w:top w:val="nil"/>
              <w:left w:val="nil"/>
              <w:bottom w:val="single" w:sz="4" w:space="0" w:color="auto"/>
              <w:right w:val="single" w:sz="4" w:space="0" w:color="auto"/>
            </w:tcBorders>
            <w:shd w:val="clear" w:color="auto" w:fill="auto"/>
            <w:noWrap/>
            <w:vAlign w:val="bottom"/>
            <w:hideMark/>
          </w:tcPr>
          <w:p w14:paraId="6252C990"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25161B76"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CDA1EFE"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1203</w:t>
            </w:r>
          </w:p>
        </w:tc>
        <w:tc>
          <w:tcPr>
            <w:tcW w:w="1900" w:type="dxa"/>
            <w:tcBorders>
              <w:top w:val="nil"/>
              <w:left w:val="nil"/>
              <w:bottom w:val="single" w:sz="4" w:space="0" w:color="auto"/>
              <w:right w:val="single" w:sz="4" w:space="0" w:color="auto"/>
            </w:tcBorders>
            <w:shd w:val="clear" w:color="auto" w:fill="auto"/>
            <w:noWrap/>
            <w:vAlign w:val="bottom"/>
            <w:hideMark/>
          </w:tcPr>
          <w:p w14:paraId="36E3D668"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138</w:t>
            </w:r>
          </w:p>
        </w:tc>
        <w:tc>
          <w:tcPr>
            <w:tcW w:w="1445" w:type="dxa"/>
            <w:tcBorders>
              <w:top w:val="nil"/>
              <w:left w:val="nil"/>
              <w:bottom w:val="single" w:sz="4" w:space="0" w:color="auto"/>
              <w:right w:val="single" w:sz="4" w:space="0" w:color="auto"/>
            </w:tcBorders>
            <w:shd w:val="clear" w:color="auto" w:fill="auto"/>
            <w:noWrap/>
            <w:vAlign w:val="bottom"/>
            <w:hideMark/>
          </w:tcPr>
          <w:p w14:paraId="5DA52F58"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3F09F80D"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C28453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lastRenderedPageBreak/>
              <w:t>1301</w:t>
            </w:r>
          </w:p>
        </w:tc>
        <w:tc>
          <w:tcPr>
            <w:tcW w:w="1900" w:type="dxa"/>
            <w:tcBorders>
              <w:top w:val="nil"/>
              <w:left w:val="nil"/>
              <w:bottom w:val="single" w:sz="4" w:space="0" w:color="auto"/>
              <w:right w:val="single" w:sz="4" w:space="0" w:color="auto"/>
            </w:tcBorders>
            <w:shd w:val="clear" w:color="auto" w:fill="auto"/>
            <w:noWrap/>
            <w:vAlign w:val="bottom"/>
            <w:hideMark/>
          </w:tcPr>
          <w:p w14:paraId="0FF38C5F"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410</w:t>
            </w:r>
          </w:p>
        </w:tc>
        <w:tc>
          <w:tcPr>
            <w:tcW w:w="1445" w:type="dxa"/>
            <w:tcBorders>
              <w:top w:val="nil"/>
              <w:left w:val="nil"/>
              <w:bottom w:val="single" w:sz="4" w:space="0" w:color="auto"/>
              <w:right w:val="single" w:sz="4" w:space="0" w:color="auto"/>
            </w:tcBorders>
            <w:shd w:val="clear" w:color="auto" w:fill="auto"/>
            <w:noWrap/>
            <w:vAlign w:val="bottom"/>
            <w:hideMark/>
          </w:tcPr>
          <w:p w14:paraId="0D5CDFFF"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5</w:t>
            </w:r>
          </w:p>
        </w:tc>
      </w:tr>
      <w:tr w:rsidR="00602766" w:rsidRPr="00602766" w14:paraId="47B3421E"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C7DF052"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1302</w:t>
            </w:r>
          </w:p>
        </w:tc>
        <w:tc>
          <w:tcPr>
            <w:tcW w:w="1900" w:type="dxa"/>
            <w:tcBorders>
              <w:top w:val="nil"/>
              <w:left w:val="nil"/>
              <w:bottom w:val="single" w:sz="4" w:space="0" w:color="auto"/>
              <w:right w:val="single" w:sz="4" w:space="0" w:color="auto"/>
            </w:tcBorders>
            <w:shd w:val="clear" w:color="auto" w:fill="auto"/>
            <w:noWrap/>
            <w:vAlign w:val="bottom"/>
            <w:hideMark/>
          </w:tcPr>
          <w:p w14:paraId="067985AF"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156</w:t>
            </w:r>
          </w:p>
        </w:tc>
        <w:tc>
          <w:tcPr>
            <w:tcW w:w="1445" w:type="dxa"/>
            <w:tcBorders>
              <w:top w:val="nil"/>
              <w:left w:val="nil"/>
              <w:bottom w:val="single" w:sz="4" w:space="0" w:color="auto"/>
              <w:right w:val="single" w:sz="4" w:space="0" w:color="auto"/>
            </w:tcBorders>
            <w:shd w:val="clear" w:color="auto" w:fill="auto"/>
            <w:noWrap/>
            <w:vAlign w:val="bottom"/>
            <w:hideMark/>
          </w:tcPr>
          <w:p w14:paraId="7F0A42D8"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19684D76"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2FC573C"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1303</w:t>
            </w:r>
          </w:p>
        </w:tc>
        <w:tc>
          <w:tcPr>
            <w:tcW w:w="1900" w:type="dxa"/>
            <w:tcBorders>
              <w:top w:val="nil"/>
              <w:left w:val="nil"/>
              <w:bottom w:val="single" w:sz="4" w:space="0" w:color="auto"/>
              <w:right w:val="single" w:sz="4" w:space="0" w:color="auto"/>
            </w:tcBorders>
            <w:shd w:val="clear" w:color="auto" w:fill="auto"/>
            <w:noWrap/>
            <w:vAlign w:val="bottom"/>
            <w:hideMark/>
          </w:tcPr>
          <w:p w14:paraId="65AB6692"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81</w:t>
            </w:r>
          </w:p>
        </w:tc>
        <w:tc>
          <w:tcPr>
            <w:tcW w:w="1445" w:type="dxa"/>
            <w:tcBorders>
              <w:top w:val="nil"/>
              <w:left w:val="nil"/>
              <w:bottom w:val="single" w:sz="4" w:space="0" w:color="auto"/>
              <w:right w:val="single" w:sz="4" w:space="0" w:color="auto"/>
            </w:tcBorders>
            <w:shd w:val="clear" w:color="auto" w:fill="auto"/>
            <w:noWrap/>
            <w:vAlign w:val="bottom"/>
            <w:hideMark/>
          </w:tcPr>
          <w:p w14:paraId="7B8ADDB4"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7157D14B"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70602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1304</w:t>
            </w:r>
          </w:p>
        </w:tc>
        <w:tc>
          <w:tcPr>
            <w:tcW w:w="1900" w:type="dxa"/>
            <w:tcBorders>
              <w:top w:val="nil"/>
              <w:left w:val="nil"/>
              <w:bottom w:val="single" w:sz="4" w:space="0" w:color="auto"/>
              <w:right w:val="single" w:sz="4" w:space="0" w:color="auto"/>
            </w:tcBorders>
            <w:shd w:val="clear" w:color="auto" w:fill="auto"/>
            <w:noWrap/>
            <w:vAlign w:val="bottom"/>
            <w:hideMark/>
          </w:tcPr>
          <w:p w14:paraId="5F25085D"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81</w:t>
            </w:r>
          </w:p>
        </w:tc>
        <w:tc>
          <w:tcPr>
            <w:tcW w:w="1445" w:type="dxa"/>
            <w:tcBorders>
              <w:top w:val="nil"/>
              <w:left w:val="nil"/>
              <w:bottom w:val="single" w:sz="4" w:space="0" w:color="auto"/>
              <w:right w:val="single" w:sz="4" w:space="0" w:color="auto"/>
            </w:tcBorders>
            <w:shd w:val="clear" w:color="auto" w:fill="auto"/>
            <w:noWrap/>
            <w:vAlign w:val="bottom"/>
            <w:hideMark/>
          </w:tcPr>
          <w:p w14:paraId="2ABEB5F9"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2A897898"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1052128"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1401</w:t>
            </w:r>
          </w:p>
        </w:tc>
        <w:tc>
          <w:tcPr>
            <w:tcW w:w="1900" w:type="dxa"/>
            <w:tcBorders>
              <w:top w:val="nil"/>
              <w:left w:val="nil"/>
              <w:bottom w:val="single" w:sz="4" w:space="0" w:color="auto"/>
              <w:right w:val="single" w:sz="4" w:space="0" w:color="auto"/>
            </w:tcBorders>
            <w:shd w:val="clear" w:color="auto" w:fill="auto"/>
            <w:noWrap/>
            <w:vAlign w:val="bottom"/>
            <w:hideMark/>
          </w:tcPr>
          <w:p w14:paraId="4CD5DF8F"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299</w:t>
            </w:r>
          </w:p>
        </w:tc>
        <w:tc>
          <w:tcPr>
            <w:tcW w:w="1445" w:type="dxa"/>
            <w:tcBorders>
              <w:top w:val="nil"/>
              <w:left w:val="nil"/>
              <w:bottom w:val="single" w:sz="4" w:space="0" w:color="auto"/>
              <w:right w:val="single" w:sz="4" w:space="0" w:color="auto"/>
            </w:tcBorders>
            <w:shd w:val="clear" w:color="auto" w:fill="auto"/>
            <w:noWrap/>
            <w:vAlign w:val="bottom"/>
            <w:hideMark/>
          </w:tcPr>
          <w:p w14:paraId="43EE5D98"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3</w:t>
            </w:r>
          </w:p>
        </w:tc>
      </w:tr>
      <w:tr w:rsidR="00602766" w:rsidRPr="00602766" w14:paraId="5B760366"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6E43A07"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1402</w:t>
            </w:r>
          </w:p>
        </w:tc>
        <w:tc>
          <w:tcPr>
            <w:tcW w:w="1900" w:type="dxa"/>
            <w:tcBorders>
              <w:top w:val="nil"/>
              <w:left w:val="nil"/>
              <w:bottom w:val="single" w:sz="4" w:space="0" w:color="auto"/>
              <w:right w:val="single" w:sz="4" w:space="0" w:color="auto"/>
            </w:tcBorders>
            <w:shd w:val="clear" w:color="auto" w:fill="auto"/>
            <w:noWrap/>
            <w:vAlign w:val="bottom"/>
            <w:hideMark/>
          </w:tcPr>
          <w:p w14:paraId="2C932471"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217</w:t>
            </w:r>
          </w:p>
        </w:tc>
        <w:tc>
          <w:tcPr>
            <w:tcW w:w="1445" w:type="dxa"/>
            <w:tcBorders>
              <w:top w:val="nil"/>
              <w:left w:val="nil"/>
              <w:bottom w:val="single" w:sz="4" w:space="0" w:color="auto"/>
              <w:right w:val="single" w:sz="4" w:space="0" w:color="auto"/>
            </w:tcBorders>
            <w:shd w:val="clear" w:color="auto" w:fill="auto"/>
            <w:noWrap/>
            <w:vAlign w:val="bottom"/>
            <w:hideMark/>
          </w:tcPr>
          <w:p w14:paraId="23E9CD4F"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0EF6878C"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96D46A1"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1501</w:t>
            </w:r>
          </w:p>
        </w:tc>
        <w:tc>
          <w:tcPr>
            <w:tcW w:w="1900" w:type="dxa"/>
            <w:tcBorders>
              <w:top w:val="nil"/>
              <w:left w:val="nil"/>
              <w:bottom w:val="single" w:sz="4" w:space="0" w:color="auto"/>
              <w:right w:val="single" w:sz="4" w:space="0" w:color="auto"/>
            </w:tcBorders>
            <w:shd w:val="clear" w:color="auto" w:fill="auto"/>
            <w:noWrap/>
            <w:vAlign w:val="bottom"/>
            <w:hideMark/>
          </w:tcPr>
          <w:p w14:paraId="503B81E1"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186</w:t>
            </w:r>
          </w:p>
        </w:tc>
        <w:tc>
          <w:tcPr>
            <w:tcW w:w="1445" w:type="dxa"/>
            <w:tcBorders>
              <w:top w:val="nil"/>
              <w:left w:val="nil"/>
              <w:bottom w:val="single" w:sz="4" w:space="0" w:color="auto"/>
              <w:right w:val="single" w:sz="4" w:space="0" w:color="auto"/>
            </w:tcBorders>
            <w:shd w:val="clear" w:color="auto" w:fill="auto"/>
            <w:noWrap/>
            <w:vAlign w:val="bottom"/>
            <w:hideMark/>
          </w:tcPr>
          <w:p w14:paraId="15F26417"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5CAC6D31"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2BABA6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1502</w:t>
            </w:r>
          </w:p>
        </w:tc>
        <w:tc>
          <w:tcPr>
            <w:tcW w:w="1900" w:type="dxa"/>
            <w:tcBorders>
              <w:top w:val="nil"/>
              <w:left w:val="nil"/>
              <w:bottom w:val="single" w:sz="4" w:space="0" w:color="auto"/>
              <w:right w:val="single" w:sz="4" w:space="0" w:color="auto"/>
            </w:tcBorders>
            <w:shd w:val="clear" w:color="auto" w:fill="auto"/>
            <w:noWrap/>
            <w:vAlign w:val="bottom"/>
            <w:hideMark/>
          </w:tcPr>
          <w:p w14:paraId="708D281A"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226</w:t>
            </w:r>
          </w:p>
        </w:tc>
        <w:tc>
          <w:tcPr>
            <w:tcW w:w="1445" w:type="dxa"/>
            <w:tcBorders>
              <w:top w:val="nil"/>
              <w:left w:val="nil"/>
              <w:bottom w:val="single" w:sz="4" w:space="0" w:color="auto"/>
              <w:right w:val="single" w:sz="4" w:space="0" w:color="auto"/>
            </w:tcBorders>
            <w:shd w:val="clear" w:color="auto" w:fill="auto"/>
            <w:noWrap/>
            <w:vAlign w:val="bottom"/>
            <w:hideMark/>
          </w:tcPr>
          <w:p w14:paraId="724859DD"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3</w:t>
            </w:r>
          </w:p>
        </w:tc>
      </w:tr>
      <w:tr w:rsidR="00602766" w:rsidRPr="00602766" w14:paraId="683B87F4"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DE5DF05"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1601</w:t>
            </w:r>
          </w:p>
        </w:tc>
        <w:tc>
          <w:tcPr>
            <w:tcW w:w="1900" w:type="dxa"/>
            <w:tcBorders>
              <w:top w:val="nil"/>
              <w:left w:val="nil"/>
              <w:bottom w:val="single" w:sz="4" w:space="0" w:color="auto"/>
              <w:right w:val="single" w:sz="4" w:space="0" w:color="auto"/>
            </w:tcBorders>
            <w:shd w:val="clear" w:color="auto" w:fill="auto"/>
            <w:noWrap/>
            <w:vAlign w:val="bottom"/>
            <w:hideMark/>
          </w:tcPr>
          <w:p w14:paraId="56A9A41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268</w:t>
            </w:r>
          </w:p>
        </w:tc>
        <w:tc>
          <w:tcPr>
            <w:tcW w:w="1445" w:type="dxa"/>
            <w:tcBorders>
              <w:top w:val="nil"/>
              <w:left w:val="nil"/>
              <w:bottom w:val="single" w:sz="4" w:space="0" w:color="auto"/>
              <w:right w:val="single" w:sz="4" w:space="0" w:color="auto"/>
            </w:tcBorders>
            <w:shd w:val="clear" w:color="auto" w:fill="auto"/>
            <w:noWrap/>
            <w:vAlign w:val="bottom"/>
            <w:hideMark/>
          </w:tcPr>
          <w:p w14:paraId="45083DE6"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3</w:t>
            </w:r>
          </w:p>
        </w:tc>
      </w:tr>
      <w:tr w:rsidR="00602766" w:rsidRPr="00602766" w14:paraId="4DFA23F1"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EDB8EF4"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1602</w:t>
            </w:r>
          </w:p>
        </w:tc>
        <w:tc>
          <w:tcPr>
            <w:tcW w:w="1900" w:type="dxa"/>
            <w:tcBorders>
              <w:top w:val="nil"/>
              <w:left w:val="nil"/>
              <w:bottom w:val="single" w:sz="4" w:space="0" w:color="auto"/>
              <w:right w:val="single" w:sz="4" w:space="0" w:color="auto"/>
            </w:tcBorders>
            <w:shd w:val="clear" w:color="auto" w:fill="auto"/>
            <w:noWrap/>
            <w:vAlign w:val="bottom"/>
            <w:hideMark/>
          </w:tcPr>
          <w:p w14:paraId="58081562"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130</w:t>
            </w:r>
          </w:p>
        </w:tc>
        <w:tc>
          <w:tcPr>
            <w:tcW w:w="1445" w:type="dxa"/>
            <w:tcBorders>
              <w:top w:val="nil"/>
              <w:left w:val="nil"/>
              <w:bottom w:val="single" w:sz="4" w:space="0" w:color="auto"/>
              <w:right w:val="single" w:sz="4" w:space="0" w:color="auto"/>
            </w:tcBorders>
            <w:shd w:val="clear" w:color="auto" w:fill="auto"/>
            <w:noWrap/>
            <w:vAlign w:val="bottom"/>
            <w:hideMark/>
          </w:tcPr>
          <w:p w14:paraId="49293C46"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2C836F5A"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041BE94"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1701</w:t>
            </w:r>
          </w:p>
        </w:tc>
        <w:tc>
          <w:tcPr>
            <w:tcW w:w="1900" w:type="dxa"/>
            <w:tcBorders>
              <w:top w:val="nil"/>
              <w:left w:val="nil"/>
              <w:bottom w:val="single" w:sz="4" w:space="0" w:color="auto"/>
              <w:right w:val="single" w:sz="4" w:space="0" w:color="auto"/>
            </w:tcBorders>
            <w:shd w:val="clear" w:color="auto" w:fill="auto"/>
            <w:noWrap/>
            <w:vAlign w:val="bottom"/>
            <w:hideMark/>
          </w:tcPr>
          <w:p w14:paraId="4538E811"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135</w:t>
            </w:r>
          </w:p>
        </w:tc>
        <w:tc>
          <w:tcPr>
            <w:tcW w:w="1445" w:type="dxa"/>
            <w:tcBorders>
              <w:top w:val="nil"/>
              <w:left w:val="nil"/>
              <w:bottom w:val="single" w:sz="4" w:space="0" w:color="auto"/>
              <w:right w:val="single" w:sz="4" w:space="0" w:color="auto"/>
            </w:tcBorders>
            <w:shd w:val="clear" w:color="auto" w:fill="auto"/>
            <w:noWrap/>
            <w:vAlign w:val="bottom"/>
            <w:hideMark/>
          </w:tcPr>
          <w:p w14:paraId="332BA5C6"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7F5E3EFF"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953A20B"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1702</w:t>
            </w:r>
          </w:p>
        </w:tc>
        <w:tc>
          <w:tcPr>
            <w:tcW w:w="1900" w:type="dxa"/>
            <w:tcBorders>
              <w:top w:val="nil"/>
              <w:left w:val="nil"/>
              <w:bottom w:val="single" w:sz="4" w:space="0" w:color="auto"/>
              <w:right w:val="single" w:sz="4" w:space="0" w:color="auto"/>
            </w:tcBorders>
            <w:shd w:val="clear" w:color="auto" w:fill="auto"/>
            <w:noWrap/>
            <w:vAlign w:val="bottom"/>
            <w:hideMark/>
          </w:tcPr>
          <w:p w14:paraId="287C4B60"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309</w:t>
            </w:r>
          </w:p>
        </w:tc>
        <w:tc>
          <w:tcPr>
            <w:tcW w:w="1445" w:type="dxa"/>
            <w:tcBorders>
              <w:top w:val="nil"/>
              <w:left w:val="nil"/>
              <w:bottom w:val="single" w:sz="4" w:space="0" w:color="auto"/>
              <w:right w:val="single" w:sz="4" w:space="0" w:color="auto"/>
            </w:tcBorders>
            <w:shd w:val="clear" w:color="auto" w:fill="auto"/>
            <w:noWrap/>
            <w:vAlign w:val="bottom"/>
            <w:hideMark/>
          </w:tcPr>
          <w:p w14:paraId="43647160"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4</w:t>
            </w:r>
          </w:p>
        </w:tc>
      </w:tr>
      <w:tr w:rsidR="00602766" w:rsidRPr="00602766" w14:paraId="00C53A61"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5DA3B5A5"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1703</w:t>
            </w:r>
          </w:p>
        </w:tc>
        <w:tc>
          <w:tcPr>
            <w:tcW w:w="1900" w:type="dxa"/>
            <w:tcBorders>
              <w:top w:val="nil"/>
              <w:left w:val="nil"/>
              <w:bottom w:val="single" w:sz="4" w:space="0" w:color="auto"/>
              <w:right w:val="single" w:sz="4" w:space="0" w:color="auto"/>
            </w:tcBorders>
            <w:shd w:val="clear" w:color="auto" w:fill="auto"/>
            <w:noWrap/>
            <w:vAlign w:val="bottom"/>
            <w:hideMark/>
          </w:tcPr>
          <w:p w14:paraId="6C7C6244"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101</w:t>
            </w:r>
          </w:p>
        </w:tc>
        <w:tc>
          <w:tcPr>
            <w:tcW w:w="1445" w:type="dxa"/>
            <w:tcBorders>
              <w:top w:val="nil"/>
              <w:left w:val="nil"/>
              <w:bottom w:val="single" w:sz="4" w:space="0" w:color="auto"/>
              <w:right w:val="single" w:sz="4" w:space="0" w:color="auto"/>
            </w:tcBorders>
            <w:shd w:val="clear" w:color="auto" w:fill="auto"/>
            <w:noWrap/>
            <w:vAlign w:val="bottom"/>
            <w:hideMark/>
          </w:tcPr>
          <w:p w14:paraId="7AD2B70C"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51A026C8"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95D47D3"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1801</w:t>
            </w:r>
          </w:p>
        </w:tc>
        <w:tc>
          <w:tcPr>
            <w:tcW w:w="1900" w:type="dxa"/>
            <w:tcBorders>
              <w:top w:val="nil"/>
              <w:left w:val="nil"/>
              <w:bottom w:val="single" w:sz="4" w:space="0" w:color="auto"/>
              <w:right w:val="single" w:sz="4" w:space="0" w:color="auto"/>
            </w:tcBorders>
            <w:shd w:val="clear" w:color="auto" w:fill="auto"/>
            <w:noWrap/>
            <w:vAlign w:val="bottom"/>
            <w:hideMark/>
          </w:tcPr>
          <w:p w14:paraId="7A99200C"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237</w:t>
            </w:r>
          </w:p>
        </w:tc>
        <w:tc>
          <w:tcPr>
            <w:tcW w:w="1445" w:type="dxa"/>
            <w:tcBorders>
              <w:top w:val="nil"/>
              <w:left w:val="nil"/>
              <w:bottom w:val="single" w:sz="4" w:space="0" w:color="auto"/>
              <w:right w:val="single" w:sz="4" w:space="0" w:color="auto"/>
            </w:tcBorders>
            <w:shd w:val="clear" w:color="auto" w:fill="auto"/>
            <w:noWrap/>
            <w:vAlign w:val="bottom"/>
            <w:hideMark/>
          </w:tcPr>
          <w:p w14:paraId="5F6F731E"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3</w:t>
            </w:r>
          </w:p>
        </w:tc>
      </w:tr>
      <w:tr w:rsidR="00602766" w:rsidRPr="00602766" w14:paraId="2E0257B0"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07FC9B2E"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1901</w:t>
            </w:r>
          </w:p>
        </w:tc>
        <w:tc>
          <w:tcPr>
            <w:tcW w:w="1900" w:type="dxa"/>
            <w:tcBorders>
              <w:top w:val="nil"/>
              <w:left w:val="nil"/>
              <w:bottom w:val="single" w:sz="4" w:space="0" w:color="auto"/>
              <w:right w:val="single" w:sz="4" w:space="0" w:color="auto"/>
            </w:tcBorders>
            <w:shd w:val="clear" w:color="auto" w:fill="auto"/>
            <w:noWrap/>
            <w:vAlign w:val="bottom"/>
            <w:hideMark/>
          </w:tcPr>
          <w:p w14:paraId="00D9E2FF"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216</w:t>
            </w:r>
          </w:p>
        </w:tc>
        <w:tc>
          <w:tcPr>
            <w:tcW w:w="1445" w:type="dxa"/>
            <w:tcBorders>
              <w:top w:val="nil"/>
              <w:left w:val="nil"/>
              <w:bottom w:val="single" w:sz="4" w:space="0" w:color="auto"/>
              <w:right w:val="single" w:sz="4" w:space="0" w:color="auto"/>
            </w:tcBorders>
            <w:shd w:val="clear" w:color="auto" w:fill="auto"/>
            <w:noWrap/>
            <w:vAlign w:val="bottom"/>
            <w:hideMark/>
          </w:tcPr>
          <w:p w14:paraId="41E5F55A"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2</w:t>
            </w:r>
          </w:p>
        </w:tc>
      </w:tr>
      <w:tr w:rsidR="00602766" w:rsidRPr="00602766" w14:paraId="34F3824F"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2AEABFA6"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1902</w:t>
            </w:r>
          </w:p>
        </w:tc>
        <w:tc>
          <w:tcPr>
            <w:tcW w:w="1900" w:type="dxa"/>
            <w:tcBorders>
              <w:top w:val="nil"/>
              <w:left w:val="nil"/>
              <w:bottom w:val="single" w:sz="4" w:space="0" w:color="auto"/>
              <w:right w:val="single" w:sz="4" w:space="0" w:color="auto"/>
            </w:tcBorders>
            <w:shd w:val="clear" w:color="auto" w:fill="auto"/>
            <w:noWrap/>
            <w:vAlign w:val="bottom"/>
            <w:hideMark/>
          </w:tcPr>
          <w:p w14:paraId="0AC70C70"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245</w:t>
            </w:r>
          </w:p>
        </w:tc>
        <w:tc>
          <w:tcPr>
            <w:tcW w:w="1445" w:type="dxa"/>
            <w:tcBorders>
              <w:top w:val="nil"/>
              <w:left w:val="nil"/>
              <w:bottom w:val="single" w:sz="4" w:space="0" w:color="auto"/>
              <w:right w:val="single" w:sz="4" w:space="0" w:color="auto"/>
            </w:tcBorders>
            <w:shd w:val="clear" w:color="auto" w:fill="auto"/>
            <w:noWrap/>
            <w:vAlign w:val="bottom"/>
            <w:hideMark/>
          </w:tcPr>
          <w:p w14:paraId="1134E2F5"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3</w:t>
            </w:r>
          </w:p>
        </w:tc>
      </w:tr>
      <w:tr w:rsidR="00602766" w:rsidRPr="00602766" w14:paraId="6A188E7D"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7CDAD81A"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1903</w:t>
            </w:r>
          </w:p>
        </w:tc>
        <w:tc>
          <w:tcPr>
            <w:tcW w:w="1900" w:type="dxa"/>
            <w:tcBorders>
              <w:top w:val="nil"/>
              <w:left w:val="nil"/>
              <w:bottom w:val="single" w:sz="4" w:space="0" w:color="auto"/>
              <w:right w:val="single" w:sz="4" w:space="0" w:color="auto"/>
            </w:tcBorders>
            <w:shd w:val="clear" w:color="auto" w:fill="auto"/>
            <w:noWrap/>
            <w:vAlign w:val="bottom"/>
            <w:hideMark/>
          </w:tcPr>
          <w:p w14:paraId="72A1619E"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126</w:t>
            </w:r>
          </w:p>
        </w:tc>
        <w:tc>
          <w:tcPr>
            <w:tcW w:w="1445" w:type="dxa"/>
            <w:tcBorders>
              <w:top w:val="nil"/>
              <w:left w:val="nil"/>
              <w:bottom w:val="single" w:sz="4" w:space="0" w:color="auto"/>
              <w:right w:val="single" w:sz="4" w:space="0" w:color="auto"/>
            </w:tcBorders>
            <w:shd w:val="clear" w:color="auto" w:fill="auto"/>
            <w:noWrap/>
            <w:vAlign w:val="bottom"/>
            <w:hideMark/>
          </w:tcPr>
          <w:p w14:paraId="342AD420"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w:t>
            </w:r>
          </w:p>
        </w:tc>
      </w:tr>
      <w:tr w:rsidR="00602766" w:rsidRPr="00602766" w14:paraId="6AD6AD02"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B1F3A76"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2001</w:t>
            </w:r>
          </w:p>
        </w:tc>
        <w:tc>
          <w:tcPr>
            <w:tcW w:w="1900" w:type="dxa"/>
            <w:tcBorders>
              <w:top w:val="nil"/>
              <w:left w:val="nil"/>
              <w:bottom w:val="single" w:sz="4" w:space="0" w:color="auto"/>
              <w:right w:val="single" w:sz="4" w:space="0" w:color="auto"/>
            </w:tcBorders>
            <w:shd w:val="clear" w:color="auto" w:fill="auto"/>
            <w:noWrap/>
            <w:vAlign w:val="bottom"/>
            <w:hideMark/>
          </w:tcPr>
          <w:p w14:paraId="08128DAC"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361</w:t>
            </w:r>
          </w:p>
        </w:tc>
        <w:tc>
          <w:tcPr>
            <w:tcW w:w="1445" w:type="dxa"/>
            <w:tcBorders>
              <w:top w:val="nil"/>
              <w:left w:val="nil"/>
              <w:bottom w:val="single" w:sz="4" w:space="0" w:color="auto"/>
              <w:right w:val="single" w:sz="4" w:space="0" w:color="auto"/>
            </w:tcBorders>
            <w:shd w:val="clear" w:color="auto" w:fill="auto"/>
            <w:noWrap/>
            <w:vAlign w:val="bottom"/>
            <w:hideMark/>
          </w:tcPr>
          <w:p w14:paraId="4AD1B9EE"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4</w:t>
            </w:r>
          </w:p>
        </w:tc>
      </w:tr>
      <w:tr w:rsidR="00602766" w:rsidRPr="00602766" w14:paraId="63D26CD3"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48B825DB"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2101</w:t>
            </w:r>
          </w:p>
        </w:tc>
        <w:tc>
          <w:tcPr>
            <w:tcW w:w="1900" w:type="dxa"/>
            <w:tcBorders>
              <w:top w:val="nil"/>
              <w:left w:val="nil"/>
              <w:bottom w:val="single" w:sz="4" w:space="0" w:color="auto"/>
              <w:right w:val="single" w:sz="4" w:space="0" w:color="auto"/>
            </w:tcBorders>
            <w:shd w:val="clear" w:color="auto" w:fill="auto"/>
            <w:noWrap/>
            <w:vAlign w:val="bottom"/>
            <w:hideMark/>
          </w:tcPr>
          <w:p w14:paraId="5B910D69" w14:textId="77777777" w:rsidR="00602766" w:rsidRPr="00602766" w:rsidRDefault="00602766" w:rsidP="00602766">
            <w:pPr>
              <w:jc w:val="center"/>
              <w:rPr>
                <w:rFonts w:ascii="Georgia" w:hAnsi="Georgia" w:cs="Calibri"/>
                <w:color w:val="000000"/>
              </w:rPr>
            </w:pPr>
            <w:r w:rsidRPr="00602766">
              <w:rPr>
                <w:rFonts w:ascii="Georgia" w:hAnsi="Georgia" w:cs="Calibri"/>
                <w:color w:val="000000"/>
              </w:rPr>
              <w:t>740</w:t>
            </w:r>
          </w:p>
        </w:tc>
        <w:tc>
          <w:tcPr>
            <w:tcW w:w="1445" w:type="dxa"/>
            <w:tcBorders>
              <w:top w:val="nil"/>
              <w:left w:val="nil"/>
              <w:bottom w:val="single" w:sz="4" w:space="0" w:color="auto"/>
              <w:right w:val="single" w:sz="4" w:space="0" w:color="auto"/>
            </w:tcBorders>
            <w:shd w:val="clear" w:color="auto" w:fill="auto"/>
            <w:noWrap/>
            <w:vAlign w:val="bottom"/>
            <w:hideMark/>
          </w:tcPr>
          <w:p w14:paraId="66BC6097"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9</w:t>
            </w:r>
          </w:p>
        </w:tc>
      </w:tr>
      <w:tr w:rsidR="00602766" w:rsidRPr="00602766" w14:paraId="64D98F50" w14:textId="77777777" w:rsidTr="007831E9">
        <w:trPr>
          <w:trHeight w:val="315"/>
          <w:jc w:val="center"/>
        </w:trPr>
        <w:tc>
          <w:tcPr>
            <w:tcW w:w="1420" w:type="dxa"/>
            <w:tcBorders>
              <w:top w:val="nil"/>
              <w:left w:val="single" w:sz="4" w:space="0" w:color="auto"/>
              <w:bottom w:val="single" w:sz="4" w:space="0" w:color="auto"/>
              <w:right w:val="single" w:sz="4" w:space="0" w:color="auto"/>
            </w:tcBorders>
            <w:shd w:val="clear" w:color="auto" w:fill="auto"/>
            <w:noWrap/>
            <w:vAlign w:val="bottom"/>
            <w:hideMark/>
          </w:tcPr>
          <w:p w14:paraId="1AA5D10B" w14:textId="77777777" w:rsidR="00602766" w:rsidRPr="00602766" w:rsidRDefault="00602766" w:rsidP="00602766">
            <w:pPr>
              <w:rPr>
                <w:rFonts w:ascii="Georgia" w:hAnsi="Georgia" w:cs="Calibri"/>
                <w:color w:val="000000"/>
              </w:rPr>
            </w:pPr>
            <w:r w:rsidRPr="00602766">
              <w:rPr>
                <w:rFonts w:ascii="Georgia" w:hAnsi="Georgia" w:cs="Calibri"/>
                <w:color w:val="000000"/>
              </w:rPr>
              <w:t>Total</w:t>
            </w:r>
          </w:p>
        </w:tc>
        <w:tc>
          <w:tcPr>
            <w:tcW w:w="1900" w:type="dxa"/>
            <w:tcBorders>
              <w:top w:val="nil"/>
              <w:left w:val="nil"/>
              <w:bottom w:val="single" w:sz="4" w:space="0" w:color="auto"/>
              <w:right w:val="single" w:sz="4" w:space="0" w:color="auto"/>
            </w:tcBorders>
            <w:shd w:val="clear" w:color="auto" w:fill="auto"/>
            <w:noWrap/>
            <w:vAlign w:val="bottom"/>
            <w:hideMark/>
          </w:tcPr>
          <w:p w14:paraId="6651462C" w14:textId="4E770E86" w:rsidR="00602766" w:rsidRPr="00602766" w:rsidRDefault="00602766" w:rsidP="007831E9">
            <w:pPr>
              <w:jc w:val="center"/>
              <w:rPr>
                <w:rFonts w:ascii="Georgia" w:hAnsi="Georgia" w:cs="Calibri"/>
                <w:color w:val="000000"/>
              </w:rPr>
            </w:pPr>
            <w:r w:rsidRPr="00602766">
              <w:rPr>
                <w:rFonts w:ascii="Georgia" w:hAnsi="Georgia" w:cs="Calibri"/>
                <w:color w:val="000000"/>
              </w:rPr>
              <w:t>11,163</w:t>
            </w:r>
          </w:p>
        </w:tc>
        <w:tc>
          <w:tcPr>
            <w:tcW w:w="1445" w:type="dxa"/>
            <w:tcBorders>
              <w:top w:val="nil"/>
              <w:left w:val="nil"/>
              <w:bottom w:val="single" w:sz="4" w:space="0" w:color="auto"/>
              <w:right w:val="single" w:sz="4" w:space="0" w:color="auto"/>
            </w:tcBorders>
            <w:shd w:val="clear" w:color="auto" w:fill="auto"/>
            <w:noWrap/>
            <w:vAlign w:val="bottom"/>
            <w:hideMark/>
          </w:tcPr>
          <w:p w14:paraId="56FDE225" w14:textId="77777777" w:rsidR="00602766" w:rsidRPr="00602766" w:rsidRDefault="00602766" w:rsidP="007831E9">
            <w:pPr>
              <w:jc w:val="center"/>
              <w:rPr>
                <w:rFonts w:ascii="Georgia" w:hAnsi="Georgia" w:cs="Calibri"/>
                <w:color w:val="000000"/>
              </w:rPr>
            </w:pPr>
            <w:r w:rsidRPr="00602766">
              <w:rPr>
                <w:rFonts w:ascii="Georgia" w:hAnsi="Georgia" w:cs="Calibri"/>
                <w:color w:val="000000"/>
              </w:rPr>
              <w:t>130</w:t>
            </w:r>
          </w:p>
        </w:tc>
      </w:tr>
    </w:tbl>
    <w:p w14:paraId="0E147256" w14:textId="77777777" w:rsidR="00051189" w:rsidRPr="005570AE" w:rsidRDefault="00051189" w:rsidP="00740A0B">
      <w:pPr>
        <w:ind w:left="360"/>
        <w:jc w:val="center"/>
        <w:rPr>
          <w:rFonts w:ascii="Georgia" w:hAnsi="Georgia"/>
          <w:b/>
        </w:rPr>
      </w:pPr>
    </w:p>
    <w:p w14:paraId="4172F57B" w14:textId="77777777" w:rsidR="00740A0B" w:rsidRPr="005570AE" w:rsidRDefault="00740A0B" w:rsidP="00740A0B">
      <w:pPr>
        <w:ind w:left="360"/>
        <w:jc w:val="center"/>
        <w:rPr>
          <w:rFonts w:ascii="Georgia" w:hAnsi="Georgia"/>
          <w:b/>
        </w:rPr>
      </w:pPr>
    </w:p>
    <w:p w14:paraId="724037E9" w14:textId="77777777" w:rsidR="00935073" w:rsidRPr="005570AE" w:rsidRDefault="00B17A7D" w:rsidP="00740A0B">
      <w:pPr>
        <w:ind w:left="360"/>
        <w:jc w:val="center"/>
        <w:rPr>
          <w:rFonts w:ascii="Georgia" w:hAnsi="Georgia"/>
          <w:b/>
        </w:rPr>
      </w:pPr>
      <w:r w:rsidRPr="005570AE">
        <w:rPr>
          <w:rFonts w:ascii="Georgia" w:hAnsi="Georgia"/>
          <w:b/>
        </w:rPr>
        <w:t>MAPE Bylaw</w:t>
      </w:r>
      <w:r w:rsidR="00051189" w:rsidRPr="005570AE">
        <w:rPr>
          <w:rFonts w:ascii="Georgia" w:hAnsi="Georgia"/>
          <w:b/>
        </w:rPr>
        <w:t>s</w:t>
      </w:r>
      <w:r w:rsidRPr="005570AE">
        <w:rPr>
          <w:rFonts w:ascii="Georgia" w:hAnsi="Georgia"/>
          <w:b/>
        </w:rPr>
        <w:t xml:space="preserve"> </w:t>
      </w:r>
      <w:r w:rsidR="00935073" w:rsidRPr="005570AE">
        <w:rPr>
          <w:rFonts w:ascii="Georgia" w:hAnsi="Georgia"/>
          <w:b/>
        </w:rPr>
        <w:t>A</w:t>
      </w:r>
      <w:r w:rsidRPr="005570AE">
        <w:rPr>
          <w:rFonts w:ascii="Georgia" w:hAnsi="Georgia"/>
          <w:b/>
        </w:rPr>
        <w:t>rticle</w:t>
      </w:r>
      <w:r w:rsidR="00935073" w:rsidRPr="005570AE">
        <w:rPr>
          <w:rFonts w:ascii="Georgia" w:hAnsi="Georgia"/>
          <w:b/>
        </w:rPr>
        <w:t xml:space="preserve"> X</w:t>
      </w:r>
      <w:r w:rsidR="00F40727" w:rsidRPr="005570AE">
        <w:rPr>
          <w:rFonts w:ascii="Georgia" w:hAnsi="Georgia"/>
          <w:b/>
        </w:rPr>
        <w:t>, Section 1</w:t>
      </w:r>
    </w:p>
    <w:p w14:paraId="24ADE9BF" w14:textId="4B4728E9" w:rsidR="005F5C10" w:rsidRPr="005570AE" w:rsidRDefault="005F5C10" w:rsidP="005F5C10">
      <w:pPr>
        <w:spacing w:line="480" w:lineRule="auto"/>
        <w:ind w:left="900" w:hanging="900"/>
        <w:jc w:val="center"/>
        <w:rPr>
          <w:rFonts w:ascii="Georgia" w:hAnsi="Georgia"/>
          <w:b/>
        </w:rPr>
      </w:pPr>
      <w:r w:rsidRPr="005570AE">
        <w:rPr>
          <w:rFonts w:ascii="Georgia" w:hAnsi="Georgia"/>
          <w:b/>
        </w:rPr>
        <w:t>DELEGATE ASSEMBLY</w:t>
      </w:r>
    </w:p>
    <w:p w14:paraId="40F4488E" w14:textId="1969E29B" w:rsidR="00683AA3" w:rsidRPr="007831E9" w:rsidRDefault="00683AA3" w:rsidP="007831E9">
      <w:pPr>
        <w:rPr>
          <w:rFonts w:ascii="Georgia" w:hAnsi="Georgia"/>
          <w:b/>
          <w:bCs/>
        </w:rPr>
      </w:pPr>
      <w:r w:rsidRPr="007831E9">
        <w:rPr>
          <w:rFonts w:ascii="Georgia" w:hAnsi="Georgia"/>
          <w:b/>
          <w:bCs/>
        </w:rPr>
        <w:t>Section 1.</w:t>
      </w:r>
      <w:r w:rsidRPr="007831E9">
        <w:rPr>
          <w:rFonts w:ascii="Georgia" w:hAnsi="Georgia"/>
          <w:b/>
          <w:bCs/>
        </w:rPr>
        <w:tab/>
        <w:t>Composition.</w:t>
      </w:r>
    </w:p>
    <w:p w14:paraId="0E27107B" w14:textId="0BAFECB1" w:rsidR="005570AE" w:rsidRPr="005570AE" w:rsidRDefault="005570AE" w:rsidP="005570AE">
      <w:pPr>
        <w:rPr>
          <w:rFonts w:ascii="Georgia" w:hAnsi="Georgia"/>
        </w:rPr>
      </w:pPr>
    </w:p>
    <w:p w14:paraId="3DF42CD2" w14:textId="731EFF63" w:rsidR="005570AE" w:rsidRPr="005570AE" w:rsidRDefault="005570AE" w:rsidP="005570AE">
      <w:pPr>
        <w:rPr>
          <w:rFonts w:ascii="Georgia" w:hAnsi="Georgia"/>
        </w:rPr>
      </w:pPr>
      <w:r w:rsidRPr="005570AE">
        <w:rPr>
          <w:rFonts w:ascii="Georgia" w:hAnsi="Georgia"/>
        </w:rPr>
        <w:t>The Delegate Assembly shall consist of the members of the Board of Directors and the delegates elected by Locals.</w:t>
      </w:r>
    </w:p>
    <w:p w14:paraId="0738659D" w14:textId="77777777" w:rsidR="005570AE" w:rsidRPr="005570AE" w:rsidRDefault="005570AE" w:rsidP="005570AE">
      <w:pPr>
        <w:rPr>
          <w:rFonts w:ascii="Georgia" w:hAnsi="Georgia"/>
        </w:rPr>
      </w:pPr>
    </w:p>
    <w:p w14:paraId="5B68529F" w14:textId="77777777" w:rsidR="005570AE" w:rsidRPr="005570AE" w:rsidRDefault="005570AE" w:rsidP="005570AE">
      <w:pPr>
        <w:rPr>
          <w:rFonts w:ascii="Georgia" w:hAnsi="Georgia"/>
        </w:rPr>
      </w:pPr>
      <w:r w:rsidRPr="005570AE">
        <w:rPr>
          <w:rFonts w:ascii="Georgia" w:hAnsi="Georgia"/>
        </w:rPr>
        <w:t>Each Local shall be allocated one Delegate for each 75 members (with no rounding up of    fractions), with a minimum of one delegate, who shall be the Local President. Calculation of the number of delegates shall be done annually by the Vice President, using data effective February 1. The Vice President shall be responsible for completing this calculation and for notifying Locals in writing of the number of delegate positions.</w:t>
      </w:r>
    </w:p>
    <w:p w14:paraId="02F138EB" w14:textId="77777777" w:rsidR="005570AE" w:rsidRPr="005570AE" w:rsidRDefault="005570AE" w:rsidP="005570AE">
      <w:pPr>
        <w:rPr>
          <w:rFonts w:ascii="Georgia" w:hAnsi="Georgia"/>
        </w:rPr>
      </w:pPr>
    </w:p>
    <w:p w14:paraId="4C3691E6" w14:textId="199EFA33" w:rsidR="005570AE" w:rsidRPr="005570AE" w:rsidRDefault="005570AE" w:rsidP="005570AE">
      <w:pPr>
        <w:rPr>
          <w:rFonts w:ascii="Georgia" w:hAnsi="Georgia"/>
        </w:rPr>
      </w:pPr>
      <w:r w:rsidRPr="005570AE">
        <w:rPr>
          <w:rFonts w:ascii="Georgia" w:hAnsi="Georgia"/>
        </w:rPr>
        <w:t>Each Local may also elect ranked alternate delegates equal in number to the number of delegates allowed to that Local. The candidates for delegate with the most votes in the election are selected as delegates, up to the number of delegate spots available. The remaining candidates, up to the number of alternate spots available, are ranked alternates in order based on their vote totals. Delegates and alternate delegates must be members of the Local they are elected to represent at the time of the Delegate Assembly or Special Delegate Assembly. In electing delegates, each Local shall endeavor to ensure that the overall delegation is balanced and representative of the entire Local.</w:t>
      </w:r>
    </w:p>
    <w:p w14:paraId="45AC94E7" w14:textId="77777777" w:rsidR="005570AE" w:rsidRPr="005570AE" w:rsidRDefault="005570AE" w:rsidP="005570AE">
      <w:pPr>
        <w:rPr>
          <w:rFonts w:ascii="Georgia" w:hAnsi="Georgia"/>
        </w:rPr>
      </w:pPr>
    </w:p>
    <w:p w14:paraId="64881339" w14:textId="7BDA41E2" w:rsidR="005570AE" w:rsidRDefault="005570AE" w:rsidP="005570AE">
      <w:pPr>
        <w:rPr>
          <w:rFonts w:ascii="Georgia" w:hAnsi="Georgia"/>
        </w:rPr>
      </w:pPr>
      <w:r w:rsidRPr="005570AE">
        <w:rPr>
          <w:rFonts w:ascii="Georgia" w:hAnsi="Georgia"/>
        </w:rPr>
        <w:t xml:space="preserve">If a local president is unable to attend a Delegate Assembly, the vice president will take the president’s place as a delegate. If the local has no vice president or the vice president cannot attend, the highest ranked alternate will become a delegate. If the president leaves the Delegate Assembly and the vice president is present, the vice president will take the president’s place. If the president </w:t>
      </w:r>
      <w:r w:rsidRPr="005570AE">
        <w:rPr>
          <w:rFonts w:ascii="Georgia" w:hAnsi="Georgia"/>
        </w:rPr>
        <w:lastRenderedPageBreak/>
        <w:t>leaves the Delegate Assembly and the vice president is not present, the highest ranked alternate will become a delegate.</w:t>
      </w:r>
    </w:p>
    <w:p w14:paraId="7F1E7049" w14:textId="77777777" w:rsidR="005570AE" w:rsidRPr="005570AE" w:rsidRDefault="005570AE" w:rsidP="005570AE">
      <w:pPr>
        <w:rPr>
          <w:rFonts w:ascii="Georgia" w:hAnsi="Georgia"/>
        </w:rPr>
      </w:pPr>
    </w:p>
    <w:p w14:paraId="7B60E2DA" w14:textId="5194FE76" w:rsidR="005570AE" w:rsidRPr="005570AE" w:rsidRDefault="005570AE" w:rsidP="005570AE">
      <w:pPr>
        <w:rPr>
          <w:rFonts w:ascii="Georgia" w:hAnsi="Georgia"/>
        </w:rPr>
      </w:pPr>
      <w:r w:rsidRPr="005570AE">
        <w:rPr>
          <w:rFonts w:ascii="Georgia" w:hAnsi="Georgia"/>
          <w:b/>
          <w:bCs/>
        </w:rPr>
        <w:t>Section 4.</w:t>
      </w:r>
      <w:r w:rsidRPr="005570AE">
        <w:rPr>
          <w:rFonts w:ascii="Georgia" w:hAnsi="Georgia"/>
        </w:rPr>
        <w:t xml:space="preserve">      </w:t>
      </w:r>
      <w:r w:rsidRPr="005570AE">
        <w:rPr>
          <w:rFonts w:ascii="Georgia" w:hAnsi="Georgia"/>
          <w:b/>
          <w:bCs/>
        </w:rPr>
        <w:t>Funding</w:t>
      </w:r>
      <w:r w:rsidRPr="005570AE">
        <w:rPr>
          <w:rFonts w:ascii="Georgia" w:hAnsi="Georgia"/>
        </w:rPr>
        <w:t>.</w:t>
      </w:r>
    </w:p>
    <w:p w14:paraId="5BF2C33E" w14:textId="77777777" w:rsidR="005570AE" w:rsidRPr="005570AE" w:rsidRDefault="005570AE" w:rsidP="005570AE">
      <w:pPr>
        <w:rPr>
          <w:rFonts w:ascii="Georgia" w:hAnsi="Georgia"/>
        </w:rPr>
      </w:pPr>
    </w:p>
    <w:p w14:paraId="4EEBC0FA" w14:textId="7CB9492B" w:rsidR="005570AE" w:rsidRDefault="005570AE" w:rsidP="005570AE">
      <w:pPr>
        <w:rPr>
          <w:rFonts w:ascii="Georgia" w:hAnsi="Georgia"/>
        </w:rPr>
      </w:pPr>
      <w:r w:rsidRPr="005570AE">
        <w:rPr>
          <w:rFonts w:ascii="Georgia" w:hAnsi="Georgia"/>
        </w:rPr>
        <w:t>For the annual Delegate Assembly, MAPE Central shall pay all costs for all delegates and for the first alternate from locals that had a balance of less than $15,000, as reported in Income/Expense Statements for July 31 of the previous year.</w:t>
      </w:r>
    </w:p>
    <w:p w14:paraId="6B38F386" w14:textId="77777777" w:rsidR="00952C7D" w:rsidRPr="005570AE" w:rsidRDefault="00952C7D" w:rsidP="005570AE">
      <w:pPr>
        <w:rPr>
          <w:rFonts w:ascii="Georgia" w:hAnsi="Georgia"/>
        </w:rPr>
      </w:pPr>
    </w:p>
    <w:p w14:paraId="4557135B" w14:textId="77777777" w:rsidR="005570AE" w:rsidRPr="005570AE" w:rsidRDefault="005570AE" w:rsidP="005570AE">
      <w:pPr>
        <w:rPr>
          <w:rFonts w:ascii="Georgia" w:hAnsi="Georgia"/>
        </w:rPr>
      </w:pPr>
      <w:r w:rsidRPr="005570AE">
        <w:rPr>
          <w:rFonts w:ascii="Georgia" w:hAnsi="Georgia"/>
        </w:rPr>
        <w:t>Locals will pay expenses of all alternates who attend special Delegate Assemblies.</w:t>
      </w:r>
    </w:p>
    <w:p w14:paraId="77180A01" w14:textId="77777777" w:rsidR="005570AE" w:rsidRPr="005570AE" w:rsidRDefault="005570AE" w:rsidP="005570AE">
      <w:pPr>
        <w:rPr>
          <w:rFonts w:ascii="Georgia" w:hAnsi="Georgia"/>
        </w:rPr>
      </w:pPr>
    </w:p>
    <w:sectPr w:rsidR="005570AE" w:rsidRPr="005570AE" w:rsidSect="00F40727">
      <w:headerReference w:type="default" r:id="rId7"/>
      <w:pgSz w:w="12240" w:h="15840"/>
      <w:pgMar w:top="432" w:right="864" w:bottom="432"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56A92" w14:textId="77777777" w:rsidR="00717E71" w:rsidRDefault="00717E71" w:rsidP="00EA06F8">
      <w:r>
        <w:separator/>
      </w:r>
    </w:p>
  </w:endnote>
  <w:endnote w:type="continuationSeparator" w:id="0">
    <w:p w14:paraId="74004B10" w14:textId="77777777" w:rsidR="00717E71" w:rsidRDefault="00717E71" w:rsidP="00EA0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B1C35" w14:textId="77777777" w:rsidR="00717E71" w:rsidRDefault="00717E71" w:rsidP="00EA06F8">
      <w:r>
        <w:separator/>
      </w:r>
    </w:p>
  </w:footnote>
  <w:footnote w:type="continuationSeparator" w:id="0">
    <w:p w14:paraId="471FBCAB" w14:textId="77777777" w:rsidR="00717E71" w:rsidRDefault="00717E71" w:rsidP="00EA0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C6948A" w14:textId="77777777" w:rsidR="00573637" w:rsidRDefault="00573637">
    <w:pPr>
      <w:pStyle w:val="Header"/>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073"/>
    <w:rsid w:val="000209C4"/>
    <w:rsid w:val="00051189"/>
    <w:rsid w:val="0005229C"/>
    <w:rsid w:val="000D64C8"/>
    <w:rsid w:val="00117866"/>
    <w:rsid w:val="001255EC"/>
    <w:rsid w:val="00176933"/>
    <w:rsid w:val="001C383D"/>
    <w:rsid w:val="0021374B"/>
    <w:rsid w:val="002529D1"/>
    <w:rsid w:val="0029526E"/>
    <w:rsid w:val="00295FE9"/>
    <w:rsid w:val="002A2C82"/>
    <w:rsid w:val="002C30E2"/>
    <w:rsid w:val="002D0B9E"/>
    <w:rsid w:val="002E0670"/>
    <w:rsid w:val="002F1F41"/>
    <w:rsid w:val="00305813"/>
    <w:rsid w:val="0030762E"/>
    <w:rsid w:val="003123AD"/>
    <w:rsid w:val="00312A8A"/>
    <w:rsid w:val="0035422F"/>
    <w:rsid w:val="003D0C4A"/>
    <w:rsid w:val="00422007"/>
    <w:rsid w:val="00442E2C"/>
    <w:rsid w:val="00477E8D"/>
    <w:rsid w:val="004C0BBA"/>
    <w:rsid w:val="004E4EF9"/>
    <w:rsid w:val="005224F0"/>
    <w:rsid w:val="005255E0"/>
    <w:rsid w:val="00533A96"/>
    <w:rsid w:val="0053429A"/>
    <w:rsid w:val="005570AE"/>
    <w:rsid w:val="00572417"/>
    <w:rsid w:val="00573637"/>
    <w:rsid w:val="005F5C10"/>
    <w:rsid w:val="00602766"/>
    <w:rsid w:val="00604EB3"/>
    <w:rsid w:val="00636D6E"/>
    <w:rsid w:val="00651142"/>
    <w:rsid w:val="00652381"/>
    <w:rsid w:val="00654D97"/>
    <w:rsid w:val="006621F1"/>
    <w:rsid w:val="00682D88"/>
    <w:rsid w:val="00683AA3"/>
    <w:rsid w:val="006B00AA"/>
    <w:rsid w:val="006D7509"/>
    <w:rsid w:val="006E2172"/>
    <w:rsid w:val="006F4AD5"/>
    <w:rsid w:val="00714E25"/>
    <w:rsid w:val="00717E71"/>
    <w:rsid w:val="00740A0B"/>
    <w:rsid w:val="007749EC"/>
    <w:rsid w:val="007750A0"/>
    <w:rsid w:val="00783085"/>
    <w:rsid w:val="007831E9"/>
    <w:rsid w:val="00873EB8"/>
    <w:rsid w:val="008D6C8D"/>
    <w:rsid w:val="00903E89"/>
    <w:rsid w:val="00935073"/>
    <w:rsid w:val="0093584E"/>
    <w:rsid w:val="00952C7D"/>
    <w:rsid w:val="00990CB8"/>
    <w:rsid w:val="009B203B"/>
    <w:rsid w:val="009D6C58"/>
    <w:rsid w:val="00B17A7D"/>
    <w:rsid w:val="00B23365"/>
    <w:rsid w:val="00B23B0A"/>
    <w:rsid w:val="00B71872"/>
    <w:rsid w:val="00B77110"/>
    <w:rsid w:val="00B824E7"/>
    <w:rsid w:val="00B852A2"/>
    <w:rsid w:val="00C42BD8"/>
    <w:rsid w:val="00C579EF"/>
    <w:rsid w:val="00CA3729"/>
    <w:rsid w:val="00D563FC"/>
    <w:rsid w:val="00DD014F"/>
    <w:rsid w:val="00DE1A65"/>
    <w:rsid w:val="00DE7BDC"/>
    <w:rsid w:val="00E24209"/>
    <w:rsid w:val="00E83567"/>
    <w:rsid w:val="00EA06F8"/>
    <w:rsid w:val="00EB5877"/>
    <w:rsid w:val="00EE0766"/>
    <w:rsid w:val="00EE7AE2"/>
    <w:rsid w:val="00F23DB4"/>
    <w:rsid w:val="00F40727"/>
    <w:rsid w:val="00F43770"/>
    <w:rsid w:val="00F50B50"/>
    <w:rsid w:val="00F52B32"/>
    <w:rsid w:val="00F81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5E5DC"/>
  <w15:docId w15:val="{729C8B25-41C7-48A3-9A7E-63736976A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07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35073"/>
    <w:pPr>
      <w:keepNext/>
      <w:jc w:val="center"/>
      <w:outlineLvl w:val="0"/>
    </w:pPr>
    <w:rPr>
      <w:u w:val="single"/>
    </w:rPr>
  </w:style>
  <w:style w:type="paragraph" w:styleId="Heading2">
    <w:name w:val="heading 2"/>
    <w:basedOn w:val="Normal"/>
    <w:next w:val="Normal"/>
    <w:link w:val="Heading2Char"/>
    <w:uiPriority w:val="9"/>
    <w:semiHidden/>
    <w:unhideWhenUsed/>
    <w:qFormat/>
    <w:rsid w:val="00683AA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5073"/>
    <w:rPr>
      <w:rFonts w:ascii="Times New Roman" w:eastAsia="Times New Roman" w:hAnsi="Times New Roman" w:cs="Times New Roman"/>
      <w:sz w:val="24"/>
      <w:szCs w:val="24"/>
      <w:u w:val="single"/>
    </w:rPr>
  </w:style>
  <w:style w:type="paragraph" w:styleId="Header">
    <w:name w:val="header"/>
    <w:basedOn w:val="Normal"/>
    <w:link w:val="HeaderChar"/>
    <w:uiPriority w:val="99"/>
    <w:rsid w:val="00935073"/>
    <w:pPr>
      <w:tabs>
        <w:tab w:val="center" w:pos="4320"/>
        <w:tab w:val="right" w:pos="8640"/>
      </w:tabs>
    </w:pPr>
  </w:style>
  <w:style w:type="character" w:customStyle="1" w:styleId="HeaderChar">
    <w:name w:val="Header Char"/>
    <w:basedOn w:val="DefaultParagraphFont"/>
    <w:link w:val="Header"/>
    <w:uiPriority w:val="99"/>
    <w:rsid w:val="00935073"/>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A06F8"/>
    <w:pPr>
      <w:tabs>
        <w:tab w:val="center" w:pos="4680"/>
        <w:tab w:val="right" w:pos="9360"/>
      </w:tabs>
    </w:pPr>
  </w:style>
  <w:style w:type="character" w:customStyle="1" w:styleId="FooterChar">
    <w:name w:val="Footer Char"/>
    <w:basedOn w:val="DefaultParagraphFont"/>
    <w:link w:val="Footer"/>
    <w:uiPriority w:val="99"/>
    <w:semiHidden/>
    <w:rsid w:val="00EA06F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3637"/>
    <w:rPr>
      <w:rFonts w:ascii="Tahoma" w:hAnsi="Tahoma" w:cs="Tahoma"/>
      <w:sz w:val="16"/>
      <w:szCs w:val="16"/>
    </w:rPr>
  </w:style>
  <w:style w:type="character" w:customStyle="1" w:styleId="BalloonTextChar">
    <w:name w:val="Balloon Text Char"/>
    <w:basedOn w:val="DefaultParagraphFont"/>
    <w:link w:val="BalloonText"/>
    <w:uiPriority w:val="99"/>
    <w:semiHidden/>
    <w:rsid w:val="00573637"/>
    <w:rPr>
      <w:rFonts w:ascii="Tahoma" w:eastAsia="Times New Roman" w:hAnsi="Tahoma" w:cs="Tahoma"/>
      <w:sz w:val="16"/>
      <w:szCs w:val="16"/>
    </w:rPr>
  </w:style>
  <w:style w:type="character" w:styleId="PlaceholderText">
    <w:name w:val="Placeholder Text"/>
    <w:basedOn w:val="DefaultParagraphFont"/>
    <w:uiPriority w:val="99"/>
    <w:semiHidden/>
    <w:rsid w:val="00B23B0A"/>
    <w:rPr>
      <w:color w:val="808080"/>
    </w:rPr>
  </w:style>
  <w:style w:type="paragraph" w:customStyle="1" w:styleId="Section">
    <w:name w:val="Section"/>
    <w:basedOn w:val="Normal"/>
    <w:rsid w:val="005F5C10"/>
    <w:pPr>
      <w:spacing w:after="120"/>
      <w:ind w:left="720" w:hanging="720"/>
    </w:pPr>
    <w:rPr>
      <w:rFonts w:ascii="Arial" w:hAnsi="Arial"/>
      <w:szCs w:val="20"/>
    </w:rPr>
  </w:style>
  <w:style w:type="paragraph" w:customStyle="1" w:styleId="Sectionsecondparagraph">
    <w:name w:val="Section second paragraph"/>
    <w:basedOn w:val="Normal"/>
    <w:rsid w:val="005F5C10"/>
    <w:pPr>
      <w:spacing w:after="120"/>
      <w:ind w:left="720"/>
    </w:pPr>
    <w:rPr>
      <w:rFonts w:ascii="Arial" w:hAnsi="Arial"/>
      <w:szCs w:val="20"/>
    </w:rPr>
  </w:style>
  <w:style w:type="table" w:styleId="TableGrid">
    <w:name w:val="Table Grid"/>
    <w:basedOn w:val="TableNormal"/>
    <w:uiPriority w:val="59"/>
    <w:rsid w:val="00D56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83AA3"/>
    <w:rPr>
      <w:rFonts w:asciiTheme="majorHAnsi" w:eastAsiaTheme="majorEastAsia" w:hAnsiTheme="majorHAnsi" w:cstheme="majorBidi"/>
      <w:color w:val="365F91" w:themeColor="accent1" w:themeShade="BF"/>
      <w:sz w:val="26"/>
      <w:szCs w:val="26"/>
    </w:rPr>
  </w:style>
  <w:style w:type="paragraph" w:customStyle="1" w:styleId="IndentParagraph">
    <w:name w:val="Indent Paragraph"/>
    <w:basedOn w:val="Normal"/>
    <w:qFormat/>
    <w:rsid w:val="00683AA3"/>
    <w:pPr>
      <w:tabs>
        <w:tab w:val="left" w:pos="360"/>
      </w:tabs>
      <w:spacing w:after="120" w:line="259" w:lineRule="auto"/>
      <w:ind w:left="720"/>
    </w:pPr>
    <w:rPr>
      <w:rFonts w:eastAsia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1165">
      <w:bodyDiv w:val="1"/>
      <w:marLeft w:val="0"/>
      <w:marRight w:val="0"/>
      <w:marTop w:val="0"/>
      <w:marBottom w:val="0"/>
      <w:divBdr>
        <w:top w:val="none" w:sz="0" w:space="0" w:color="auto"/>
        <w:left w:val="none" w:sz="0" w:space="0" w:color="auto"/>
        <w:bottom w:val="none" w:sz="0" w:space="0" w:color="auto"/>
        <w:right w:val="none" w:sz="0" w:space="0" w:color="auto"/>
      </w:divBdr>
    </w:div>
    <w:div w:id="80180214">
      <w:bodyDiv w:val="1"/>
      <w:marLeft w:val="0"/>
      <w:marRight w:val="0"/>
      <w:marTop w:val="0"/>
      <w:marBottom w:val="0"/>
      <w:divBdr>
        <w:top w:val="none" w:sz="0" w:space="0" w:color="auto"/>
        <w:left w:val="none" w:sz="0" w:space="0" w:color="auto"/>
        <w:bottom w:val="none" w:sz="0" w:space="0" w:color="auto"/>
        <w:right w:val="none" w:sz="0" w:space="0" w:color="auto"/>
      </w:divBdr>
    </w:div>
    <w:div w:id="477648609">
      <w:bodyDiv w:val="1"/>
      <w:marLeft w:val="0"/>
      <w:marRight w:val="0"/>
      <w:marTop w:val="0"/>
      <w:marBottom w:val="0"/>
      <w:divBdr>
        <w:top w:val="none" w:sz="0" w:space="0" w:color="auto"/>
        <w:left w:val="none" w:sz="0" w:space="0" w:color="auto"/>
        <w:bottom w:val="none" w:sz="0" w:space="0" w:color="auto"/>
        <w:right w:val="none" w:sz="0" w:space="0" w:color="auto"/>
      </w:divBdr>
    </w:div>
    <w:div w:id="664865176">
      <w:bodyDiv w:val="1"/>
      <w:marLeft w:val="0"/>
      <w:marRight w:val="0"/>
      <w:marTop w:val="0"/>
      <w:marBottom w:val="0"/>
      <w:divBdr>
        <w:top w:val="none" w:sz="0" w:space="0" w:color="auto"/>
        <w:left w:val="none" w:sz="0" w:space="0" w:color="auto"/>
        <w:bottom w:val="none" w:sz="0" w:space="0" w:color="auto"/>
        <w:right w:val="none" w:sz="0" w:space="0" w:color="auto"/>
      </w:divBdr>
    </w:div>
    <w:div w:id="911234010">
      <w:bodyDiv w:val="1"/>
      <w:marLeft w:val="0"/>
      <w:marRight w:val="0"/>
      <w:marTop w:val="0"/>
      <w:marBottom w:val="0"/>
      <w:divBdr>
        <w:top w:val="none" w:sz="0" w:space="0" w:color="auto"/>
        <w:left w:val="none" w:sz="0" w:space="0" w:color="auto"/>
        <w:bottom w:val="none" w:sz="0" w:space="0" w:color="auto"/>
        <w:right w:val="none" w:sz="0" w:space="0" w:color="auto"/>
      </w:divBdr>
    </w:div>
    <w:div w:id="1307861239">
      <w:bodyDiv w:val="1"/>
      <w:marLeft w:val="0"/>
      <w:marRight w:val="0"/>
      <w:marTop w:val="0"/>
      <w:marBottom w:val="0"/>
      <w:divBdr>
        <w:top w:val="none" w:sz="0" w:space="0" w:color="auto"/>
        <w:left w:val="none" w:sz="0" w:space="0" w:color="auto"/>
        <w:bottom w:val="none" w:sz="0" w:space="0" w:color="auto"/>
        <w:right w:val="none" w:sz="0" w:space="0" w:color="auto"/>
      </w:divBdr>
    </w:div>
    <w:div w:id="1566603260">
      <w:bodyDiv w:val="1"/>
      <w:marLeft w:val="0"/>
      <w:marRight w:val="0"/>
      <w:marTop w:val="0"/>
      <w:marBottom w:val="0"/>
      <w:divBdr>
        <w:top w:val="none" w:sz="0" w:space="0" w:color="auto"/>
        <w:left w:val="none" w:sz="0" w:space="0" w:color="auto"/>
        <w:bottom w:val="none" w:sz="0" w:space="0" w:color="auto"/>
        <w:right w:val="none" w:sz="0" w:space="0" w:color="auto"/>
      </w:divBdr>
    </w:div>
    <w:div w:id="2085493890">
      <w:bodyDiv w:val="1"/>
      <w:marLeft w:val="0"/>
      <w:marRight w:val="0"/>
      <w:marTop w:val="0"/>
      <w:marBottom w:val="0"/>
      <w:divBdr>
        <w:top w:val="none" w:sz="0" w:space="0" w:color="auto"/>
        <w:left w:val="none" w:sz="0" w:space="0" w:color="auto"/>
        <w:bottom w:val="none" w:sz="0" w:space="0" w:color="auto"/>
        <w:right w:val="none" w:sz="0" w:space="0" w:color="auto"/>
      </w:divBdr>
    </w:div>
    <w:div w:id="212030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Tyre, Royce</dc:creator>
  <cp:lastModifiedBy>Davia Curran</cp:lastModifiedBy>
  <cp:revision>2</cp:revision>
  <cp:lastPrinted>2020-04-03T20:38:00Z</cp:lastPrinted>
  <dcterms:created xsi:type="dcterms:W3CDTF">2020-06-30T16:00:00Z</dcterms:created>
  <dcterms:modified xsi:type="dcterms:W3CDTF">2020-06-30T16:00:00Z</dcterms:modified>
</cp:coreProperties>
</file>