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62585" w14:textId="77777777" w:rsidR="00934E9A" w:rsidRDefault="00372F96">
      <w:pPr>
        <w:pStyle w:val="Heading1"/>
      </w:pPr>
      <w:sdt>
        <w:sdtPr>
          <w:alias w:val="Enter organization name:"/>
          <w:tag w:val=""/>
          <w:id w:val="1410501846"/>
          <w:placeholder>
            <w:docPart w:val="36A87ACDEC034D5FA78B063998F2A571"/>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353100">
            <w:t>DEED Meet and Confer</w:t>
          </w:r>
        </w:sdtContent>
      </w:sdt>
    </w:p>
    <w:p w14:paraId="0E9A2DD8" w14:textId="77777777" w:rsidR="00934E9A" w:rsidRDefault="00372F96">
      <w:pPr>
        <w:pStyle w:val="Heading2"/>
      </w:pPr>
      <w:sdt>
        <w:sdtPr>
          <w:alias w:val="Meeting minutes:"/>
          <w:tag w:val="Meeting minutes:"/>
          <w:id w:val="-953250788"/>
          <w:placeholder>
            <w:docPart w:val="1226C7A0F3734059AA798578AF4281F7"/>
          </w:placeholder>
          <w:temporary/>
          <w:showingPlcHdr/>
          <w15:appearance w15:val="hidden"/>
        </w:sdtPr>
        <w:sdtEndPr/>
        <w:sdtContent>
          <w:r w:rsidR="006B1778">
            <w:t>Meeting Minutes</w:t>
          </w:r>
        </w:sdtContent>
      </w:sdt>
    </w:p>
    <w:p w14:paraId="4BDD78BB" w14:textId="77777777" w:rsidR="00934E9A" w:rsidRDefault="00372F96">
      <w:pPr>
        <w:pStyle w:val="Date"/>
      </w:pPr>
      <w:sdt>
        <w:sdtPr>
          <w:alias w:val="Enter date of meeting:"/>
          <w:tag w:val=""/>
          <w:id w:val="373818028"/>
          <w:placeholder>
            <w:docPart w:val="8E1F28DAC55C4C10B1CE9585D44FD7C8"/>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6F0CC0">
            <w:t>August 20 2020</w:t>
          </w:r>
        </w:sdtContent>
      </w:sdt>
    </w:p>
    <w:tbl>
      <w:tblPr>
        <w:tblW w:w="0" w:type="auto"/>
        <w:tblLayout w:type="fixed"/>
        <w:tblCellMar>
          <w:left w:w="0" w:type="dxa"/>
          <w:right w:w="0" w:type="dxa"/>
        </w:tblCellMar>
        <w:tblLook w:val="04A0" w:firstRow="1" w:lastRow="0" w:firstColumn="1" w:lastColumn="0" w:noHBand="0" w:noVBand="1"/>
        <w:tblDescription w:val="List of present attendees and date, time, and location of next meeting"/>
      </w:tblPr>
      <w:tblGrid>
        <w:gridCol w:w="2070"/>
        <w:gridCol w:w="7290"/>
      </w:tblGrid>
      <w:tr w:rsidR="00934E9A" w14:paraId="5FDDC5D4" w14:textId="77777777" w:rsidTr="00CB4FBB">
        <w:sdt>
          <w:sdtPr>
            <w:alias w:val="Present:"/>
            <w:tag w:val="Present:"/>
            <w:id w:val="1219014275"/>
            <w:placeholder>
              <w:docPart w:val="D42374BD969D45B3B8F931D8334D0668"/>
            </w:placeholder>
            <w:temporary/>
            <w:showingPlcHdr/>
            <w15:appearance w15:val="hidden"/>
          </w:sdtPr>
          <w:sdtEndPr/>
          <w:sdtContent>
            <w:tc>
              <w:tcPr>
                <w:tcW w:w="2070" w:type="dxa"/>
              </w:tcPr>
              <w:p w14:paraId="0A6D7FCB" w14:textId="77777777" w:rsidR="00934E9A" w:rsidRDefault="006B1778">
                <w:pPr>
                  <w:pStyle w:val="NoSpacing"/>
                </w:pPr>
                <w:r>
                  <w:t>Present:</w:t>
                </w:r>
              </w:p>
            </w:tc>
          </w:sdtContent>
        </w:sdt>
        <w:tc>
          <w:tcPr>
            <w:tcW w:w="7290" w:type="dxa"/>
          </w:tcPr>
          <w:p w14:paraId="25CC4AC4" w14:textId="77777777" w:rsidR="00934E9A" w:rsidRPr="00E56CED" w:rsidRDefault="00AD3F53" w:rsidP="00E56CED">
            <w:pPr>
              <w:shd w:val="clear" w:color="auto" w:fill="FFFFFF"/>
              <w:spacing w:before="0"/>
              <w:rPr>
                <w:rFonts w:eastAsia="Times New Roman" w:cs="Arial"/>
                <w:color w:val="0A0A0A"/>
                <w:spacing w:val="0"/>
                <w:sz w:val="24"/>
                <w:szCs w:val="24"/>
                <w:lang w:val="en" w:eastAsia="en-US"/>
              </w:rPr>
            </w:pPr>
            <w:r w:rsidRPr="00E56CED">
              <w:rPr>
                <w:szCs w:val="22"/>
              </w:rPr>
              <w:t xml:space="preserve">Present for MAPE: </w:t>
            </w:r>
            <w:r w:rsidRPr="00E56CED">
              <w:rPr>
                <w:rFonts w:cs="Arial"/>
                <w:color w:val="0A0A0A"/>
                <w:szCs w:val="22"/>
                <w:lang w:val="en"/>
              </w:rPr>
              <w:t xml:space="preserve">Kirsten Peterson (chair), Maureen Dunaway (vice-chair), </w:t>
            </w:r>
            <w:r w:rsidR="00E56CED" w:rsidRPr="00E56CED">
              <w:rPr>
                <w:rFonts w:cs="Arial"/>
                <w:color w:val="0A0A0A"/>
                <w:lang w:val="en"/>
              </w:rPr>
              <w:t>Angela Christle,</w:t>
            </w:r>
            <w:r w:rsidRPr="00E56CED">
              <w:rPr>
                <w:rFonts w:cs="Arial"/>
                <w:color w:val="0A0A0A"/>
                <w:szCs w:val="22"/>
                <w:lang w:val="en"/>
              </w:rPr>
              <w:t xml:space="preserve"> Chelsy </w:t>
            </w:r>
            <w:proofErr w:type="spellStart"/>
            <w:r w:rsidRPr="00E56CED">
              <w:rPr>
                <w:rFonts w:cs="Arial"/>
                <w:color w:val="0A0A0A"/>
                <w:szCs w:val="22"/>
                <w:lang w:val="en"/>
              </w:rPr>
              <w:t>Montan</w:t>
            </w:r>
            <w:proofErr w:type="spellEnd"/>
            <w:r w:rsidRPr="00E56CED">
              <w:rPr>
                <w:rFonts w:cs="Arial"/>
                <w:color w:val="0A0A0A"/>
                <w:szCs w:val="22"/>
                <w:lang w:val="en"/>
              </w:rPr>
              <w:t xml:space="preserve"> (secretary), Andy Given, </w:t>
            </w:r>
            <w:r w:rsidR="002D796B" w:rsidRPr="00E56CED">
              <w:rPr>
                <w:rFonts w:cs="Arial"/>
                <w:color w:val="0A0A0A"/>
                <w:szCs w:val="22"/>
                <w:lang w:val="en"/>
              </w:rPr>
              <w:t>Michael</w:t>
            </w:r>
            <w:r w:rsidR="00E56CED" w:rsidRPr="00E56CED">
              <w:rPr>
                <w:rFonts w:cs="Arial"/>
                <w:color w:val="0A0A0A"/>
                <w:szCs w:val="22"/>
                <w:lang w:val="en"/>
              </w:rPr>
              <w:t xml:space="preserve"> </w:t>
            </w:r>
            <w:proofErr w:type="spellStart"/>
            <w:r w:rsidR="00E56CED" w:rsidRPr="00E56CED">
              <w:rPr>
                <w:rFonts w:cs="Arial"/>
                <w:color w:val="0A0A0A"/>
                <w:lang w:val="en"/>
              </w:rPr>
              <w:t>Prideaux</w:t>
            </w:r>
            <w:proofErr w:type="spellEnd"/>
            <w:r w:rsidR="00E56CED" w:rsidRPr="00E56CED">
              <w:rPr>
                <w:rFonts w:cs="Arial"/>
                <w:color w:val="0A0A0A"/>
                <w:lang w:val="en"/>
              </w:rPr>
              <w:t xml:space="preserve">, </w:t>
            </w:r>
            <w:r w:rsidRPr="00E56CED">
              <w:rPr>
                <w:rFonts w:cs="Arial"/>
                <w:color w:val="0A0A0A"/>
                <w:szCs w:val="22"/>
                <w:lang w:val="en"/>
              </w:rPr>
              <w:t xml:space="preserve">Caitlin Reid (MAPE </w:t>
            </w:r>
            <w:r w:rsidR="00F90F7A">
              <w:rPr>
                <w:rFonts w:cs="Arial"/>
                <w:color w:val="0A0A0A"/>
                <w:szCs w:val="22"/>
                <w:lang w:val="en"/>
              </w:rPr>
              <w:t>Business Agent</w:t>
            </w:r>
            <w:r w:rsidRPr="00E56CED">
              <w:rPr>
                <w:rFonts w:cs="Arial"/>
                <w:color w:val="0A0A0A"/>
                <w:szCs w:val="22"/>
                <w:lang w:val="en"/>
              </w:rPr>
              <w:t>).  </w:t>
            </w:r>
          </w:p>
          <w:p w14:paraId="295D07A3" w14:textId="77777777" w:rsidR="00AD3F53" w:rsidRPr="00AD3F53" w:rsidRDefault="00AD3F53" w:rsidP="00AD3F53">
            <w:pPr>
              <w:pStyle w:val="NoSpacing"/>
              <w:rPr>
                <w:rFonts w:cs="Arial"/>
                <w:color w:val="0A0A0A"/>
                <w:szCs w:val="22"/>
                <w:lang w:val="en"/>
              </w:rPr>
            </w:pPr>
          </w:p>
          <w:p w14:paraId="70FAC829" w14:textId="77777777" w:rsidR="00AD3F53" w:rsidRDefault="00AD3F53" w:rsidP="006F0CC0">
            <w:pPr>
              <w:pStyle w:val="NoSpacing"/>
            </w:pPr>
            <w:r w:rsidRPr="00AD3F53">
              <w:rPr>
                <w:rFonts w:cs="Arial"/>
                <w:color w:val="0A0A0A"/>
                <w:szCs w:val="22"/>
                <w:lang w:val="en"/>
              </w:rPr>
              <w:t>Present for the employer: Dep</w:t>
            </w:r>
            <w:r w:rsidR="006F0CC0">
              <w:rPr>
                <w:rFonts w:cs="Arial"/>
                <w:color w:val="0A0A0A"/>
                <w:szCs w:val="22"/>
                <w:lang w:val="en"/>
              </w:rPr>
              <w:t>uty Commissioner Blake Chaffee and Assistant Commission</w:t>
            </w:r>
            <w:r w:rsidR="00606DF2">
              <w:rPr>
                <w:rFonts w:cs="Arial"/>
                <w:color w:val="0A0A0A"/>
                <w:szCs w:val="22"/>
                <w:lang w:val="en"/>
              </w:rPr>
              <w:t>er</w:t>
            </w:r>
            <w:r w:rsidR="006F0CC0">
              <w:rPr>
                <w:rFonts w:cs="Arial"/>
                <w:color w:val="0A0A0A"/>
                <w:szCs w:val="22"/>
                <w:lang w:val="en"/>
              </w:rPr>
              <w:t xml:space="preserve"> for Operations Evan Rowe</w:t>
            </w:r>
          </w:p>
        </w:tc>
      </w:tr>
    </w:tbl>
    <w:p w14:paraId="59FB3672" w14:textId="77777777" w:rsidR="00A05EF7" w:rsidRDefault="00A05EF7" w:rsidP="00C208FD">
      <w:pPr>
        <w:pStyle w:val="NormalIndent"/>
      </w:pPr>
    </w:p>
    <w:p w14:paraId="1564AADA" w14:textId="77777777" w:rsidR="00387781" w:rsidRDefault="006F0CC0" w:rsidP="006426C4">
      <w:pPr>
        <w:pStyle w:val="NormalIndent"/>
        <w:ind w:left="0"/>
        <w:rPr>
          <w:b/>
          <w:u w:val="single"/>
        </w:rPr>
      </w:pPr>
      <w:r>
        <w:rPr>
          <w:b/>
          <w:u w:val="single"/>
        </w:rPr>
        <w:t>HR Point of contact</w:t>
      </w:r>
    </w:p>
    <w:p w14:paraId="51FB3533" w14:textId="77777777" w:rsidR="006F0CC0" w:rsidRDefault="006F0CC0" w:rsidP="00387781">
      <w:pPr>
        <w:pStyle w:val="NormalIndent"/>
        <w:ind w:left="0"/>
      </w:pPr>
      <w:r>
        <w:t>Sue Kang</w:t>
      </w:r>
      <w:r w:rsidR="00606DF2">
        <w:t>a</w:t>
      </w:r>
      <w:r>
        <w:t xml:space="preserve">s has moved back to MMB and in her absence we are to contact Colleen </w:t>
      </w:r>
      <w:proofErr w:type="spellStart"/>
      <w:r>
        <w:t>Krohn</w:t>
      </w:r>
      <w:proofErr w:type="spellEnd"/>
      <w:r>
        <w:t>. DEED is in the process of hiring a new HR director.</w:t>
      </w:r>
      <w:r w:rsidR="00210934">
        <w:t xml:space="preserve"> Evan will be the representative for the Commissioner’s office as Blake moves </w:t>
      </w:r>
      <w:proofErr w:type="gramStart"/>
      <w:r w:rsidR="00210934">
        <w:t>in to</w:t>
      </w:r>
      <w:proofErr w:type="gramEnd"/>
      <w:r w:rsidR="00210934">
        <w:t xml:space="preserve"> his new role.</w:t>
      </w:r>
    </w:p>
    <w:p w14:paraId="2D34D4B9" w14:textId="77777777" w:rsidR="006F0CC0" w:rsidRDefault="006F0CC0" w:rsidP="00387781">
      <w:pPr>
        <w:pStyle w:val="NormalIndent"/>
        <w:ind w:left="0"/>
      </w:pPr>
    </w:p>
    <w:p w14:paraId="5ED185F6" w14:textId="77777777" w:rsidR="005B0779" w:rsidRDefault="006F0CC0" w:rsidP="00387781">
      <w:pPr>
        <w:pStyle w:val="NormalIndent"/>
        <w:ind w:left="0"/>
        <w:rPr>
          <w:b/>
          <w:u w:val="single"/>
        </w:rPr>
      </w:pPr>
      <w:r>
        <w:rPr>
          <w:b/>
          <w:u w:val="single"/>
        </w:rPr>
        <w:t>Payroll Tax Deferment</w:t>
      </w:r>
    </w:p>
    <w:p w14:paraId="270D1685" w14:textId="77777777" w:rsidR="006F0CC0" w:rsidRPr="006F0CC0" w:rsidRDefault="006F0CC0" w:rsidP="00387781">
      <w:pPr>
        <w:pStyle w:val="NormalIndent"/>
        <w:ind w:left="0"/>
      </w:pPr>
      <w:r>
        <w:t>DEED is waiting on MMB to announce guidance on the executive order signed by The President related to a payroll tax deferment program. MAPE asked that employees are given the option to opt out to avoid tax implications.</w:t>
      </w:r>
    </w:p>
    <w:p w14:paraId="3C25B23A" w14:textId="77777777" w:rsidR="00F6144E" w:rsidRDefault="00F6144E" w:rsidP="00387781">
      <w:pPr>
        <w:pStyle w:val="NormalIndent"/>
        <w:ind w:left="0"/>
      </w:pPr>
    </w:p>
    <w:p w14:paraId="0D33209B" w14:textId="77777777" w:rsidR="00F6144E" w:rsidRDefault="006F0CC0" w:rsidP="00387781">
      <w:pPr>
        <w:pStyle w:val="NormalIndent"/>
        <w:ind w:left="0"/>
        <w:rPr>
          <w:b/>
          <w:u w:val="single"/>
        </w:rPr>
      </w:pPr>
      <w:proofErr w:type="spellStart"/>
      <w:r>
        <w:rPr>
          <w:b/>
          <w:u w:val="single"/>
        </w:rPr>
        <w:t>CareerForce</w:t>
      </w:r>
      <w:proofErr w:type="spellEnd"/>
      <w:r>
        <w:rPr>
          <w:b/>
          <w:u w:val="single"/>
        </w:rPr>
        <w:t xml:space="preserve"> Reopening </w:t>
      </w:r>
    </w:p>
    <w:p w14:paraId="7D76A35C" w14:textId="77777777" w:rsidR="00F6144E" w:rsidRDefault="00F6144E" w:rsidP="00387781">
      <w:pPr>
        <w:pStyle w:val="NormalIndent"/>
        <w:ind w:left="0"/>
      </w:pPr>
      <w:r>
        <w:t>MAPE expres</w:t>
      </w:r>
      <w:r w:rsidR="005B0779">
        <w:t xml:space="preserve">sed concerns over </w:t>
      </w:r>
      <w:proofErr w:type="spellStart"/>
      <w:r w:rsidR="006F0CC0">
        <w:t>CareerForce</w:t>
      </w:r>
      <w:proofErr w:type="spellEnd"/>
      <w:r w:rsidR="006F0CC0">
        <w:t xml:space="preserve"> </w:t>
      </w:r>
      <w:proofErr w:type="gramStart"/>
      <w:r w:rsidR="006F0CC0">
        <w:t>reopening, and</w:t>
      </w:r>
      <w:proofErr w:type="gramEnd"/>
      <w:r w:rsidR="006F0CC0">
        <w:t xml:space="preserve"> asked about any timelines. Management indicated that they have no set date to reopen.</w:t>
      </w:r>
      <w:r w:rsidR="007A676B">
        <w:t xml:space="preserve"> Management indicated they will communicate well in advance when they have more information but are taking things as they come. Management indicated telework will continue for the foreseeable future.</w:t>
      </w:r>
      <w:r w:rsidR="006F0CC0">
        <w:t xml:space="preserve"> </w:t>
      </w:r>
      <w:r w:rsidR="007A676B">
        <w:t xml:space="preserve">MAPE asked to be updated when a plan is in place or a date has been set. </w:t>
      </w:r>
      <w:r w:rsidR="00606DF2">
        <w:t>MAPE asked for a joint labor management meeting with MMA and AFSCME</w:t>
      </w:r>
      <w:r w:rsidR="00F006AF">
        <w:t xml:space="preserve"> at least</w:t>
      </w:r>
      <w:r w:rsidR="00606DF2">
        <w:t xml:space="preserve"> </w:t>
      </w:r>
      <w:r w:rsidR="00F006AF">
        <w:t xml:space="preserve">1 month prior to phased </w:t>
      </w:r>
      <w:r w:rsidR="001572BC">
        <w:t>reopening</w:t>
      </w:r>
      <w:r w:rsidR="00F006AF">
        <w:t xml:space="preserve">, </w:t>
      </w:r>
      <w:r w:rsidR="00606DF2">
        <w:t xml:space="preserve">with </w:t>
      </w:r>
      <w:r w:rsidR="00F006AF">
        <w:t xml:space="preserve">a </w:t>
      </w:r>
      <w:r w:rsidR="00606DF2">
        <w:t xml:space="preserve">scope limited to reopening </w:t>
      </w:r>
      <w:r w:rsidR="00F006AF">
        <w:t>and safety.</w:t>
      </w:r>
    </w:p>
    <w:p w14:paraId="4B660472" w14:textId="77777777" w:rsidR="00F6144E" w:rsidRDefault="00F6144E" w:rsidP="00387781">
      <w:pPr>
        <w:pStyle w:val="NormalIndent"/>
        <w:ind w:left="0"/>
      </w:pPr>
    </w:p>
    <w:p w14:paraId="23C5655A" w14:textId="77777777" w:rsidR="00F6144E" w:rsidRDefault="007A676B" w:rsidP="00387781">
      <w:pPr>
        <w:pStyle w:val="NormalIndent"/>
        <w:ind w:left="0"/>
        <w:rPr>
          <w:b/>
          <w:u w:val="single"/>
        </w:rPr>
      </w:pPr>
      <w:r>
        <w:rPr>
          <w:b/>
          <w:u w:val="single"/>
        </w:rPr>
        <w:t>Phased Retirement</w:t>
      </w:r>
    </w:p>
    <w:p w14:paraId="66CE02A9" w14:textId="77777777" w:rsidR="00F6144E" w:rsidRDefault="00214FE4" w:rsidP="00387781">
      <w:pPr>
        <w:pStyle w:val="NormalIndent"/>
        <w:ind w:left="0"/>
      </w:pPr>
      <w:r>
        <w:t xml:space="preserve">MAPE </w:t>
      </w:r>
      <w:r w:rsidR="002603B5">
        <w:t>and Management discussed</w:t>
      </w:r>
      <w:r>
        <w:t xml:space="preserve"> the </w:t>
      </w:r>
      <w:r w:rsidR="007A676B">
        <w:t>possibility of phased retirement or early retirement buyouts</w:t>
      </w:r>
      <w:r>
        <w:t xml:space="preserve">. </w:t>
      </w:r>
      <w:r w:rsidR="007A676B">
        <w:t>Management indicated there has been no discussions at this time regarding early retirement buyouts or phased retirements.</w:t>
      </w:r>
    </w:p>
    <w:p w14:paraId="08490CDA" w14:textId="77777777" w:rsidR="00214FE4" w:rsidRDefault="00214FE4" w:rsidP="00387781">
      <w:pPr>
        <w:pStyle w:val="NormalIndent"/>
        <w:ind w:left="0"/>
      </w:pPr>
    </w:p>
    <w:p w14:paraId="757EB98B" w14:textId="77777777" w:rsidR="00214FE4" w:rsidRDefault="007A676B" w:rsidP="00387781">
      <w:pPr>
        <w:pStyle w:val="NormalIndent"/>
        <w:ind w:left="0"/>
        <w:rPr>
          <w:b/>
          <w:u w:val="single"/>
        </w:rPr>
      </w:pPr>
      <w:r>
        <w:rPr>
          <w:b/>
          <w:u w:val="single"/>
        </w:rPr>
        <w:t>Performance Management</w:t>
      </w:r>
    </w:p>
    <w:p w14:paraId="19A10C19" w14:textId="77777777" w:rsidR="007A676B" w:rsidRDefault="00214FE4" w:rsidP="00387781">
      <w:pPr>
        <w:pStyle w:val="NormalIndent"/>
        <w:ind w:left="0"/>
      </w:pPr>
      <w:r>
        <w:t xml:space="preserve">MAPE </w:t>
      </w:r>
      <w:r w:rsidR="007A676B">
        <w:t>expressed concerns that some employees are being marked down on their performance review under the category “Graciousness”. Management indicated if an employee receives a score they do not agree with under this category or any other they should discuss it with their manager or supervisor. Management also encouraged employees to follow the appeal process. MAPE expressed concern regarding the</w:t>
      </w:r>
      <w:r w:rsidR="00606DF2">
        <w:t xml:space="preserve"> implicit</w:t>
      </w:r>
      <w:r w:rsidR="007A676B">
        <w:t xml:space="preserve"> </w:t>
      </w:r>
      <w:r w:rsidR="00606DF2">
        <w:t>gender and racial bias of “graciousness”</w:t>
      </w:r>
      <w:r w:rsidR="007A676B">
        <w:t xml:space="preserve"> and indicated analyses are needed to review the data</w:t>
      </w:r>
      <w:r w:rsidR="00606DF2">
        <w:t xml:space="preserve">. </w:t>
      </w:r>
      <w:r w:rsidR="007A676B">
        <w:t>Management indicated they will make sure the concerns are passed on to Commissioner Grove.</w:t>
      </w:r>
      <w:r w:rsidR="001572BC">
        <w:t xml:space="preserve"> MAPE will file data requests for oversight.</w:t>
      </w:r>
    </w:p>
    <w:p w14:paraId="5259E5A3" w14:textId="77777777" w:rsidR="007A676B" w:rsidRDefault="007A676B" w:rsidP="00387781">
      <w:pPr>
        <w:pStyle w:val="NormalIndent"/>
        <w:ind w:left="0"/>
      </w:pPr>
    </w:p>
    <w:p w14:paraId="5DCB6DCA" w14:textId="77777777" w:rsidR="00214FE4" w:rsidRDefault="007A676B" w:rsidP="00387781">
      <w:pPr>
        <w:pStyle w:val="NormalIndent"/>
        <w:ind w:left="0"/>
        <w:rPr>
          <w:b/>
          <w:u w:val="single"/>
        </w:rPr>
      </w:pPr>
      <w:r>
        <w:rPr>
          <w:b/>
          <w:u w:val="single"/>
        </w:rPr>
        <w:t>FNB building lease</w:t>
      </w:r>
    </w:p>
    <w:p w14:paraId="603FB479" w14:textId="77777777" w:rsidR="00214FE4" w:rsidRDefault="00214FE4" w:rsidP="00387781">
      <w:pPr>
        <w:pStyle w:val="NormalIndent"/>
        <w:ind w:left="0"/>
      </w:pPr>
      <w:r w:rsidRPr="00214FE4">
        <w:t>MAPE</w:t>
      </w:r>
      <w:r w:rsidR="002603B5">
        <w:t xml:space="preserve"> </w:t>
      </w:r>
      <w:r w:rsidR="007A676B">
        <w:t xml:space="preserve">asked for an updated on the status of the building lease and possible move. Management indicated no decision has been made yet and COVID has made some adjustments to what is being considered suitable space. </w:t>
      </w:r>
    </w:p>
    <w:p w14:paraId="06FB7AD9" w14:textId="77777777" w:rsidR="00190D56" w:rsidRDefault="00190D56" w:rsidP="00387781">
      <w:pPr>
        <w:pStyle w:val="NormalIndent"/>
        <w:ind w:left="0"/>
      </w:pPr>
      <w:r>
        <w:t>MAPE expressed concerns of rumors of FNB staff potentially being relocated to other DEED locations in St. Paul. Management indicated there is no current or future intent to reassign FNB staff to different offices.</w:t>
      </w:r>
    </w:p>
    <w:p w14:paraId="78A49817" w14:textId="77777777" w:rsidR="00214FE4" w:rsidRDefault="00214FE4" w:rsidP="00387781">
      <w:pPr>
        <w:pStyle w:val="NormalIndent"/>
        <w:ind w:left="0"/>
      </w:pPr>
    </w:p>
    <w:p w14:paraId="5D6BB293" w14:textId="77777777" w:rsidR="00214FE4" w:rsidRDefault="007A676B" w:rsidP="00387781">
      <w:pPr>
        <w:pStyle w:val="NormalIndent"/>
        <w:ind w:left="0"/>
        <w:rPr>
          <w:b/>
          <w:u w:val="single"/>
        </w:rPr>
      </w:pPr>
      <w:r>
        <w:rPr>
          <w:b/>
          <w:u w:val="single"/>
        </w:rPr>
        <w:t>Inclement weather</w:t>
      </w:r>
    </w:p>
    <w:p w14:paraId="07AE93F0" w14:textId="77777777" w:rsidR="00DF3661" w:rsidRDefault="00214FE4" w:rsidP="002D796B">
      <w:pPr>
        <w:pStyle w:val="NormalIndent"/>
        <w:ind w:left="0"/>
      </w:pPr>
      <w:r w:rsidRPr="00214FE4">
        <w:t xml:space="preserve">MAPE </w:t>
      </w:r>
      <w:r w:rsidR="002603B5">
        <w:t>raised questions about</w:t>
      </w:r>
      <w:r>
        <w:t xml:space="preserve"> </w:t>
      </w:r>
      <w:r w:rsidR="002D796B">
        <w:t>inclement weather and if this needed to be discussed</w:t>
      </w:r>
      <w:r w:rsidR="00ED4B07">
        <w:t>, considering the current telework arrangements for most members</w:t>
      </w:r>
      <w:r w:rsidR="002D796B">
        <w:t>. Management indicated a smart tool regarding weather related closures was piloted in Job Service and they hope to roll this out to all staff in the fall. MAPE indicated they will bring this back to the Quarter 4 meet and confer</w:t>
      </w:r>
      <w:r w:rsidR="00ED4B07">
        <w:t xml:space="preserve"> on 11/19/20.</w:t>
      </w:r>
    </w:p>
    <w:p w14:paraId="4F6E0C31" w14:textId="77777777" w:rsidR="002733D8" w:rsidRDefault="002733D8" w:rsidP="002D796B">
      <w:pPr>
        <w:pStyle w:val="NormalIndent"/>
        <w:ind w:left="0"/>
      </w:pPr>
      <w:r>
        <w:t xml:space="preserve">If members are teleworking and experience a power outage, they should notify their immediate supervisor. (Chair note: please also notify the Meet and Confer committee, </w:t>
      </w:r>
      <w:proofErr w:type="gramStart"/>
      <w:r>
        <w:t>we’d</w:t>
      </w:r>
      <w:proofErr w:type="gramEnd"/>
      <w:r>
        <w:t xml:space="preserve"> like to track impact and effects)</w:t>
      </w:r>
    </w:p>
    <w:p w14:paraId="4BD6A1DF" w14:textId="77777777" w:rsidR="00F6144E" w:rsidRPr="00F6144E" w:rsidRDefault="00F6144E" w:rsidP="00387781">
      <w:pPr>
        <w:pStyle w:val="NormalIndent"/>
        <w:ind w:left="0"/>
      </w:pPr>
    </w:p>
    <w:p w14:paraId="040CBB56" w14:textId="77777777" w:rsidR="006426C4" w:rsidRPr="006426C4" w:rsidRDefault="006426C4" w:rsidP="00387781">
      <w:pPr>
        <w:pStyle w:val="NormalIndent"/>
        <w:ind w:left="0"/>
        <w:rPr>
          <w:b/>
          <w:u w:val="single"/>
        </w:rPr>
      </w:pPr>
    </w:p>
    <w:sectPr w:rsidR="006426C4" w:rsidRPr="006426C4">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C44B9" w14:textId="77777777" w:rsidR="0097464D" w:rsidRDefault="0097464D">
      <w:pPr>
        <w:spacing w:after="0" w:line="240" w:lineRule="auto"/>
      </w:pPr>
      <w:r>
        <w:separator/>
      </w:r>
    </w:p>
    <w:p w14:paraId="51A50BED" w14:textId="77777777" w:rsidR="0097464D" w:rsidRDefault="0097464D"/>
  </w:endnote>
  <w:endnote w:type="continuationSeparator" w:id="0">
    <w:p w14:paraId="54FCE107" w14:textId="77777777" w:rsidR="0097464D" w:rsidRDefault="0097464D">
      <w:pPr>
        <w:spacing w:after="0" w:line="240" w:lineRule="auto"/>
      </w:pPr>
      <w:r>
        <w:continuationSeparator/>
      </w:r>
    </w:p>
    <w:p w14:paraId="04519B12" w14:textId="77777777" w:rsidR="0097464D" w:rsidRDefault="009746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B851E" w14:textId="77777777" w:rsidR="0097464D" w:rsidRDefault="0097464D">
      <w:pPr>
        <w:spacing w:after="0" w:line="240" w:lineRule="auto"/>
      </w:pPr>
      <w:r>
        <w:separator/>
      </w:r>
    </w:p>
    <w:p w14:paraId="58AEB68D" w14:textId="77777777" w:rsidR="0097464D" w:rsidRDefault="0097464D"/>
  </w:footnote>
  <w:footnote w:type="continuationSeparator" w:id="0">
    <w:p w14:paraId="6859D650" w14:textId="77777777" w:rsidR="0097464D" w:rsidRDefault="0097464D">
      <w:pPr>
        <w:spacing w:after="0" w:line="240" w:lineRule="auto"/>
      </w:pPr>
      <w:r>
        <w:continuationSeparator/>
      </w:r>
    </w:p>
    <w:p w14:paraId="597F9ABF" w14:textId="77777777" w:rsidR="0097464D" w:rsidRDefault="009746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344F4" w14:textId="77777777" w:rsidR="00934E9A" w:rsidRDefault="00372F96">
    <w:pPr>
      <w:pStyle w:val="Header"/>
    </w:pPr>
    <w:sdt>
      <w:sdtPr>
        <w:alias w:val="Organization name:"/>
        <w:tag w:val=""/>
        <w:id w:val="-142659844"/>
        <w:placeholder>
          <w:docPart w:val="1C12532ADBF447F09EFEF615DB0A6223"/>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353100">
          <w:t>DEED Meet and Confer</w:t>
        </w:r>
      </w:sdtContent>
    </w:sdt>
  </w:p>
  <w:p w14:paraId="07193603" w14:textId="77777777" w:rsidR="00934E9A" w:rsidRDefault="00372F96">
    <w:pPr>
      <w:pStyle w:val="Header"/>
    </w:pPr>
    <w:sdt>
      <w:sdtPr>
        <w:alias w:val="Meeting minutes:"/>
        <w:tag w:val="Meeting minutes:"/>
        <w:id w:val="-1760127990"/>
        <w:placeholder>
          <w:docPart w:val="1A0FAD612E2F44C5B357BB4D2CA1CF79"/>
        </w:placeholder>
        <w:temporary/>
        <w:showingPlcHdr/>
        <w15:appearance w15:val="hidden"/>
      </w:sdtPr>
      <w:sdtEndPr/>
      <w:sdtContent>
        <w:r w:rsidR="00A05EF7">
          <w:t>Meeting Minutes</w:t>
        </w:r>
      </w:sdtContent>
    </w:sdt>
    <w:r w:rsidR="00A05EF7">
      <w:t>,</w:t>
    </w:r>
    <w:r w:rsidR="0034332A">
      <w:t xml:space="preserve"> </w:t>
    </w:r>
    <w:sdt>
      <w:sdtPr>
        <w:alias w:val="Date:"/>
        <w:tag w:val=""/>
        <w:id w:val="-1612037418"/>
        <w:placeholder>
          <w:docPart w:val="3E22800D778F4D89A4CE15288B1BEE10"/>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6F0CC0">
          <w:t>August 20 2020</w:t>
        </w:r>
      </w:sdtContent>
    </w:sdt>
  </w:p>
  <w:p w14:paraId="6D39BDD2" w14:textId="77777777" w:rsidR="00934E9A" w:rsidRDefault="006A6EE0">
    <w:pPr>
      <w:pStyle w:val="Header"/>
    </w:pPr>
    <w:r>
      <w:t xml:space="preserve">Page </w:t>
    </w:r>
    <w:r>
      <w:fldChar w:fldCharType="begin"/>
    </w:r>
    <w:r>
      <w:instrText xml:space="preserve"> PAGE   \* MERGEFORMAT </w:instrText>
    </w:r>
    <w:r>
      <w:fldChar w:fldCharType="separate"/>
    </w:r>
    <w:r w:rsidR="002D796B">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53"/>
    <w:rsid w:val="00053CAE"/>
    <w:rsid w:val="00082086"/>
    <w:rsid w:val="00084341"/>
    <w:rsid w:val="00096ECE"/>
    <w:rsid w:val="0010443C"/>
    <w:rsid w:val="001572BC"/>
    <w:rsid w:val="00164BA3"/>
    <w:rsid w:val="00190D56"/>
    <w:rsid w:val="001B49A6"/>
    <w:rsid w:val="00210934"/>
    <w:rsid w:val="002128C8"/>
    <w:rsid w:val="00214FE4"/>
    <w:rsid w:val="00217F5E"/>
    <w:rsid w:val="002603B5"/>
    <w:rsid w:val="002733D8"/>
    <w:rsid w:val="002A7720"/>
    <w:rsid w:val="002B5A3C"/>
    <w:rsid w:val="002D796B"/>
    <w:rsid w:val="0034332A"/>
    <w:rsid w:val="00353100"/>
    <w:rsid w:val="00372F96"/>
    <w:rsid w:val="00387781"/>
    <w:rsid w:val="003C17E2"/>
    <w:rsid w:val="00416A86"/>
    <w:rsid w:val="004C53AA"/>
    <w:rsid w:val="004C6A44"/>
    <w:rsid w:val="004D4719"/>
    <w:rsid w:val="005100C4"/>
    <w:rsid w:val="005227FB"/>
    <w:rsid w:val="005B0779"/>
    <w:rsid w:val="00606DF2"/>
    <w:rsid w:val="006426C4"/>
    <w:rsid w:val="006A2514"/>
    <w:rsid w:val="006A6EE0"/>
    <w:rsid w:val="006B1778"/>
    <w:rsid w:val="006B674E"/>
    <w:rsid w:val="006E6AA5"/>
    <w:rsid w:val="006F0CC0"/>
    <w:rsid w:val="007123B4"/>
    <w:rsid w:val="007A676B"/>
    <w:rsid w:val="0084154A"/>
    <w:rsid w:val="00884772"/>
    <w:rsid w:val="00934E9A"/>
    <w:rsid w:val="0097464D"/>
    <w:rsid w:val="009A27A1"/>
    <w:rsid w:val="00A05EF7"/>
    <w:rsid w:val="00A7005F"/>
    <w:rsid w:val="00A8223B"/>
    <w:rsid w:val="00AD3F53"/>
    <w:rsid w:val="00B273A3"/>
    <w:rsid w:val="00B93153"/>
    <w:rsid w:val="00C208FD"/>
    <w:rsid w:val="00C9192D"/>
    <w:rsid w:val="00CB4FBB"/>
    <w:rsid w:val="00D03E76"/>
    <w:rsid w:val="00DD464A"/>
    <w:rsid w:val="00DF3661"/>
    <w:rsid w:val="00E31AB2"/>
    <w:rsid w:val="00E45BB9"/>
    <w:rsid w:val="00E56CED"/>
    <w:rsid w:val="00E81D49"/>
    <w:rsid w:val="00EB5064"/>
    <w:rsid w:val="00ED4B07"/>
    <w:rsid w:val="00EF75BB"/>
    <w:rsid w:val="00F006AF"/>
    <w:rsid w:val="00F6144E"/>
    <w:rsid w:val="00F90F7A"/>
    <w:rsid w:val="00FA64DD"/>
    <w:rsid w:val="00FC288B"/>
    <w:rsid w:val="00FF2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A86905"/>
  <w15:chartTrackingRefBased/>
  <w15:docId w15:val="{D4B61AD8-95DC-449E-928C-D32466B0E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customStyle="1" w:styleId="CommentTextChar">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semiHidden/>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semiHidden/>
    <w:unhideWhenUsed/>
    <w:qFormat/>
    <w:rsid w:val="00D03E76"/>
    <w:pPr>
      <w:ind w:left="720"/>
      <w:contextualSpacing/>
    </w:p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customStyle="1" w:styleId="SmartHyperlink1">
    <w:name w:val="Smart Hyperlink1"/>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customStyle="1" w:styleId="UnresolvedMention1">
    <w:name w:val="Unresolved Mention1"/>
    <w:basedOn w:val="DefaultParagraphFont"/>
    <w:uiPriority w:val="99"/>
    <w:semiHidden/>
    <w:unhideWhenUsed/>
    <w:rsid w:val="00FC288B"/>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36784">
      <w:bodyDiv w:val="1"/>
      <w:marLeft w:val="0"/>
      <w:marRight w:val="0"/>
      <w:marTop w:val="0"/>
      <w:marBottom w:val="0"/>
      <w:divBdr>
        <w:top w:val="none" w:sz="0" w:space="0" w:color="auto"/>
        <w:left w:val="none" w:sz="0" w:space="0" w:color="auto"/>
        <w:bottom w:val="none" w:sz="0" w:space="0" w:color="auto"/>
        <w:right w:val="none" w:sz="0" w:space="0" w:color="auto"/>
      </w:divBdr>
      <w:divsChild>
        <w:div w:id="1276599092">
          <w:marLeft w:val="0"/>
          <w:marRight w:val="0"/>
          <w:marTop w:val="0"/>
          <w:marBottom w:val="0"/>
          <w:divBdr>
            <w:top w:val="none" w:sz="0" w:space="0" w:color="auto"/>
            <w:left w:val="none" w:sz="0" w:space="0" w:color="auto"/>
            <w:bottom w:val="none" w:sz="0" w:space="0" w:color="auto"/>
            <w:right w:val="none" w:sz="0" w:space="0" w:color="auto"/>
          </w:divBdr>
          <w:divsChild>
            <w:div w:id="1012800839">
              <w:marLeft w:val="0"/>
              <w:marRight w:val="0"/>
              <w:marTop w:val="0"/>
              <w:marBottom w:val="0"/>
              <w:divBdr>
                <w:top w:val="none" w:sz="0" w:space="0" w:color="auto"/>
                <w:left w:val="none" w:sz="0" w:space="0" w:color="auto"/>
                <w:bottom w:val="none" w:sz="0" w:space="0" w:color="auto"/>
                <w:right w:val="none" w:sz="0" w:space="0" w:color="auto"/>
              </w:divBdr>
              <w:divsChild>
                <w:div w:id="90971476">
                  <w:marLeft w:val="0"/>
                  <w:marRight w:val="0"/>
                  <w:marTop w:val="0"/>
                  <w:marBottom w:val="0"/>
                  <w:divBdr>
                    <w:top w:val="none" w:sz="0" w:space="0" w:color="auto"/>
                    <w:left w:val="none" w:sz="0" w:space="0" w:color="auto"/>
                    <w:bottom w:val="none" w:sz="0" w:space="0" w:color="auto"/>
                    <w:right w:val="none" w:sz="0" w:space="0" w:color="auto"/>
                  </w:divBdr>
                  <w:divsChild>
                    <w:div w:id="1010333447">
                      <w:marLeft w:val="0"/>
                      <w:marRight w:val="0"/>
                      <w:marTop w:val="0"/>
                      <w:marBottom w:val="0"/>
                      <w:divBdr>
                        <w:top w:val="none" w:sz="0" w:space="0" w:color="auto"/>
                        <w:left w:val="none" w:sz="0" w:space="0" w:color="auto"/>
                        <w:bottom w:val="none" w:sz="0" w:space="0" w:color="auto"/>
                        <w:right w:val="none" w:sz="0" w:space="0" w:color="auto"/>
                      </w:divBdr>
                      <w:divsChild>
                        <w:div w:id="1450389549">
                          <w:marLeft w:val="0"/>
                          <w:marRight w:val="0"/>
                          <w:marTop w:val="0"/>
                          <w:marBottom w:val="0"/>
                          <w:divBdr>
                            <w:top w:val="none" w:sz="0" w:space="0" w:color="auto"/>
                            <w:left w:val="none" w:sz="0" w:space="0" w:color="auto"/>
                            <w:bottom w:val="none" w:sz="0" w:space="0" w:color="auto"/>
                            <w:right w:val="none" w:sz="0" w:space="0" w:color="auto"/>
                          </w:divBdr>
                          <w:divsChild>
                            <w:div w:id="1558013765">
                              <w:marLeft w:val="0"/>
                              <w:marRight w:val="0"/>
                              <w:marTop w:val="0"/>
                              <w:marBottom w:val="0"/>
                              <w:divBdr>
                                <w:top w:val="none" w:sz="0" w:space="0" w:color="auto"/>
                                <w:left w:val="none" w:sz="0" w:space="0" w:color="auto"/>
                                <w:bottom w:val="none" w:sz="0" w:space="0" w:color="auto"/>
                                <w:right w:val="none" w:sz="0" w:space="0" w:color="auto"/>
                              </w:divBdr>
                              <w:divsChild>
                                <w:div w:id="1813980528">
                                  <w:marLeft w:val="0"/>
                                  <w:marRight w:val="0"/>
                                  <w:marTop w:val="0"/>
                                  <w:marBottom w:val="0"/>
                                  <w:divBdr>
                                    <w:top w:val="none" w:sz="0" w:space="0" w:color="auto"/>
                                    <w:left w:val="none" w:sz="0" w:space="0" w:color="auto"/>
                                    <w:bottom w:val="none" w:sz="0" w:space="0" w:color="auto"/>
                                    <w:right w:val="none" w:sz="0" w:space="0" w:color="auto"/>
                                  </w:divBdr>
                                  <w:divsChild>
                                    <w:div w:id="1346788578">
                                      <w:marLeft w:val="0"/>
                                      <w:marRight w:val="0"/>
                                      <w:marTop w:val="0"/>
                                      <w:marBottom w:val="0"/>
                                      <w:divBdr>
                                        <w:top w:val="none" w:sz="0" w:space="0" w:color="auto"/>
                                        <w:left w:val="none" w:sz="0" w:space="0" w:color="auto"/>
                                        <w:bottom w:val="none" w:sz="0" w:space="0" w:color="auto"/>
                                        <w:right w:val="none" w:sz="0" w:space="0" w:color="auto"/>
                                      </w:divBdr>
                                      <w:divsChild>
                                        <w:div w:id="88433172">
                                          <w:marLeft w:val="0"/>
                                          <w:marRight w:val="0"/>
                                          <w:marTop w:val="0"/>
                                          <w:marBottom w:val="0"/>
                                          <w:divBdr>
                                            <w:top w:val="none" w:sz="0" w:space="0" w:color="auto"/>
                                            <w:left w:val="none" w:sz="0" w:space="0" w:color="auto"/>
                                            <w:bottom w:val="none" w:sz="0" w:space="0" w:color="auto"/>
                                            <w:right w:val="none" w:sz="0" w:space="0" w:color="auto"/>
                                          </w:divBdr>
                                          <w:divsChild>
                                            <w:div w:id="1907521421">
                                              <w:marLeft w:val="0"/>
                                              <w:marRight w:val="0"/>
                                              <w:marTop w:val="0"/>
                                              <w:marBottom w:val="0"/>
                                              <w:divBdr>
                                                <w:top w:val="none" w:sz="0" w:space="0" w:color="auto"/>
                                                <w:left w:val="none" w:sz="0" w:space="0" w:color="auto"/>
                                                <w:bottom w:val="none" w:sz="0" w:space="0" w:color="auto"/>
                                                <w:right w:val="none" w:sz="0" w:space="0" w:color="auto"/>
                                              </w:divBdr>
                                              <w:divsChild>
                                                <w:div w:id="636909993">
                                                  <w:marLeft w:val="0"/>
                                                  <w:marRight w:val="0"/>
                                                  <w:marTop w:val="0"/>
                                                  <w:marBottom w:val="0"/>
                                                  <w:divBdr>
                                                    <w:top w:val="none" w:sz="0" w:space="0" w:color="auto"/>
                                                    <w:left w:val="none" w:sz="0" w:space="0" w:color="auto"/>
                                                    <w:bottom w:val="none" w:sz="0" w:space="0" w:color="auto"/>
                                                    <w:right w:val="none" w:sz="0" w:space="0" w:color="auto"/>
                                                  </w:divBdr>
                                                  <w:divsChild>
                                                    <w:div w:id="85926935">
                                                      <w:marLeft w:val="0"/>
                                                      <w:marRight w:val="0"/>
                                                      <w:marTop w:val="0"/>
                                                      <w:marBottom w:val="0"/>
                                                      <w:divBdr>
                                                        <w:top w:val="none" w:sz="0" w:space="0" w:color="auto"/>
                                                        <w:left w:val="none" w:sz="0" w:space="0" w:color="auto"/>
                                                        <w:bottom w:val="none" w:sz="0" w:space="0" w:color="auto"/>
                                                        <w:right w:val="none" w:sz="0" w:space="0" w:color="auto"/>
                                                      </w:divBdr>
                                                      <w:divsChild>
                                                        <w:div w:id="434443759">
                                                          <w:marLeft w:val="0"/>
                                                          <w:marRight w:val="0"/>
                                                          <w:marTop w:val="0"/>
                                                          <w:marBottom w:val="0"/>
                                                          <w:divBdr>
                                                            <w:top w:val="none" w:sz="0" w:space="0" w:color="auto"/>
                                                            <w:left w:val="none" w:sz="0" w:space="0" w:color="auto"/>
                                                            <w:bottom w:val="none" w:sz="0" w:space="0" w:color="auto"/>
                                                            <w:right w:val="none" w:sz="0" w:space="0" w:color="auto"/>
                                                          </w:divBdr>
                                                          <w:divsChild>
                                                            <w:div w:id="838156697">
                                                              <w:marLeft w:val="0"/>
                                                              <w:marRight w:val="0"/>
                                                              <w:marTop w:val="0"/>
                                                              <w:marBottom w:val="0"/>
                                                              <w:divBdr>
                                                                <w:top w:val="none" w:sz="0" w:space="0" w:color="auto"/>
                                                                <w:left w:val="none" w:sz="0" w:space="0" w:color="auto"/>
                                                                <w:bottom w:val="none" w:sz="0" w:space="0" w:color="auto"/>
                                                                <w:right w:val="none" w:sz="0" w:space="0" w:color="auto"/>
                                                              </w:divBdr>
                                                              <w:divsChild>
                                                                <w:div w:id="13228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363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ontan\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6A87ACDEC034D5FA78B063998F2A571"/>
        <w:category>
          <w:name w:val="General"/>
          <w:gallery w:val="placeholder"/>
        </w:category>
        <w:types>
          <w:type w:val="bbPlcHdr"/>
        </w:types>
        <w:behaviors>
          <w:behavior w:val="content"/>
        </w:behaviors>
        <w:guid w:val="{C7CDC1E9-61DD-4C56-B09C-677FB69EC509}"/>
      </w:docPartPr>
      <w:docPartBody>
        <w:p w:rsidR="001A577A" w:rsidRDefault="001A577A">
          <w:pPr>
            <w:pStyle w:val="36A87ACDEC034D5FA78B063998F2A571"/>
          </w:pPr>
          <w:r>
            <w:t>Organization Name</w:t>
          </w:r>
        </w:p>
      </w:docPartBody>
    </w:docPart>
    <w:docPart>
      <w:docPartPr>
        <w:name w:val="1226C7A0F3734059AA798578AF4281F7"/>
        <w:category>
          <w:name w:val="General"/>
          <w:gallery w:val="placeholder"/>
        </w:category>
        <w:types>
          <w:type w:val="bbPlcHdr"/>
        </w:types>
        <w:behaviors>
          <w:behavior w:val="content"/>
        </w:behaviors>
        <w:guid w:val="{4FC1995F-1B04-4935-B0DA-254AA2CCF636}"/>
      </w:docPartPr>
      <w:docPartBody>
        <w:p w:rsidR="001A577A" w:rsidRDefault="001A577A">
          <w:pPr>
            <w:pStyle w:val="1226C7A0F3734059AA798578AF4281F7"/>
          </w:pPr>
          <w:r>
            <w:t>Meeting Minutes</w:t>
          </w:r>
        </w:p>
      </w:docPartBody>
    </w:docPart>
    <w:docPart>
      <w:docPartPr>
        <w:name w:val="8E1F28DAC55C4C10B1CE9585D44FD7C8"/>
        <w:category>
          <w:name w:val="General"/>
          <w:gallery w:val="placeholder"/>
        </w:category>
        <w:types>
          <w:type w:val="bbPlcHdr"/>
        </w:types>
        <w:behaviors>
          <w:behavior w:val="content"/>
        </w:behaviors>
        <w:guid w:val="{7432819A-87FB-401C-A8C7-C7A98E7AB37A}"/>
      </w:docPartPr>
      <w:docPartBody>
        <w:p w:rsidR="001A577A" w:rsidRDefault="001A577A">
          <w:pPr>
            <w:pStyle w:val="8E1F28DAC55C4C10B1CE9585D44FD7C8"/>
          </w:pPr>
          <w:r>
            <w:t>Date of meeting</w:t>
          </w:r>
        </w:p>
      </w:docPartBody>
    </w:docPart>
    <w:docPart>
      <w:docPartPr>
        <w:name w:val="D42374BD969D45B3B8F931D8334D0668"/>
        <w:category>
          <w:name w:val="General"/>
          <w:gallery w:val="placeholder"/>
        </w:category>
        <w:types>
          <w:type w:val="bbPlcHdr"/>
        </w:types>
        <w:behaviors>
          <w:behavior w:val="content"/>
        </w:behaviors>
        <w:guid w:val="{E023078F-25D8-458C-AE06-35F036DD3684}"/>
      </w:docPartPr>
      <w:docPartBody>
        <w:p w:rsidR="001A577A" w:rsidRDefault="001A577A">
          <w:pPr>
            <w:pStyle w:val="D42374BD969D45B3B8F931D8334D0668"/>
          </w:pPr>
          <w:r>
            <w:t>Present:</w:t>
          </w:r>
        </w:p>
      </w:docPartBody>
    </w:docPart>
    <w:docPart>
      <w:docPartPr>
        <w:name w:val="1C12532ADBF447F09EFEF615DB0A6223"/>
        <w:category>
          <w:name w:val="General"/>
          <w:gallery w:val="placeholder"/>
        </w:category>
        <w:types>
          <w:type w:val="bbPlcHdr"/>
        </w:types>
        <w:behaviors>
          <w:behavior w:val="content"/>
        </w:behaviors>
        <w:guid w:val="{FB1325CC-39FC-4045-99A3-DBC3BF741F37}"/>
      </w:docPartPr>
      <w:docPartBody>
        <w:p w:rsidR="001A577A" w:rsidRDefault="001A577A">
          <w:pPr>
            <w:pStyle w:val="1C12532ADBF447F09EFEF615DB0A6223"/>
          </w:pPr>
          <w:r>
            <w:t>Summarize the discussion for each issue, state the outcome, and assign any action items.</w:t>
          </w:r>
        </w:p>
      </w:docPartBody>
    </w:docPart>
    <w:docPart>
      <w:docPartPr>
        <w:name w:val="3E22800D778F4D89A4CE15288B1BEE10"/>
        <w:category>
          <w:name w:val="General"/>
          <w:gallery w:val="placeholder"/>
        </w:category>
        <w:types>
          <w:type w:val="bbPlcHdr"/>
        </w:types>
        <w:behaviors>
          <w:behavior w:val="content"/>
        </w:behaviors>
        <w:guid w:val="{BD609390-EEEC-4C85-B024-58D4C6D95EB0}"/>
      </w:docPartPr>
      <w:docPartBody>
        <w:p w:rsidR="001A577A" w:rsidRDefault="001A577A">
          <w:pPr>
            <w:pStyle w:val="3E22800D778F4D89A4CE15288B1BEE10"/>
          </w:pPr>
          <w:r>
            <w:t>Roundtable</w:t>
          </w:r>
        </w:p>
      </w:docPartBody>
    </w:docPart>
    <w:docPart>
      <w:docPartPr>
        <w:name w:val="1A0FAD612E2F44C5B357BB4D2CA1CF79"/>
        <w:category>
          <w:name w:val="General"/>
          <w:gallery w:val="placeholder"/>
        </w:category>
        <w:types>
          <w:type w:val="bbPlcHdr"/>
        </w:types>
        <w:behaviors>
          <w:behavior w:val="content"/>
        </w:behaviors>
        <w:guid w:val="{655A3347-CF5C-4465-A109-D4004525E511}"/>
      </w:docPartPr>
      <w:docPartBody>
        <w:p w:rsidR="001A577A" w:rsidRDefault="001A577A">
          <w:pPr>
            <w:pStyle w:val="1A0FAD612E2F44C5B357BB4D2CA1CF79"/>
          </w:pPr>
          <w:r>
            <w:t>Summarize the status of each area/department.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77A"/>
    <w:rsid w:val="001A577A"/>
    <w:rsid w:val="002732F3"/>
    <w:rsid w:val="00285BF8"/>
    <w:rsid w:val="00325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A87ACDEC034D5FA78B063998F2A571">
    <w:name w:val="36A87ACDEC034D5FA78B063998F2A571"/>
  </w:style>
  <w:style w:type="paragraph" w:customStyle="1" w:styleId="1226C7A0F3734059AA798578AF4281F7">
    <w:name w:val="1226C7A0F3734059AA798578AF4281F7"/>
  </w:style>
  <w:style w:type="paragraph" w:customStyle="1" w:styleId="8E1F28DAC55C4C10B1CE9585D44FD7C8">
    <w:name w:val="8E1F28DAC55C4C10B1CE9585D44FD7C8"/>
  </w:style>
  <w:style w:type="paragraph" w:customStyle="1" w:styleId="D42374BD969D45B3B8F931D8334D0668">
    <w:name w:val="D42374BD969D45B3B8F931D8334D0668"/>
  </w:style>
  <w:style w:type="paragraph" w:customStyle="1" w:styleId="ECF20087B8034E30A0308E6328E38D53">
    <w:name w:val="ECF20087B8034E30A0308E6328E38D53"/>
  </w:style>
  <w:style w:type="paragraph" w:customStyle="1" w:styleId="EEF25248E0AD48798C10B46E1033E3C9">
    <w:name w:val="EEF25248E0AD48798C10B46E1033E3C9"/>
  </w:style>
  <w:style w:type="paragraph" w:customStyle="1" w:styleId="5146FDCC1EB94B84B40543B63A3FD145">
    <w:name w:val="5146FDCC1EB94B84B40543B63A3FD145"/>
  </w:style>
  <w:style w:type="paragraph" w:customStyle="1" w:styleId="3165AF5F31504C2E83E4FF106E887178">
    <w:name w:val="3165AF5F31504C2E83E4FF106E887178"/>
  </w:style>
  <w:style w:type="paragraph" w:customStyle="1" w:styleId="AFA963CE44AB4ED4AF327AD81EA215C9">
    <w:name w:val="AFA963CE44AB4ED4AF327AD81EA215C9"/>
  </w:style>
  <w:style w:type="paragraph" w:customStyle="1" w:styleId="565E8C10EFD1497497F733E87DA3F9EB">
    <w:name w:val="565E8C10EFD1497497F733E87DA3F9EB"/>
  </w:style>
  <w:style w:type="paragraph" w:customStyle="1" w:styleId="DD2F2AB902394AC98E9826FFDAE0CF96">
    <w:name w:val="DD2F2AB902394AC98E9826FFDAE0CF96"/>
  </w:style>
  <w:style w:type="paragraph" w:customStyle="1" w:styleId="94B122EEED3F420EBB58834D01A35672">
    <w:name w:val="94B122EEED3F420EBB58834D01A35672"/>
  </w:style>
  <w:style w:type="paragraph" w:customStyle="1" w:styleId="1C12532ADBF447F09EFEF615DB0A6223">
    <w:name w:val="1C12532ADBF447F09EFEF615DB0A6223"/>
  </w:style>
  <w:style w:type="paragraph" w:customStyle="1" w:styleId="3E22800D778F4D89A4CE15288B1BEE10">
    <w:name w:val="3E22800D778F4D89A4CE15288B1BEE10"/>
  </w:style>
  <w:style w:type="paragraph" w:customStyle="1" w:styleId="1A0FAD612E2F44C5B357BB4D2CA1CF79">
    <w:name w:val="1A0FAD612E2F44C5B357BB4D2CA1CF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 (short form)</Template>
  <TotalTime>2</TotalTime>
  <Pages>2</Pages>
  <Words>510</Words>
  <Characters>2913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Chelsy Montan</dc:creator>
  <cp:keywords>August 20 2020</cp:keywords>
  <dc:description>DEED Meet and Confer</dc:description>
  <cp:lastModifiedBy>Sierra Plunkett</cp:lastModifiedBy>
  <cp:revision>2</cp:revision>
  <dcterms:created xsi:type="dcterms:W3CDTF">2020-09-02T20:52:00Z</dcterms:created>
  <dcterms:modified xsi:type="dcterms:W3CDTF">2020-09-02T20:52:00Z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