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D399" w14:textId="17320A7B" w:rsidR="00A84433" w:rsidRPr="00691D86" w:rsidRDefault="00A84433" w:rsidP="001C1D8A">
      <w:pPr>
        <w:jc w:val="center"/>
        <w:rPr>
          <w:rFonts w:ascii="Georgia" w:hAnsi="Georgia"/>
          <w:b/>
        </w:rPr>
      </w:pPr>
      <w:r w:rsidRPr="00691D86">
        <w:rPr>
          <w:rFonts w:ascii="Georgia" w:hAnsi="Georgia"/>
          <w:b/>
        </w:rPr>
        <w:t xml:space="preserve">Talking points for recruiting </w:t>
      </w:r>
      <w:r w:rsidR="00E7606E">
        <w:rPr>
          <w:rFonts w:ascii="Georgia" w:hAnsi="Georgia"/>
          <w:b/>
        </w:rPr>
        <w:t>members</w:t>
      </w:r>
      <w:r w:rsidRPr="00691D86">
        <w:rPr>
          <w:rFonts w:ascii="Georgia" w:hAnsi="Georgia"/>
          <w:b/>
        </w:rPr>
        <w:t xml:space="preserve"> </w:t>
      </w:r>
      <w:r w:rsidR="004A0D54">
        <w:rPr>
          <w:rFonts w:ascii="Georgia" w:hAnsi="Georgia"/>
          <w:b/>
        </w:rPr>
        <w:t>Contract Campaign 2019</w:t>
      </w:r>
    </w:p>
    <w:p w14:paraId="0FBA95FD" w14:textId="77777777" w:rsidR="00A80CE2" w:rsidRPr="00691D86" w:rsidRDefault="00A80CE2">
      <w:pPr>
        <w:rPr>
          <w:rFonts w:ascii="Georgia" w:hAnsi="Georgia"/>
          <w:b/>
        </w:rPr>
      </w:pPr>
    </w:p>
    <w:tbl>
      <w:tblPr>
        <w:tblStyle w:val="TableGrid"/>
        <w:tblW w:w="10711" w:type="dxa"/>
        <w:jc w:val="center"/>
        <w:tblLook w:val="04A0" w:firstRow="1" w:lastRow="0" w:firstColumn="1" w:lastColumn="0" w:noHBand="0" w:noVBand="1"/>
      </w:tblPr>
      <w:tblGrid>
        <w:gridCol w:w="1809"/>
        <w:gridCol w:w="8902"/>
      </w:tblGrid>
      <w:tr w:rsidR="00A80CE2" w:rsidRPr="00691D86" w14:paraId="64F58C3F" w14:textId="77777777">
        <w:trPr>
          <w:trHeight w:val="1610"/>
          <w:jc w:val="center"/>
        </w:trPr>
        <w:tc>
          <w:tcPr>
            <w:tcW w:w="1809" w:type="dxa"/>
          </w:tcPr>
          <w:p w14:paraId="0418B2A0" w14:textId="77777777" w:rsidR="00A80CE2" w:rsidRDefault="00515293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Welcome</w:t>
            </w:r>
          </w:p>
          <w:p w14:paraId="428961F1" w14:textId="77777777" w:rsidR="00E7606E" w:rsidRPr="00761D92" w:rsidRDefault="0087049A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2</w:t>
            </w:r>
            <w:r w:rsidR="00E7606E" w:rsidRPr="00761D92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2B7F2EC6" w14:textId="77777777" w:rsidR="00A80CE2" w:rsidRDefault="00A80CE2" w:rsidP="00A80CE2">
            <w:pPr>
              <w:rPr>
                <w:rFonts w:ascii="Georgia" w:hAnsi="Georgia"/>
              </w:rPr>
            </w:pPr>
            <w:r w:rsidRPr="00691D86">
              <w:rPr>
                <w:rFonts w:ascii="Georgia" w:hAnsi="Georgia"/>
              </w:rPr>
              <w:t>Thank you for taking time</w:t>
            </w:r>
            <w:r w:rsidR="00426734">
              <w:rPr>
                <w:rFonts w:ascii="Georgia" w:hAnsi="Georgia"/>
              </w:rPr>
              <w:t xml:space="preserve"> </w:t>
            </w:r>
            <w:r w:rsidR="00FE1325">
              <w:rPr>
                <w:rFonts w:ascii="Georgia" w:hAnsi="Georgia"/>
              </w:rPr>
              <w:t xml:space="preserve">today </w:t>
            </w:r>
            <w:r w:rsidRPr="00691D86">
              <w:rPr>
                <w:rFonts w:ascii="Georgia" w:hAnsi="Georgia"/>
              </w:rPr>
              <w:t xml:space="preserve">to talk to me </w:t>
            </w:r>
            <w:r w:rsidR="00E7606E">
              <w:rPr>
                <w:rFonts w:ascii="Georgia" w:hAnsi="Georgia"/>
              </w:rPr>
              <w:t xml:space="preserve">about </w:t>
            </w:r>
            <w:r w:rsidR="00426734">
              <w:rPr>
                <w:rFonts w:ascii="Georgia" w:hAnsi="Georgia"/>
              </w:rPr>
              <w:t>our</w:t>
            </w:r>
            <w:r w:rsidR="00E7606E">
              <w:rPr>
                <w:rFonts w:ascii="Georgia" w:hAnsi="Georgia"/>
              </w:rPr>
              <w:t xml:space="preserve"> union.</w:t>
            </w:r>
          </w:p>
          <w:p w14:paraId="49321BB3" w14:textId="77777777" w:rsidR="00E7606E" w:rsidRDefault="00E7606E" w:rsidP="00A80CE2">
            <w:pPr>
              <w:rPr>
                <w:rFonts w:ascii="Georgia" w:hAnsi="Georgia"/>
              </w:rPr>
            </w:pPr>
          </w:p>
          <w:p w14:paraId="225D7D98" w14:textId="77777777" w:rsidR="00E7606E" w:rsidRDefault="00E7606E" w:rsidP="00A80C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want to introduce myself to yo</w:t>
            </w:r>
            <w:r w:rsidR="00FE1325">
              <w:rPr>
                <w:rFonts w:ascii="Georgia" w:hAnsi="Georgia"/>
              </w:rPr>
              <w:t>u, get to know you a little bit</w:t>
            </w:r>
            <w:r>
              <w:rPr>
                <w:rFonts w:ascii="Georgia" w:hAnsi="Georgia"/>
              </w:rPr>
              <w:t xml:space="preserve"> and talk to you about our workplace and union. </w:t>
            </w:r>
          </w:p>
          <w:p w14:paraId="77A7E258" w14:textId="77777777" w:rsidR="00E7606E" w:rsidRDefault="00E7606E" w:rsidP="00A80CE2">
            <w:pPr>
              <w:rPr>
                <w:rFonts w:ascii="Georgia" w:hAnsi="Georgia"/>
              </w:rPr>
            </w:pPr>
          </w:p>
          <w:p w14:paraId="7EA337A9" w14:textId="77777777" w:rsidR="00E7606E" w:rsidRDefault="00E7606E" w:rsidP="00E760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But first, let me tell you a little about me. </w:t>
            </w:r>
          </w:p>
          <w:p w14:paraId="569B4B99" w14:textId="77777777" w:rsidR="00E7606E" w:rsidRDefault="00E7606E" w:rsidP="00E7606E">
            <w:pPr>
              <w:rPr>
                <w:rFonts w:ascii="Georgia" w:hAnsi="Georgia"/>
                <w:i/>
                <w:u w:val="single"/>
              </w:rPr>
            </w:pPr>
            <w:r w:rsidRPr="00E7606E">
              <w:rPr>
                <w:rFonts w:ascii="Georgia" w:hAnsi="Georgia"/>
                <w:i/>
              </w:rPr>
              <w:t>Short introduction about yourself. How long have you worked for the state, why did you come to work here</w:t>
            </w:r>
            <w:r>
              <w:rPr>
                <w:rFonts w:ascii="Georgia" w:hAnsi="Georgia"/>
                <w:i/>
              </w:rPr>
              <w:t xml:space="preserve">, a little personal background. </w:t>
            </w:r>
          </w:p>
          <w:p w14:paraId="1EB01A81" w14:textId="77777777" w:rsidR="001C1D8A" w:rsidRPr="00691D86" w:rsidRDefault="001C1D8A" w:rsidP="0087049A">
            <w:pPr>
              <w:rPr>
                <w:rFonts w:ascii="Georgia" w:hAnsi="Georgia"/>
                <w:b/>
              </w:rPr>
            </w:pPr>
          </w:p>
        </w:tc>
      </w:tr>
      <w:tr w:rsidR="00E7606E" w:rsidRPr="00691D86" w14:paraId="5B9FA6D2" w14:textId="77777777">
        <w:trPr>
          <w:trHeight w:val="1610"/>
          <w:jc w:val="center"/>
        </w:trPr>
        <w:tc>
          <w:tcPr>
            <w:tcW w:w="1809" w:type="dxa"/>
          </w:tcPr>
          <w:p w14:paraId="3B122E5E" w14:textId="77777777" w:rsidR="00E7606E" w:rsidRDefault="00515293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Relating &amp; Listening to the other person</w:t>
            </w:r>
          </w:p>
          <w:p w14:paraId="4389B20D" w14:textId="77777777" w:rsidR="00E7606E" w:rsidRPr="00761D92" w:rsidRDefault="0087049A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8</w:t>
            </w:r>
            <w:r w:rsidR="00E7606E" w:rsidRPr="00761D92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148077C3" w14:textId="77777777" w:rsidR="00E7606E" w:rsidRDefault="0087049A" w:rsidP="00A80CE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Ask good, open ended questions and listen </w:t>
            </w:r>
            <w:r w:rsidR="00E8391B">
              <w:rPr>
                <w:rFonts w:ascii="Georgia" w:hAnsi="Georgia"/>
                <w:i/>
              </w:rPr>
              <w:t>well</w:t>
            </w:r>
            <w:r>
              <w:rPr>
                <w:rFonts w:ascii="Georgia" w:hAnsi="Georgia"/>
                <w:i/>
              </w:rPr>
              <w:t>. Suggestions:</w:t>
            </w:r>
          </w:p>
          <w:p w14:paraId="1F7F41EB" w14:textId="77777777" w:rsidR="0087049A" w:rsidRPr="0087049A" w:rsidRDefault="0087049A" w:rsidP="0087049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87049A">
              <w:rPr>
                <w:rFonts w:ascii="Georgia" w:hAnsi="Georgia"/>
              </w:rPr>
              <w:t>How did you get into this work?</w:t>
            </w:r>
          </w:p>
          <w:p w14:paraId="7010922F" w14:textId="77777777" w:rsidR="0087049A" w:rsidRPr="0087049A" w:rsidRDefault="0087049A" w:rsidP="0087049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87049A">
              <w:rPr>
                <w:rFonts w:ascii="Georgia" w:hAnsi="Georgia"/>
              </w:rPr>
              <w:t>What is the most important thing to you in your contract?</w:t>
            </w:r>
          </w:p>
          <w:p w14:paraId="6473CBEE" w14:textId="77777777" w:rsidR="0087049A" w:rsidRPr="00D66CF8" w:rsidRDefault="00D66CF8" w:rsidP="00D66C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>What do you want to fight to protect in the contract?</w:t>
            </w:r>
          </w:p>
          <w:p w14:paraId="10F6802B" w14:textId="1138D933" w:rsidR="00D66CF8" w:rsidRPr="00D66CF8" w:rsidRDefault="00D66CF8" w:rsidP="00D66CF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D66CF8">
              <w:rPr>
                <w:rFonts w:ascii="Georgia" w:hAnsi="Georgia"/>
              </w:rPr>
              <w:t>What would you like to see changed in the contract? Why is that important to you?</w:t>
            </w:r>
          </w:p>
        </w:tc>
      </w:tr>
      <w:tr w:rsidR="00E7606E" w:rsidRPr="00691D86" w14:paraId="1568BB3E" w14:textId="77777777">
        <w:trPr>
          <w:trHeight w:val="1610"/>
          <w:jc w:val="center"/>
        </w:trPr>
        <w:tc>
          <w:tcPr>
            <w:tcW w:w="1809" w:type="dxa"/>
          </w:tcPr>
          <w:p w14:paraId="16CF9EC8" w14:textId="77777777" w:rsidR="00E7606E" w:rsidRDefault="00E7606E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Your story and why the union is important to you</w:t>
            </w:r>
          </w:p>
          <w:p w14:paraId="360B25FD" w14:textId="77777777" w:rsidR="0087049A" w:rsidRPr="00243E0F" w:rsidRDefault="00515293" w:rsidP="00A80CE2">
            <w:pPr>
              <w:rPr>
                <w:rFonts w:ascii="Georgia" w:hAnsi="Georgia"/>
              </w:rPr>
            </w:pPr>
            <w:r w:rsidRPr="00243E0F">
              <w:rPr>
                <w:rFonts w:ascii="Georgia" w:hAnsi="Georgia"/>
              </w:rPr>
              <w:t>3</w:t>
            </w:r>
            <w:r w:rsidR="0087049A" w:rsidRPr="00243E0F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64BD31C0" w14:textId="77777777" w:rsidR="0087049A" w:rsidRPr="00691D86" w:rsidRDefault="0087049A" w:rsidP="0087049A">
            <w:pPr>
              <w:rPr>
                <w:rFonts w:ascii="Georgia" w:hAnsi="Georgia"/>
                <w:i/>
              </w:rPr>
            </w:pPr>
            <w:r w:rsidRPr="00691D86">
              <w:rPr>
                <w:rFonts w:ascii="Georgia" w:hAnsi="Georgia"/>
                <w:i/>
              </w:rPr>
              <w:t xml:space="preserve">Be personal here and speak from the heart. </w:t>
            </w:r>
          </w:p>
          <w:p w14:paraId="492A8098" w14:textId="77777777" w:rsidR="0087049A" w:rsidRPr="00691D86" w:rsidRDefault="0087049A" w:rsidP="0087049A">
            <w:pPr>
              <w:rPr>
                <w:rFonts w:ascii="Georgia" w:hAnsi="Georgia"/>
                <w:i/>
              </w:rPr>
            </w:pPr>
          </w:p>
          <w:p w14:paraId="7E942BFE" w14:textId="7CB45ABD" w:rsidR="00E7606E" w:rsidRPr="0087049A" w:rsidRDefault="0087049A" w:rsidP="00E7606E">
            <w:pPr>
              <w:rPr>
                <w:rFonts w:ascii="Georgia" w:hAnsi="Georgia"/>
                <w:i/>
              </w:rPr>
            </w:pPr>
            <w:r w:rsidRPr="00691D86">
              <w:rPr>
                <w:rFonts w:ascii="Georgia" w:hAnsi="Georgia"/>
                <w:i/>
              </w:rPr>
              <w:t>What is the value of</w:t>
            </w:r>
            <w:r>
              <w:rPr>
                <w:rFonts w:ascii="Georgia" w:hAnsi="Georgia"/>
                <w:i/>
              </w:rPr>
              <w:t xml:space="preserve"> the uni</w:t>
            </w:r>
            <w:r w:rsidRPr="00691D86">
              <w:rPr>
                <w:rFonts w:ascii="Georgia" w:hAnsi="Georgia"/>
                <w:i/>
              </w:rPr>
              <w:t>on for you?</w:t>
            </w:r>
            <w:r w:rsidR="00D66CF8">
              <w:rPr>
                <w:rFonts w:ascii="Georgia" w:hAnsi="Georgia"/>
                <w:i/>
              </w:rPr>
              <w:t xml:space="preserve"> What’s something in the contract that’s </w:t>
            </w:r>
            <w:proofErr w:type="gramStart"/>
            <w:r w:rsidR="00D66CF8">
              <w:rPr>
                <w:rFonts w:ascii="Georgia" w:hAnsi="Georgia"/>
                <w:i/>
              </w:rPr>
              <w:t>really important</w:t>
            </w:r>
            <w:proofErr w:type="gramEnd"/>
            <w:r w:rsidR="00D66CF8">
              <w:rPr>
                <w:rFonts w:ascii="Georgia" w:hAnsi="Georgia"/>
                <w:i/>
              </w:rPr>
              <w:t xml:space="preserve"> to you?</w:t>
            </w:r>
          </w:p>
        </w:tc>
      </w:tr>
      <w:tr w:rsidR="00A80CE2" w:rsidRPr="00691D86" w14:paraId="468BF414" w14:textId="77777777">
        <w:trPr>
          <w:trHeight w:val="917"/>
          <w:jc w:val="center"/>
        </w:trPr>
        <w:tc>
          <w:tcPr>
            <w:tcW w:w="1809" w:type="dxa"/>
          </w:tcPr>
          <w:p w14:paraId="6DE3F8AF" w14:textId="589BD285" w:rsidR="00A80CE2" w:rsidRDefault="000035E7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Urgency</w:t>
            </w:r>
            <w:r w:rsidR="00F02329">
              <w:rPr>
                <w:rFonts w:ascii="Georgia" w:hAnsi="Georgia"/>
                <w:b/>
              </w:rPr>
              <w:t xml:space="preserve"> </w:t>
            </w:r>
          </w:p>
          <w:p w14:paraId="5DC8567F" w14:textId="77777777" w:rsidR="002B0580" w:rsidRPr="00761D92" w:rsidRDefault="002B0580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1 min</w:t>
            </w:r>
          </w:p>
        </w:tc>
        <w:tc>
          <w:tcPr>
            <w:tcW w:w="8902" w:type="dxa"/>
          </w:tcPr>
          <w:p w14:paraId="3653C3D1" w14:textId="5CFB12B0" w:rsidR="001B6E30" w:rsidRPr="000035E7" w:rsidRDefault="00664BBD" w:rsidP="000035E7">
            <w:pPr>
              <w:rPr>
                <w:rFonts w:ascii="Georgia" w:hAnsi="Georgia"/>
              </w:rPr>
            </w:pPr>
            <w:r w:rsidRPr="00664BBD">
              <w:rPr>
                <w:rFonts w:ascii="Georgia" w:hAnsi="Georgia"/>
              </w:rPr>
              <w:t>You may have heard about the recent supreme court decision that took away the fee payer option.</w:t>
            </w:r>
            <w:r w:rsidR="000035E7">
              <w:rPr>
                <w:rFonts w:ascii="Georgia" w:hAnsi="Georgia"/>
              </w:rPr>
              <w:t xml:space="preserve"> The case was funded by </w:t>
            </w:r>
            <w:r w:rsidRPr="00664BBD">
              <w:rPr>
                <w:rFonts w:ascii="Georgia" w:hAnsi="Georgia"/>
              </w:rPr>
              <w:t>billionaires who want to weaken</w:t>
            </w:r>
            <w:r w:rsidR="000035E7">
              <w:rPr>
                <w:rFonts w:ascii="Georgia" w:hAnsi="Georgia"/>
              </w:rPr>
              <w:t xml:space="preserve"> the freedom of working people to organize, </w:t>
            </w:r>
            <w:r w:rsidR="003D4CA8">
              <w:rPr>
                <w:rFonts w:ascii="Georgia" w:hAnsi="Georgia"/>
              </w:rPr>
              <w:t>lower</w:t>
            </w:r>
            <w:r w:rsidRPr="00664BBD">
              <w:rPr>
                <w:rFonts w:ascii="Georgia" w:hAnsi="Georgia"/>
              </w:rPr>
              <w:t xml:space="preserve"> standards for all workers and privatize public services. </w:t>
            </w:r>
            <w:r w:rsidR="000035E7">
              <w:rPr>
                <w:rFonts w:ascii="Georgia" w:hAnsi="Georgia"/>
              </w:rPr>
              <w:t xml:space="preserve">We will be negotiating our first contract since the loss of the fee payer option. It’s important that we stick together – now more than ever. For a strong contract. </w:t>
            </w:r>
            <w:r w:rsidRPr="000035E7">
              <w:rPr>
                <w:rFonts w:ascii="Georgia" w:hAnsi="Georgia"/>
              </w:rPr>
              <w:t xml:space="preserve"> </w:t>
            </w:r>
            <w:r w:rsidR="003D4CA8">
              <w:rPr>
                <w:rFonts w:ascii="Georgia" w:hAnsi="Georgia"/>
              </w:rPr>
              <w:t>The more members we have, the stronger we are.</w:t>
            </w:r>
          </w:p>
        </w:tc>
      </w:tr>
      <w:tr w:rsidR="00A80CE2" w:rsidRPr="00691D86" w14:paraId="45831F5E" w14:textId="77777777">
        <w:trPr>
          <w:trHeight w:val="2272"/>
          <w:jc w:val="center"/>
        </w:trPr>
        <w:tc>
          <w:tcPr>
            <w:tcW w:w="1809" w:type="dxa"/>
          </w:tcPr>
          <w:p w14:paraId="021F843A" w14:textId="77777777" w:rsidR="00A80CE2" w:rsidRPr="00691D86" w:rsidRDefault="002D7B71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Making t</w:t>
            </w:r>
            <w:r w:rsidR="00A80CE2" w:rsidRPr="00691D86">
              <w:rPr>
                <w:rFonts w:ascii="Georgia" w:hAnsi="Georgia"/>
                <w:b/>
              </w:rPr>
              <w:t>he Ask</w:t>
            </w:r>
          </w:p>
          <w:p w14:paraId="0E205A33" w14:textId="77777777" w:rsidR="00A80CE2" w:rsidRPr="00761D92" w:rsidRDefault="002D7B71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3</w:t>
            </w:r>
            <w:r w:rsidR="002B0580" w:rsidRPr="00761D92">
              <w:rPr>
                <w:rFonts w:ascii="Georgia" w:hAnsi="Georgia"/>
              </w:rPr>
              <w:t xml:space="preserve"> mins</w:t>
            </w:r>
          </w:p>
        </w:tc>
        <w:tc>
          <w:tcPr>
            <w:tcW w:w="8902" w:type="dxa"/>
          </w:tcPr>
          <w:p w14:paraId="0A3101B1" w14:textId="77777777" w:rsidR="00691D86" w:rsidRPr="00691D86" w:rsidRDefault="00691D86" w:rsidP="00691D86">
            <w:pPr>
              <w:rPr>
                <w:rFonts w:ascii="Georgia" w:hAnsi="Georgia"/>
                <w:i/>
              </w:rPr>
            </w:pPr>
            <w:r w:rsidRPr="00691D86">
              <w:rPr>
                <w:rFonts w:ascii="Georgia" w:hAnsi="Georgia"/>
                <w:i/>
              </w:rPr>
              <w:t xml:space="preserve">Make it personal, specific and immediate: </w:t>
            </w:r>
          </w:p>
          <w:p w14:paraId="151A9F65" w14:textId="77777777" w:rsidR="00691D86" w:rsidRDefault="00A66A86" w:rsidP="00A66A8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A66A86">
              <w:rPr>
                <w:rFonts w:ascii="Georgia" w:hAnsi="Georgia"/>
              </w:rPr>
              <w:t xml:space="preserve">The </w:t>
            </w:r>
            <w:r w:rsidR="00BC79E4">
              <w:rPr>
                <w:rFonts w:ascii="Georgia" w:hAnsi="Georgia"/>
              </w:rPr>
              <w:t>solution</w:t>
            </w:r>
            <w:r w:rsidRPr="00A66A86">
              <w:rPr>
                <w:rFonts w:ascii="Georgia" w:hAnsi="Georgia"/>
              </w:rPr>
              <w:t xml:space="preserve"> is to build a strong organization</w:t>
            </w:r>
            <w:r w:rsidR="00FE1325">
              <w:rPr>
                <w:rFonts w:ascii="Georgia" w:hAnsi="Georgia"/>
              </w:rPr>
              <w:t xml:space="preserve"> and we need people like you to join with us.</w:t>
            </w:r>
          </w:p>
          <w:p w14:paraId="3961B318" w14:textId="77777777" w:rsidR="00A66A86" w:rsidRDefault="00DD523A" w:rsidP="00A66A8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Will </w:t>
            </w:r>
            <w:r w:rsidRPr="00DD523A">
              <w:rPr>
                <w:rFonts w:ascii="Georgia" w:hAnsi="Georgia"/>
                <w:u w:val="single"/>
              </w:rPr>
              <w:t>you</w:t>
            </w:r>
            <w:r>
              <w:rPr>
                <w:rFonts w:ascii="Georgia" w:hAnsi="Georgia"/>
              </w:rPr>
              <w:t xml:space="preserve"> join with </w:t>
            </w:r>
            <w:r w:rsidRPr="00DD523A">
              <w:rPr>
                <w:rFonts w:ascii="Georgia" w:hAnsi="Georgia"/>
                <w:u w:val="single"/>
              </w:rPr>
              <w:t>me</w:t>
            </w:r>
            <w:r w:rsidRPr="003D4CA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and ma</w:t>
            </w:r>
            <w:bookmarkStart w:id="0" w:name="_GoBack"/>
            <w:bookmarkEnd w:id="0"/>
            <w:r>
              <w:rPr>
                <w:rFonts w:ascii="Georgia" w:hAnsi="Georgia"/>
              </w:rPr>
              <w:t>ke our union stronger today?</w:t>
            </w:r>
          </w:p>
          <w:p w14:paraId="74206B8B" w14:textId="77777777" w:rsidR="00DD523A" w:rsidRPr="001C1D8A" w:rsidRDefault="00DD523A" w:rsidP="00DD523A">
            <w:pPr>
              <w:rPr>
                <w:rFonts w:ascii="Georgia" w:hAnsi="Georgia"/>
                <w:i/>
              </w:rPr>
            </w:pPr>
            <w:r w:rsidRPr="001C1D8A">
              <w:rPr>
                <w:rFonts w:ascii="Georgia" w:hAnsi="Georgia"/>
                <w:i/>
              </w:rPr>
              <w:t xml:space="preserve">Pause, make them answer. </w:t>
            </w:r>
          </w:p>
          <w:p w14:paraId="1ACAACCF" w14:textId="77777777" w:rsidR="00DD523A" w:rsidRDefault="00DD523A" w:rsidP="00DD523A">
            <w:pPr>
              <w:rPr>
                <w:rFonts w:ascii="Georgia" w:hAnsi="Georgia"/>
              </w:rPr>
            </w:pPr>
          </w:p>
          <w:p w14:paraId="6C5437AB" w14:textId="77777777" w:rsidR="00DD523A" w:rsidRDefault="00DD523A" w:rsidP="00DD52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If yes:</w:t>
            </w:r>
          </w:p>
          <w:p w14:paraId="75E89D58" w14:textId="77777777" w:rsidR="00DD523A" w:rsidRDefault="00DD523A" w:rsidP="00DD52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Great! Collect the signed card</w:t>
            </w:r>
            <w:r w:rsidR="000C65D7">
              <w:rPr>
                <w:rFonts w:ascii="Georgia" w:hAnsi="Georgia"/>
              </w:rPr>
              <w:t xml:space="preserve"> now</w:t>
            </w:r>
            <w:r>
              <w:rPr>
                <w:rFonts w:ascii="Georgia" w:hAnsi="Georgia"/>
              </w:rPr>
              <w:t xml:space="preserve">. Invite them to the </w:t>
            </w:r>
            <w:r w:rsidR="000C65D7">
              <w:rPr>
                <w:rFonts w:ascii="Georgia" w:hAnsi="Georgia"/>
              </w:rPr>
              <w:t xml:space="preserve">next </w:t>
            </w:r>
            <w:r w:rsidR="00D73D25">
              <w:rPr>
                <w:rFonts w:ascii="Georgia" w:hAnsi="Georgia"/>
              </w:rPr>
              <w:t xml:space="preserve">local meeting </w:t>
            </w:r>
          </w:p>
          <w:p w14:paraId="77E92D7B" w14:textId="77777777" w:rsidR="00BC79E4" w:rsidRDefault="00BC79E4" w:rsidP="00DD523A">
            <w:pPr>
              <w:rPr>
                <w:rFonts w:ascii="Georgia" w:hAnsi="Georgia"/>
              </w:rPr>
            </w:pPr>
          </w:p>
          <w:p w14:paraId="4782B2E8" w14:textId="77777777" w:rsidR="00DD523A" w:rsidRDefault="00DD523A" w:rsidP="00DD52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If no:</w:t>
            </w:r>
          </w:p>
          <w:p w14:paraId="7C16456B" w14:textId="77777777" w:rsidR="00DD523A" w:rsidRDefault="00DD523A" w:rsidP="00DD52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I ask what’s holding you back?</w:t>
            </w:r>
          </w:p>
          <w:p w14:paraId="7D722396" w14:textId="77777777" w:rsidR="002D7B71" w:rsidRDefault="002D7B71" w:rsidP="00DD523A">
            <w:pPr>
              <w:rPr>
                <w:rFonts w:ascii="Georgia" w:hAnsi="Georgia"/>
              </w:rPr>
            </w:pPr>
          </w:p>
          <w:p w14:paraId="1ECC2C4D" w14:textId="77777777" w:rsidR="002D7B71" w:rsidRDefault="002D7B71" w:rsidP="00DD523A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If I want to think about it:</w:t>
            </w:r>
          </w:p>
          <w:p w14:paraId="19CC54BA" w14:textId="77777777" w:rsidR="002D7B71" w:rsidRPr="002D7B71" w:rsidRDefault="002D7B71" w:rsidP="00DD523A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 xml:space="preserve">Ask them what they are weighing up in their minds about the decisions then </w:t>
            </w:r>
            <w:r w:rsidRPr="002D7B71">
              <w:rPr>
                <w:rFonts w:ascii="Georgia" w:hAnsi="Georgia"/>
                <w:u w:val="single"/>
              </w:rPr>
              <w:t>make an appointment to follow up with them</w:t>
            </w:r>
          </w:p>
          <w:p w14:paraId="4EDB1360" w14:textId="77777777" w:rsidR="00A80CE2" w:rsidRPr="00691D86" w:rsidRDefault="00A80CE2" w:rsidP="00A66A86">
            <w:pPr>
              <w:rPr>
                <w:rFonts w:ascii="Georgia" w:hAnsi="Georgia"/>
              </w:rPr>
            </w:pPr>
          </w:p>
        </w:tc>
      </w:tr>
      <w:tr w:rsidR="00304666" w:rsidRPr="00691D86" w14:paraId="35430749" w14:textId="77777777">
        <w:trPr>
          <w:trHeight w:val="1160"/>
          <w:jc w:val="center"/>
        </w:trPr>
        <w:tc>
          <w:tcPr>
            <w:tcW w:w="1809" w:type="dxa"/>
          </w:tcPr>
          <w:p w14:paraId="52573CA7" w14:textId="77777777" w:rsidR="00304666" w:rsidRDefault="00304666" w:rsidP="00A80CE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Next steps</w:t>
            </w:r>
          </w:p>
          <w:p w14:paraId="77BEB4E5" w14:textId="77777777" w:rsidR="00304666" w:rsidRPr="00761D92" w:rsidRDefault="00515293" w:rsidP="00A80CE2">
            <w:pPr>
              <w:rPr>
                <w:rFonts w:ascii="Georgia" w:hAnsi="Georgia"/>
              </w:rPr>
            </w:pPr>
            <w:r w:rsidRPr="00761D92">
              <w:rPr>
                <w:rFonts w:ascii="Georgia" w:hAnsi="Georgia"/>
              </w:rPr>
              <w:t>2</w:t>
            </w:r>
            <w:r w:rsidR="00304666" w:rsidRPr="00761D92">
              <w:rPr>
                <w:rFonts w:ascii="Georgia" w:hAnsi="Georgia"/>
              </w:rPr>
              <w:t xml:space="preserve"> min</w:t>
            </w:r>
          </w:p>
        </w:tc>
        <w:tc>
          <w:tcPr>
            <w:tcW w:w="8902" w:type="dxa"/>
          </w:tcPr>
          <w:p w14:paraId="6A2EBA69" w14:textId="77777777" w:rsidR="000B7456" w:rsidRPr="000B7456" w:rsidRDefault="00304666" w:rsidP="000B745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0B7456">
              <w:rPr>
                <w:rFonts w:ascii="Georgia" w:hAnsi="Georgia"/>
              </w:rPr>
              <w:t>Direct them to t</w:t>
            </w:r>
            <w:r w:rsidR="00243E0F">
              <w:rPr>
                <w:rFonts w:ascii="Georgia" w:hAnsi="Georgia"/>
              </w:rPr>
              <w:t>he website for more information</w:t>
            </w:r>
          </w:p>
          <w:p w14:paraId="1DB24CDA" w14:textId="77777777" w:rsidR="000B7456" w:rsidRPr="000B7456" w:rsidRDefault="000B7456" w:rsidP="000B745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0B7456">
              <w:rPr>
                <w:rFonts w:ascii="Georgia" w:hAnsi="Georgia"/>
              </w:rPr>
              <w:t>L</w:t>
            </w:r>
            <w:r w:rsidR="00304666" w:rsidRPr="000B7456">
              <w:rPr>
                <w:rFonts w:ascii="Georgia" w:hAnsi="Georgia"/>
              </w:rPr>
              <w:t>et them k</w:t>
            </w:r>
            <w:r w:rsidR="00243E0F">
              <w:rPr>
                <w:rFonts w:ascii="Georgia" w:hAnsi="Georgia"/>
              </w:rPr>
              <w:t>now who the local officers are</w:t>
            </w:r>
          </w:p>
          <w:p w14:paraId="5C3B0097" w14:textId="77777777" w:rsidR="00BC79E4" w:rsidRPr="00243E0F" w:rsidRDefault="000B7456" w:rsidP="00BC79E4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Let them know </w:t>
            </w:r>
            <w:r w:rsidR="00304666" w:rsidRPr="000B7456">
              <w:rPr>
                <w:rFonts w:ascii="Georgia" w:hAnsi="Georgia"/>
              </w:rPr>
              <w:t xml:space="preserve">when local meetings </w:t>
            </w:r>
            <w:r w:rsidR="00F14FF4">
              <w:rPr>
                <w:rFonts w:ascii="Georgia" w:hAnsi="Georgia"/>
              </w:rPr>
              <w:t xml:space="preserve">are </w:t>
            </w:r>
            <w:r w:rsidR="00243E0F">
              <w:rPr>
                <w:rFonts w:ascii="Georgia" w:hAnsi="Georgia"/>
              </w:rPr>
              <w:t>held</w:t>
            </w:r>
          </w:p>
          <w:p w14:paraId="5E927FF0" w14:textId="77777777" w:rsidR="004B2F8F" w:rsidRPr="00243E0F" w:rsidRDefault="004B2F8F" w:rsidP="00243E0F">
            <w:pPr>
              <w:ind w:left="360"/>
              <w:rPr>
                <w:rFonts w:ascii="Georgia" w:hAnsi="Georgia"/>
              </w:rPr>
            </w:pPr>
          </w:p>
        </w:tc>
      </w:tr>
    </w:tbl>
    <w:p w14:paraId="677B40FA" w14:textId="77777777" w:rsidR="00761D92" w:rsidRDefault="00761D92" w:rsidP="00761D92">
      <w:pPr>
        <w:jc w:val="center"/>
        <w:rPr>
          <w:b/>
        </w:rPr>
      </w:pPr>
    </w:p>
    <w:p w14:paraId="7E789F44" w14:textId="77777777" w:rsidR="00A80CE2" w:rsidRDefault="00761D92" w:rsidP="00761D92">
      <w:pPr>
        <w:jc w:val="center"/>
        <w:rPr>
          <w:b/>
        </w:rPr>
      </w:pPr>
      <w:r>
        <w:rPr>
          <w:rFonts w:ascii="Georgia" w:hAnsi="Georgia"/>
          <w:noProof/>
        </w:rPr>
        <w:drawing>
          <wp:inline distT="0" distB="0" distL="0" distR="0" wp14:anchorId="7482FBD8" wp14:editId="60048F51">
            <wp:extent cx="1624176" cy="50582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E_CAPS_logo_B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344" cy="5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CE2" w:rsidSect="00761D92">
      <w:pgSz w:w="11900" w:h="16840"/>
      <w:pgMar w:top="720" w:right="720" w:bottom="9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7E9F"/>
    <w:multiLevelType w:val="hybridMultilevel"/>
    <w:tmpl w:val="ECD44752"/>
    <w:lvl w:ilvl="0" w:tplc="B5CC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3D4"/>
    <w:multiLevelType w:val="hybridMultilevel"/>
    <w:tmpl w:val="9854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3A1B"/>
    <w:multiLevelType w:val="hybridMultilevel"/>
    <w:tmpl w:val="B3A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D8E"/>
    <w:multiLevelType w:val="hybridMultilevel"/>
    <w:tmpl w:val="241815EE"/>
    <w:lvl w:ilvl="0" w:tplc="B5CC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4CC4"/>
    <w:multiLevelType w:val="hybridMultilevel"/>
    <w:tmpl w:val="7D40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47F5"/>
    <w:multiLevelType w:val="hybridMultilevel"/>
    <w:tmpl w:val="7F7A12C4"/>
    <w:lvl w:ilvl="0" w:tplc="B5CC0806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60B18"/>
    <w:multiLevelType w:val="hybridMultilevel"/>
    <w:tmpl w:val="99806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51FAD"/>
    <w:multiLevelType w:val="hybridMultilevel"/>
    <w:tmpl w:val="A18C270E"/>
    <w:lvl w:ilvl="0" w:tplc="B5CC08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6AA"/>
    <w:multiLevelType w:val="hybridMultilevel"/>
    <w:tmpl w:val="B1A8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33"/>
    <w:rsid w:val="000035E7"/>
    <w:rsid w:val="00092AB6"/>
    <w:rsid w:val="000B0267"/>
    <w:rsid w:val="000B43AB"/>
    <w:rsid w:val="000B7456"/>
    <w:rsid w:val="000C65D7"/>
    <w:rsid w:val="0011247F"/>
    <w:rsid w:val="001B6E30"/>
    <w:rsid w:val="001C1D8A"/>
    <w:rsid w:val="00200CD0"/>
    <w:rsid w:val="002146EA"/>
    <w:rsid w:val="00241543"/>
    <w:rsid w:val="00243E0F"/>
    <w:rsid w:val="00253A7D"/>
    <w:rsid w:val="00285F98"/>
    <w:rsid w:val="002B0580"/>
    <w:rsid w:val="002B5F68"/>
    <w:rsid w:val="002D7B71"/>
    <w:rsid w:val="0030373A"/>
    <w:rsid w:val="00304666"/>
    <w:rsid w:val="00324192"/>
    <w:rsid w:val="00361640"/>
    <w:rsid w:val="00367E82"/>
    <w:rsid w:val="003707DD"/>
    <w:rsid w:val="003710D9"/>
    <w:rsid w:val="003826DD"/>
    <w:rsid w:val="003D4CA8"/>
    <w:rsid w:val="003D7791"/>
    <w:rsid w:val="004156D5"/>
    <w:rsid w:val="00416A0B"/>
    <w:rsid w:val="00425E81"/>
    <w:rsid w:val="00426734"/>
    <w:rsid w:val="004447FD"/>
    <w:rsid w:val="00452305"/>
    <w:rsid w:val="00497A97"/>
    <w:rsid w:val="004A0D54"/>
    <w:rsid w:val="004B2F8F"/>
    <w:rsid w:val="00515293"/>
    <w:rsid w:val="0053201C"/>
    <w:rsid w:val="00563C38"/>
    <w:rsid w:val="00574E0F"/>
    <w:rsid w:val="00582A61"/>
    <w:rsid w:val="005C794E"/>
    <w:rsid w:val="00664BBD"/>
    <w:rsid w:val="00691D86"/>
    <w:rsid w:val="007256E1"/>
    <w:rsid w:val="00737D63"/>
    <w:rsid w:val="00742230"/>
    <w:rsid w:val="00761D92"/>
    <w:rsid w:val="00775BF7"/>
    <w:rsid w:val="007F6A85"/>
    <w:rsid w:val="00806A6A"/>
    <w:rsid w:val="00830BDB"/>
    <w:rsid w:val="008342AA"/>
    <w:rsid w:val="00854944"/>
    <w:rsid w:val="008552B6"/>
    <w:rsid w:val="0087049A"/>
    <w:rsid w:val="00880306"/>
    <w:rsid w:val="008D1E0C"/>
    <w:rsid w:val="00901CF3"/>
    <w:rsid w:val="00917438"/>
    <w:rsid w:val="009539B8"/>
    <w:rsid w:val="00A500BD"/>
    <w:rsid w:val="00A66A86"/>
    <w:rsid w:val="00A80CE2"/>
    <w:rsid w:val="00A84433"/>
    <w:rsid w:val="00AC6DAD"/>
    <w:rsid w:val="00B14D96"/>
    <w:rsid w:val="00B4413F"/>
    <w:rsid w:val="00BC79E4"/>
    <w:rsid w:val="00CE2736"/>
    <w:rsid w:val="00D365EB"/>
    <w:rsid w:val="00D66CF8"/>
    <w:rsid w:val="00D73788"/>
    <w:rsid w:val="00D73D25"/>
    <w:rsid w:val="00D858F5"/>
    <w:rsid w:val="00DC130E"/>
    <w:rsid w:val="00DD523A"/>
    <w:rsid w:val="00E05C9A"/>
    <w:rsid w:val="00E50278"/>
    <w:rsid w:val="00E7606E"/>
    <w:rsid w:val="00E816FD"/>
    <w:rsid w:val="00E8391B"/>
    <w:rsid w:val="00F02329"/>
    <w:rsid w:val="00F14FF4"/>
    <w:rsid w:val="00F70BD5"/>
    <w:rsid w:val="00F847AB"/>
    <w:rsid w:val="00FC1115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E63"/>
  <w15:docId w15:val="{2E801EA5-E4B7-4AA3-8876-2E31FE7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33"/>
    <w:pPr>
      <w:ind w:left="720"/>
      <w:contextualSpacing/>
    </w:pPr>
  </w:style>
  <w:style w:type="table" w:styleId="TableGrid">
    <w:name w:val="Table Grid"/>
    <w:basedOn w:val="TableNormal"/>
    <w:uiPriority w:val="59"/>
    <w:rsid w:val="00A8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Jamoul</dc:creator>
  <cp:lastModifiedBy>Ashley Erickson</cp:lastModifiedBy>
  <cp:revision>2</cp:revision>
  <cp:lastPrinted>2017-04-05T18:32:00Z</cp:lastPrinted>
  <dcterms:created xsi:type="dcterms:W3CDTF">2019-01-28T21:46:00Z</dcterms:created>
  <dcterms:modified xsi:type="dcterms:W3CDTF">2019-01-28T21:46:00Z</dcterms:modified>
</cp:coreProperties>
</file>