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9393" w14:textId="466C468F" w:rsidR="002667FC" w:rsidRPr="00BC6C23" w:rsidRDefault="00C55868" w:rsidP="00BC6C23">
      <w:pPr>
        <w:jc w:val="center"/>
        <w:rPr>
          <w:rFonts w:ascii="Segoe UI" w:hAnsi="Segoe UI" w:cs="Segoe UI"/>
          <w:sz w:val="20"/>
          <w:szCs w:val="20"/>
        </w:rPr>
      </w:pPr>
      <w:r w:rsidRPr="00BC6C23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64C36742" wp14:editId="375D3F25">
            <wp:extent cx="1981200" cy="1104900"/>
            <wp:effectExtent l="0" t="0" r="0" b="0"/>
            <wp:docPr id="1" name="Picture 1" descr="MAPE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Elogo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1AAF" w14:textId="77777777" w:rsidR="00FC529E" w:rsidRPr="00BC6C23" w:rsidRDefault="00FC529E" w:rsidP="00BC6C23">
      <w:pPr>
        <w:rPr>
          <w:rFonts w:ascii="Segoe UI" w:hAnsi="Segoe UI" w:cs="Segoe UI"/>
          <w:sz w:val="20"/>
          <w:szCs w:val="20"/>
        </w:rPr>
      </w:pPr>
    </w:p>
    <w:p w14:paraId="25967790" w14:textId="77777777" w:rsidR="00EE29B0" w:rsidRPr="00BC6C23" w:rsidRDefault="00EE29B0" w:rsidP="00BC6C23">
      <w:pPr>
        <w:rPr>
          <w:rFonts w:ascii="Segoe UI" w:hAnsi="Segoe UI" w:cs="Segoe UI"/>
          <w:sz w:val="20"/>
          <w:szCs w:val="20"/>
        </w:rPr>
      </w:pPr>
    </w:p>
    <w:p w14:paraId="2EDA92D4" w14:textId="32EF98F6" w:rsidR="008073F1" w:rsidRPr="00BC6C23" w:rsidRDefault="00636517" w:rsidP="00BC6C23">
      <w:pPr>
        <w:rPr>
          <w:rFonts w:ascii="Segoe UI" w:hAnsi="Segoe UI" w:cs="Segoe UI"/>
          <w:sz w:val="24"/>
          <w:szCs w:val="24"/>
        </w:rPr>
      </w:pPr>
      <w:r w:rsidRPr="00BC6C23">
        <w:rPr>
          <w:rFonts w:ascii="Segoe UI" w:hAnsi="Segoe UI" w:cs="Segoe UI"/>
          <w:sz w:val="24"/>
          <w:szCs w:val="24"/>
        </w:rPr>
        <w:t>Date:</w:t>
      </w:r>
      <w:r w:rsidRPr="00BC6C23">
        <w:rPr>
          <w:rFonts w:ascii="Segoe UI" w:hAnsi="Segoe UI" w:cs="Segoe UI"/>
          <w:sz w:val="24"/>
          <w:szCs w:val="24"/>
        </w:rPr>
        <w:tab/>
      </w:r>
      <w:r w:rsidR="000E40F7" w:rsidRPr="00BC6C23">
        <w:rPr>
          <w:rFonts w:ascii="Segoe UI" w:hAnsi="Segoe UI" w:cs="Segoe UI"/>
          <w:sz w:val="24"/>
          <w:szCs w:val="24"/>
        </w:rPr>
        <w:t xml:space="preserve">December </w:t>
      </w:r>
      <w:r w:rsidR="006D68CB" w:rsidRPr="00BC6C23">
        <w:rPr>
          <w:rFonts w:ascii="Segoe UI" w:hAnsi="Segoe UI" w:cs="Segoe UI"/>
          <w:sz w:val="24"/>
          <w:szCs w:val="24"/>
        </w:rPr>
        <w:t>18</w:t>
      </w:r>
      <w:r w:rsidR="00767F26" w:rsidRPr="00BC6C23">
        <w:rPr>
          <w:rFonts w:ascii="Segoe UI" w:hAnsi="Segoe UI" w:cs="Segoe UI"/>
          <w:sz w:val="24"/>
          <w:szCs w:val="24"/>
        </w:rPr>
        <w:t>, 202</w:t>
      </w:r>
      <w:r w:rsidR="006D68CB" w:rsidRPr="00BC6C23">
        <w:rPr>
          <w:rFonts w:ascii="Segoe UI" w:hAnsi="Segoe UI" w:cs="Segoe UI"/>
          <w:sz w:val="24"/>
          <w:szCs w:val="24"/>
        </w:rPr>
        <w:t>4</w:t>
      </w:r>
    </w:p>
    <w:p w14:paraId="123F8E2F" w14:textId="77777777" w:rsidR="008073F1" w:rsidRPr="00BC6C23" w:rsidRDefault="008073F1" w:rsidP="00BC6C23">
      <w:pPr>
        <w:ind w:left="-180" w:firstLine="180"/>
        <w:rPr>
          <w:rFonts w:ascii="Segoe UI" w:hAnsi="Segoe UI" w:cs="Segoe UI"/>
          <w:sz w:val="24"/>
          <w:szCs w:val="24"/>
        </w:rPr>
      </w:pPr>
    </w:p>
    <w:p w14:paraId="2B3E5946" w14:textId="057638FD" w:rsidR="00FC529E" w:rsidRPr="00BC6C23" w:rsidRDefault="00FC529E" w:rsidP="00BC6C23">
      <w:pPr>
        <w:ind w:left="-180" w:firstLine="180"/>
        <w:rPr>
          <w:rFonts w:ascii="Segoe UI" w:hAnsi="Segoe UI" w:cs="Segoe UI"/>
          <w:sz w:val="24"/>
          <w:szCs w:val="24"/>
        </w:rPr>
      </w:pPr>
      <w:r w:rsidRPr="00BC6C23">
        <w:rPr>
          <w:rFonts w:ascii="Segoe UI" w:hAnsi="Segoe UI" w:cs="Segoe UI"/>
          <w:sz w:val="24"/>
          <w:szCs w:val="24"/>
        </w:rPr>
        <w:t xml:space="preserve">To: </w:t>
      </w:r>
      <w:r w:rsidR="00374B07" w:rsidRPr="00BC6C23">
        <w:rPr>
          <w:rFonts w:ascii="Segoe UI" w:hAnsi="Segoe UI" w:cs="Segoe UI"/>
          <w:sz w:val="24"/>
          <w:szCs w:val="24"/>
        </w:rPr>
        <w:tab/>
      </w:r>
      <w:r w:rsidRPr="00BC6C23">
        <w:rPr>
          <w:rFonts w:ascii="Segoe UI" w:hAnsi="Segoe UI" w:cs="Segoe UI"/>
          <w:sz w:val="24"/>
          <w:szCs w:val="24"/>
        </w:rPr>
        <w:t>Board of Directors</w:t>
      </w:r>
    </w:p>
    <w:p w14:paraId="11F38EC0" w14:textId="77777777" w:rsidR="008073F1" w:rsidRPr="00BC6C23" w:rsidRDefault="008073F1" w:rsidP="00BC6C23">
      <w:pPr>
        <w:ind w:left="-180" w:firstLine="180"/>
        <w:rPr>
          <w:rFonts w:ascii="Segoe UI" w:hAnsi="Segoe UI" w:cs="Segoe UI"/>
          <w:sz w:val="24"/>
          <w:szCs w:val="24"/>
        </w:rPr>
      </w:pPr>
    </w:p>
    <w:p w14:paraId="47B817B1" w14:textId="3F21FED3" w:rsidR="00FC529E" w:rsidRPr="00BC6C23" w:rsidRDefault="00FC529E" w:rsidP="00BC6C23">
      <w:pPr>
        <w:ind w:left="-180" w:firstLine="180"/>
        <w:rPr>
          <w:rFonts w:ascii="Segoe UI" w:hAnsi="Segoe UI" w:cs="Segoe UI"/>
          <w:sz w:val="24"/>
          <w:szCs w:val="24"/>
        </w:rPr>
      </w:pPr>
      <w:r w:rsidRPr="00BC6C23">
        <w:rPr>
          <w:rFonts w:ascii="Segoe UI" w:hAnsi="Segoe UI" w:cs="Segoe UI"/>
          <w:sz w:val="24"/>
          <w:szCs w:val="24"/>
        </w:rPr>
        <w:t xml:space="preserve">From: </w:t>
      </w:r>
      <w:r w:rsidR="00374B07" w:rsidRPr="00BC6C23">
        <w:rPr>
          <w:rFonts w:ascii="Segoe UI" w:hAnsi="Segoe UI" w:cs="Segoe UI"/>
          <w:sz w:val="24"/>
          <w:szCs w:val="24"/>
        </w:rPr>
        <w:tab/>
      </w:r>
      <w:r w:rsidR="000917A1" w:rsidRPr="00BC6C23">
        <w:rPr>
          <w:rFonts w:ascii="Segoe UI" w:hAnsi="Segoe UI" w:cs="Segoe UI"/>
          <w:sz w:val="24"/>
          <w:szCs w:val="24"/>
        </w:rPr>
        <w:t xml:space="preserve">Statewide </w:t>
      </w:r>
      <w:r w:rsidRPr="00BC6C23">
        <w:rPr>
          <w:rFonts w:ascii="Segoe UI" w:hAnsi="Segoe UI" w:cs="Segoe UI"/>
          <w:sz w:val="24"/>
          <w:szCs w:val="24"/>
        </w:rPr>
        <w:t>Election</w:t>
      </w:r>
      <w:r w:rsidR="00FE7631" w:rsidRPr="00BC6C23">
        <w:rPr>
          <w:rFonts w:ascii="Segoe UI" w:hAnsi="Segoe UI" w:cs="Segoe UI"/>
          <w:sz w:val="24"/>
          <w:szCs w:val="24"/>
        </w:rPr>
        <w:t>s</w:t>
      </w:r>
      <w:r w:rsidRPr="00BC6C23">
        <w:rPr>
          <w:rFonts w:ascii="Segoe UI" w:hAnsi="Segoe UI" w:cs="Segoe UI"/>
          <w:sz w:val="24"/>
          <w:szCs w:val="24"/>
        </w:rPr>
        <w:t xml:space="preserve"> Committee</w:t>
      </w:r>
    </w:p>
    <w:p w14:paraId="7C71C720" w14:textId="77777777" w:rsidR="008073F1" w:rsidRPr="00BC6C23" w:rsidRDefault="008073F1" w:rsidP="00BC6C23">
      <w:pPr>
        <w:ind w:left="-180" w:firstLine="180"/>
        <w:rPr>
          <w:rFonts w:ascii="Segoe UI" w:hAnsi="Segoe UI" w:cs="Segoe UI"/>
          <w:sz w:val="24"/>
          <w:szCs w:val="24"/>
        </w:rPr>
      </w:pPr>
    </w:p>
    <w:p w14:paraId="33F1110F" w14:textId="26489A11" w:rsidR="002667FC" w:rsidRPr="00BC6C23" w:rsidRDefault="00FC529E" w:rsidP="00BC6C23">
      <w:pPr>
        <w:rPr>
          <w:rFonts w:ascii="Segoe UI" w:hAnsi="Segoe UI" w:cs="Segoe UI"/>
          <w:sz w:val="24"/>
          <w:szCs w:val="24"/>
        </w:rPr>
      </w:pPr>
      <w:r w:rsidRPr="00BC6C23">
        <w:rPr>
          <w:rFonts w:ascii="Segoe UI" w:hAnsi="Segoe UI" w:cs="Segoe UI"/>
          <w:sz w:val="24"/>
          <w:szCs w:val="24"/>
        </w:rPr>
        <w:t>Re</w:t>
      </w:r>
      <w:r w:rsidR="008073F1" w:rsidRPr="00BC6C23">
        <w:rPr>
          <w:rFonts w:ascii="Segoe UI" w:hAnsi="Segoe UI" w:cs="Segoe UI"/>
          <w:sz w:val="24"/>
          <w:szCs w:val="24"/>
        </w:rPr>
        <w:t xml:space="preserve">: </w:t>
      </w:r>
      <w:r w:rsidR="008073F1" w:rsidRPr="00BC6C23">
        <w:rPr>
          <w:rFonts w:ascii="Segoe UI" w:hAnsi="Segoe UI" w:cs="Segoe UI"/>
          <w:sz w:val="24"/>
          <w:szCs w:val="24"/>
        </w:rPr>
        <w:tab/>
      </w:r>
      <w:r w:rsidR="00D81E8E" w:rsidRPr="00BC6C23">
        <w:rPr>
          <w:rFonts w:ascii="Segoe UI" w:hAnsi="Segoe UI" w:cs="Segoe UI"/>
          <w:sz w:val="24"/>
          <w:szCs w:val="24"/>
        </w:rPr>
        <w:t>Fall 202</w:t>
      </w:r>
      <w:r w:rsidR="006D68CB" w:rsidRPr="00BC6C23">
        <w:rPr>
          <w:rFonts w:ascii="Segoe UI" w:hAnsi="Segoe UI" w:cs="Segoe UI"/>
          <w:sz w:val="24"/>
          <w:szCs w:val="24"/>
        </w:rPr>
        <w:t>4</w:t>
      </w:r>
      <w:r w:rsidR="00D81E8E" w:rsidRPr="00BC6C23">
        <w:rPr>
          <w:rFonts w:ascii="Segoe UI" w:hAnsi="Segoe UI" w:cs="Segoe UI"/>
          <w:sz w:val="24"/>
          <w:szCs w:val="24"/>
        </w:rPr>
        <w:t xml:space="preserve"> </w:t>
      </w:r>
      <w:r w:rsidR="00622DF9" w:rsidRPr="00BC6C23">
        <w:rPr>
          <w:rFonts w:ascii="Segoe UI" w:hAnsi="Segoe UI" w:cs="Segoe UI"/>
          <w:sz w:val="24"/>
          <w:szCs w:val="24"/>
        </w:rPr>
        <w:t>Election</w:t>
      </w:r>
      <w:r w:rsidR="00767F26" w:rsidRPr="00BC6C23">
        <w:rPr>
          <w:rFonts w:ascii="Segoe UI" w:hAnsi="Segoe UI" w:cs="Segoe UI"/>
          <w:sz w:val="24"/>
          <w:szCs w:val="24"/>
        </w:rPr>
        <w:t xml:space="preserve"> Results</w:t>
      </w:r>
    </w:p>
    <w:p w14:paraId="2AD4EAF0" w14:textId="77777777" w:rsidR="001D3349" w:rsidRPr="00BC6C23" w:rsidRDefault="001D3349" w:rsidP="00BC6C23">
      <w:pPr>
        <w:ind w:left="-180" w:firstLine="180"/>
        <w:rPr>
          <w:rFonts w:ascii="Segoe UI" w:hAnsi="Segoe UI" w:cs="Segoe UI"/>
          <w:sz w:val="20"/>
          <w:szCs w:val="20"/>
          <w:u w:val="single"/>
        </w:rPr>
      </w:pPr>
    </w:p>
    <w:p w14:paraId="0C23791B" w14:textId="21B640D9" w:rsidR="00B54592" w:rsidRPr="00BC6C23" w:rsidRDefault="00D207D5" w:rsidP="00BC6C23">
      <w:pPr>
        <w:ind w:lef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3BF6DEA8" w14:textId="1D3AD208" w:rsidR="00EE29B0" w:rsidRPr="00BC6C23" w:rsidRDefault="00EE29B0" w:rsidP="00BC6C23">
      <w:pPr>
        <w:tabs>
          <w:tab w:val="num" w:pos="720"/>
        </w:tabs>
        <w:ind w:left="-18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>Open positions in</w:t>
      </w:r>
      <w:r w:rsidR="006A52EB" w:rsidRPr="00BC6C23">
        <w:rPr>
          <w:rFonts w:ascii="Segoe UI" w:hAnsi="Segoe UI" w:cs="Segoe UI"/>
        </w:rPr>
        <w:t xml:space="preserve"> this election</w:t>
      </w:r>
      <w:r w:rsidR="00F54AB4" w:rsidRPr="00BC6C23">
        <w:rPr>
          <w:rFonts w:ascii="Segoe UI" w:hAnsi="Segoe UI" w:cs="Segoe UI"/>
        </w:rPr>
        <w:t>:</w:t>
      </w:r>
    </w:p>
    <w:p w14:paraId="47678C6C" w14:textId="60340824" w:rsidR="00EE29B0" w:rsidRPr="00BC6C23" w:rsidRDefault="00417AA4" w:rsidP="00BC6C23">
      <w:pPr>
        <w:pStyle w:val="ListParagraph"/>
        <w:numPr>
          <w:ilvl w:val="0"/>
          <w:numId w:val="12"/>
        </w:numPr>
        <w:contextualSpacing w:val="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>Statewide President</w:t>
      </w:r>
    </w:p>
    <w:p w14:paraId="339FDBB4" w14:textId="599C2DBC" w:rsidR="00417AA4" w:rsidRPr="00BC6C23" w:rsidRDefault="00563574" w:rsidP="00BC6C23">
      <w:pPr>
        <w:pStyle w:val="ListParagraph"/>
        <w:numPr>
          <w:ilvl w:val="0"/>
          <w:numId w:val="12"/>
        </w:numPr>
        <w:contextualSpacing w:val="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>Statewide Secretary</w:t>
      </w:r>
    </w:p>
    <w:p w14:paraId="4F9826A4" w14:textId="34572B45" w:rsidR="00563574" w:rsidRPr="00BC6C23" w:rsidRDefault="00563574" w:rsidP="00BC6C23">
      <w:pPr>
        <w:pStyle w:val="ListParagraph"/>
        <w:numPr>
          <w:ilvl w:val="0"/>
          <w:numId w:val="12"/>
        </w:numPr>
        <w:contextualSpacing w:val="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>Two Organizing Council Positions</w:t>
      </w:r>
    </w:p>
    <w:p w14:paraId="67CFB849" w14:textId="2AF816C4" w:rsidR="00563574" w:rsidRPr="00BC6C23" w:rsidRDefault="00563574" w:rsidP="00BC6C23">
      <w:pPr>
        <w:pStyle w:val="ListParagraph"/>
        <w:numPr>
          <w:ilvl w:val="0"/>
          <w:numId w:val="12"/>
        </w:numPr>
        <w:contextualSpacing w:val="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>Three Political Council Positions</w:t>
      </w:r>
    </w:p>
    <w:p w14:paraId="42D4C6F4" w14:textId="00BA2561" w:rsidR="00DB40D7" w:rsidRPr="00BC6C23" w:rsidRDefault="00DB40D7" w:rsidP="00BC6C23">
      <w:pPr>
        <w:pStyle w:val="ListParagraph"/>
        <w:numPr>
          <w:ilvl w:val="0"/>
          <w:numId w:val="12"/>
        </w:numPr>
        <w:contextualSpacing w:val="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 xml:space="preserve">Regional Directors in </w:t>
      </w:r>
      <w:r w:rsidR="00B96953" w:rsidRPr="00BC6C23">
        <w:rPr>
          <w:rFonts w:ascii="Segoe UI" w:hAnsi="Segoe UI" w:cs="Segoe UI"/>
        </w:rPr>
        <w:t>even</w:t>
      </w:r>
      <w:r w:rsidRPr="00BC6C23">
        <w:rPr>
          <w:rFonts w:ascii="Segoe UI" w:hAnsi="Segoe UI" w:cs="Segoe UI"/>
        </w:rPr>
        <w:t xml:space="preserve"> numbered regions</w:t>
      </w:r>
    </w:p>
    <w:p w14:paraId="099A9B7F" w14:textId="33ABA6D7" w:rsidR="00DB40D7" w:rsidRPr="00BC6C23" w:rsidRDefault="00514EB6" w:rsidP="00BC6C23">
      <w:pPr>
        <w:pStyle w:val="ListParagraph"/>
        <w:numPr>
          <w:ilvl w:val="0"/>
          <w:numId w:val="12"/>
        </w:numPr>
        <w:contextualSpacing w:val="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 xml:space="preserve">Local Officers in </w:t>
      </w:r>
      <w:r w:rsidR="00B96953" w:rsidRPr="00BC6C23">
        <w:rPr>
          <w:rFonts w:ascii="Segoe UI" w:hAnsi="Segoe UI" w:cs="Segoe UI"/>
        </w:rPr>
        <w:t>odd</w:t>
      </w:r>
      <w:r w:rsidRPr="00BC6C23">
        <w:rPr>
          <w:rFonts w:ascii="Segoe UI" w:hAnsi="Segoe UI" w:cs="Segoe UI"/>
        </w:rPr>
        <w:t xml:space="preserve"> numbered regions</w:t>
      </w:r>
    </w:p>
    <w:p w14:paraId="561C0358" w14:textId="77777777" w:rsidR="00514EB6" w:rsidRPr="00BC6C23" w:rsidRDefault="00514EB6" w:rsidP="00BC6C23">
      <w:pPr>
        <w:rPr>
          <w:rFonts w:ascii="Segoe UI" w:hAnsi="Segoe UI" w:cs="Segoe UI"/>
        </w:rPr>
      </w:pPr>
    </w:p>
    <w:p w14:paraId="32436D4C" w14:textId="6465FB02" w:rsidR="00BE0019" w:rsidRDefault="00BE0019" w:rsidP="00BC6C23">
      <w:pPr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 xml:space="preserve">Nominations were also open </w:t>
      </w:r>
      <w:r w:rsidR="002E3535" w:rsidRPr="00BC6C23">
        <w:rPr>
          <w:rFonts w:ascii="Segoe UI" w:hAnsi="Segoe UI" w:cs="Segoe UI"/>
        </w:rPr>
        <w:t xml:space="preserve">in a </w:t>
      </w:r>
      <w:r w:rsidR="00611075" w:rsidRPr="00BC6C23">
        <w:rPr>
          <w:rFonts w:ascii="Segoe UI" w:hAnsi="Segoe UI" w:cs="Segoe UI"/>
        </w:rPr>
        <w:t>special election for</w:t>
      </w:r>
      <w:r w:rsidR="00B96953" w:rsidRPr="00BC6C23">
        <w:rPr>
          <w:rFonts w:ascii="Segoe UI" w:hAnsi="Segoe UI" w:cs="Segoe UI"/>
        </w:rPr>
        <w:t xml:space="preserve"> Statewide Secretary, Region 7 Director, and</w:t>
      </w:r>
      <w:r w:rsidR="00611075" w:rsidRPr="00BC6C23">
        <w:rPr>
          <w:rFonts w:ascii="Segoe UI" w:hAnsi="Segoe UI" w:cs="Segoe UI"/>
        </w:rPr>
        <w:t xml:space="preserve"> several Local Officer positions</w:t>
      </w:r>
      <w:r w:rsidR="00B96953" w:rsidRPr="00BC6C23">
        <w:rPr>
          <w:rFonts w:ascii="Segoe UI" w:hAnsi="Segoe UI" w:cs="Segoe UI"/>
        </w:rPr>
        <w:t xml:space="preserve"> in even numbered regions</w:t>
      </w:r>
      <w:r w:rsidR="002E3535" w:rsidRPr="00BC6C23">
        <w:rPr>
          <w:rFonts w:ascii="Segoe UI" w:hAnsi="Segoe UI" w:cs="Segoe UI"/>
        </w:rPr>
        <w:t>.</w:t>
      </w:r>
      <w:r w:rsidR="00790D7E" w:rsidRPr="00BC6C23">
        <w:rPr>
          <w:rFonts w:ascii="Segoe UI" w:hAnsi="Segoe UI" w:cs="Segoe UI"/>
        </w:rPr>
        <w:t xml:space="preserve"> These </w:t>
      </w:r>
      <w:r w:rsidR="00497A55" w:rsidRPr="00BC6C23">
        <w:rPr>
          <w:rFonts w:ascii="Segoe UI" w:hAnsi="Segoe UI" w:cs="Segoe UI"/>
        </w:rPr>
        <w:t>include</w:t>
      </w:r>
      <w:r w:rsidR="00790D7E" w:rsidRPr="00BC6C23">
        <w:rPr>
          <w:rFonts w:ascii="Segoe UI" w:hAnsi="Segoe UI" w:cs="Segoe UI"/>
        </w:rPr>
        <w:t xml:space="preserve"> positions that have temporary appointments or that are currently vacant.</w:t>
      </w:r>
    </w:p>
    <w:p w14:paraId="48103945" w14:textId="77777777" w:rsidR="007209E3" w:rsidRDefault="007209E3" w:rsidP="00BC6C23">
      <w:pPr>
        <w:rPr>
          <w:rFonts w:ascii="Segoe UI" w:hAnsi="Segoe UI" w:cs="Segoe UI"/>
        </w:rPr>
      </w:pPr>
    </w:p>
    <w:p w14:paraId="57CFE5EF" w14:textId="77777777" w:rsidR="007209E3" w:rsidRDefault="007209E3" w:rsidP="007209E3">
      <w:pPr>
        <w:ind w:left="-18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 xml:space="preserve">For this round of elections, nominations initially opened on September 3, 2024, and closed on October 3, 2024. </w:t>
      </w:r>
      <w:r w:rsidR="00316722" w:rsidRPr="00BC6C23">
        <w:rPr>
          <w:rFonts w:ascii="Segoe UI" w:hAnsi="Segoe UI" w:cs="Segoe UI"/>
        </w:rPr>
        <w:t xml:space="preserve">No protests were received </w:t>
      </w:r>
      <w:r w:rsidR="00EE3447" w:rsidRPr="00BC6C23">
        <w:rPr>
          <w:rFonts w:ascii="Segoe UI" w:hAnsi="Segoe UI" w:cs="Segoe UI"/>
        </w:rPr>
        <w:t>for the original or the revised candidate eligibility report.</w:t>
      </w:r>
      <w:r w:rsidR="00BC6C23" w:rsidRPr="00BC6C23">
        <w:rPr>
          <w:rFonts w:ascii="Segoe UI" w:hAnsi="Segoe UI" w:cs="Segoe UI"/>
        </w:rPr>
        <w:t xml:space="preserve"> </w:t>
      </w:r>
      <w:r w:rsidR="0085196C" w:rsidRPr="00BC6C23">
        <w:rPr>
          <w:rFonts w:ascii="Segoe UI" w:hAnsi="Segoe UI" w:cs="Segoe UI"/>
        </w:rPr>
        <w:t xml:space="preserve">Voting opened </w:t>
      </w:r>
      <w:r w:rsidR="00F7722B" w:rsidRPr="00BC6C23">
        <w:rPr>
          <w:rFonts w:ascii="Segoe UI" w:hAnsi="Segoe UI" w:cs="Segoe UI"/>
        </w:rPr>
        <w:t xml:space="preserve">on December </w:t>
      </w:r>
      <w:r w:rsidR="00B96953" w:rsidRPr="00BC6C23">
        <w:rPr>
          <w:rFonts w:ascii="Segoe UI" w:hAnsi="Segoe UI" w:cs="Segoe UI"/>
        </w:rPr>
        <w:t>2</w:t>
      </w:r>
      <w:r w:rsidR="00F7722B" w:rsidRPr="00BC6C23">
        <w:rPr>
          <w:rFonts w:ascii="Segoe UI" w:hAnsi="Segoe UI" w:cs="Segoe UI"/>
        </w:rPr>
        <w:t xml:space="preserve">, </w:t>
      </w:r>
      <w:r w:rsidR="00BC6C23" w:rsidRPr="00BC6C23">
        <w:rPr>
          <w:rFonts w:ascii="Segoe UI" w:hAnsi="Segoe UI" w:cs="Segoe UI"/>
        </w:rPr>
        <w:t>2024,</w:t>
      </w:r>
      <w:r w:rsidR="00F7722B" w:rsidRPr="00BC6C23">
        <w:rPr>
          <w:rFonts w:ascii="Segoe UI" w:hAnsi="Segoe UI" w:cs="Segoe UI"/>
        </w:rPr>
        <w:t xml:space="preserve"> and closed on December </w:t>
      </w:r>
      <w:r w:rsidR="00B96953" w:rsidRPr="00BC6C23">
        <w:rPr>
          <w:rFonts w:ascii="Segoe UI" w:hAnsi="Segoe UI" w:cs="Segoe UI"/>
        </w:rPr>
        <w:t>12</w:t>
      </w:r>
      <w:r w:rsidR="00F7722B" w:rsidRPr="00BC6C23">
        <w:rPr>
          <w:rFonts w:ascii="Segoe UI" w:hAnsi="Segoe UI" w:cs="Segoe UI"/>
        </w:rPr>
        <w:t xml:space="preserve">, </w:t>
      </w:r>
      <w:r w:rsidR="00D207D5" w:rsidRPr="00BC6C23">
        <w:rPr>
          <w:rFonts w:ascii="Segoe UI" w:hAnsi="Segoe UI" w:cs="Segoe UI"/>
        </w:rPr>
        <w:t>2024,</w:t>
      </w:r>
      <w:r w:rsidR="004929B5" w:rsidRPr="00BC6C23">
        <w:rPr>
          <w:rFonts w:ascii="Segoe UI" w:hAnsi="Segoe UI" w:cs="Segoe UI"/>
        </w:rPr>
        <w:t xml:space="preserve"> for </w:t>
      </w:r>
      <w:r w:rsidR="00400A2E" w:rsidRPr="00BC6C23">
        <w:rPr>
          <w:rFonts w:ascii="Segoe UI" w:hAnsi="Segoe UI" w:cs="Segoe UI"/>
        </w:rPr>
        <w:t>the contested positions</w:t>
      </w:r>
      <w:r w:rsidR="00F7722B" w:rsidRPr="00BC6C23">
        <w:rPr>
          <w:rFonts w:ascii="Segoe UI" w:hAnsi="Segoe UI" w:cs="Segoe UI"/>
        </w:rPr>
        <w:t xml:space="preserve">. </w:t>
      </w:r>
    </w:p>
    <w:p w14:paraId="01023BEA" w14:textId="77777777" w:rsidR="007209E3" w:rsidRDefault="007209E3" w:rsidP="007209E3">
      <w:pPr>
        <w:ind w:left="-180"/>
        <w:rPr>
          <w:rFonts w:ascii="Segoe UI" w:hAnsi="Segoe UI" w:cs="Segoe UI"/>
        </w:rPr>
      </w:pPr>
    </w:p>
    <w:p w14:paraId="3E8CDD40" w14:textId="5DB4ED58" w:rsidR="0085196C" w:rsidRPr="00BC6C23" w:rsidRDefault="00F7722B" w:rsidP="007209E3">
      <w:pPr>
        <w:ind w:left="-180"/>
        <w:rPr>
          <w:rFonts w:ascii="Segoe UI" w:hAnsi="Segoe UI" w:cs="Segoe UI"/>
        </w:rPr>
      </w:pPr>
      <w:r w:rsidRPr="00BC6C23">
        <w:rPr>
          <w:rFonts w:ascii="Segoe UI" w:hAnsi="Segoe UI" w:cs="Segoe UI"/>
        </w:rPr>
        <w:t>Here are the results:</w:t>
      </w:r>
    </w:p>
    <w:p w14:paraId="37092A7D" w14:textId="77777777" w:rsidR="00F7722B" w:rsidRPr="00BC6C23" w:rsidRDefault="00F7722B" w:rsidP="00BC6C23">
      <w:pPr>
        <w:rPr>
          <w:rFonts w:ascii="Segoe UI" w:hAnsi="Segoe UI" w:cs="Segoe UI"/>
          <w:sz w:val="20"/>
          <w:szCs w:val="20"/>
        </w:rPr>
      </w:pPr>
    </w:p>
    <w:p w14:paraId="338C2331" w14:textId="77777777" w:rsidR="00BC6C23" w:rsidRPr="00BC6C23" w:rsidRDefault="00BC6C23" w:rsidP="00BC6C23">
      <w:pPr>
        <w:rPr>
          <w:rFonts w:ascii="Segoe UI" w:hAnsi="Segoe UI" w:cs="Segoe UI"/>
          <w:b/>
          <w:bCs/>
          <w:sz w:val="24"/>
          <w:szCs w:val="24"/>
        </w:rPr>
      </w:pPr>
      <w:r w:rsidRPr="00BC6C23">
        <w:rPr>
          <w:rFonts w:ascii="Segoe UI" w:hAnsi="Segoe UI" w:cs="Segoe UI"/>
          <w:b/>
          <w:bCs/>
          <w:sz w:val="24"/>
          <w:szCs w:val="24"/>
        </w:rPr>
        <w:t>Statewide President</w:t>
      </w:r>
    </w:p>
    <w:p w14:paraId="25795F70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368"/>
        <w:gridCol w:w="1459"/>
        <w:gridCol w:w="680"/>
        <w:gridCol w:w="625"/>
      </w:tblGrid>
      <w:tr w:rsidR="00BC6C23" w:rsidRPr="00BC6C23" w14:paraId="20FD390B" w14:textId="77777777" w:rsidTr="00BC6C23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F0888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71E27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C825B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19BC6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Votes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1D60B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%</w:t>
            </w:r>
          </w:p>
        </w:tc>
      </w:tr>
      <w:tr w:rsidR="00BC6C23" w:rsidRPr="00BC6C23" w14:paraId="09CCC822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214B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09EE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C93C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Megan Dayton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F0CC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2,435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AA23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65.65</w:t>
            </w:r>
          </w:p>
        </w:tc>
      </w:tr>
      <w:tr w:rsidR="00BC6C23" w:rsidRPr="00BC6C23" w14:paraId="2FCB3E3C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6844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D514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4CD5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Ted Snaza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5E34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1,274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BD44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34.35</w:t>
            </w:r>
          </w:p>
        </w:tc>
      </w:tr>
      <w:tr w:rsidR="00BC6C23" w:rsidRPr="00BC6C23" w14:paraId="30166D72" w14:textId="77777777" w:rsidTr="00BC6C2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F59D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Total votes: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56E7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C506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A5B075F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p w14:paraId="6DBE0C6B" w14:textId="77777777" w:rsidR="00BC6C23" w:rsidRDefault="00BC6C23" w:rsidP="00BC6C23">
      <w:pPr>
        <w:rPr>
          <w:rFonts w:ascii="Segoe UI" w:hAnsi="Segoe UI" w:cs="Segoe UI"/>
          <w:sz w:val="20"/>
          <w:szCs w:val="20"/>
        </w:rPr>
      </w:pPr>
    </w:p>
    <w:p w14:paraId="05CA45C7" w14:textId="77777777" w:rsidR="007209E3" w:rsidRDefault="007209E3" w:rsidP="00BC6C23">
      <w:pPr>
        <w:rPr>
          <w:rFonts w:ascii="Segoe UI" w:hAnsi="Segoe UI" w:cs="Segoe UI"/>
          <w:sz w:val="20"/>
          <w:szCs w:val="20"/>
        </w:rPr>
      </w:pPr>
    </w:p>
    <w:p w14:paraId="26A5A386" w14:textId="77777777" w:rsidR="007209E3" w:rsidRDefault="007209E3" w:rsidP="00BC6C23">
      <w:pPr>
        <w:rPr>
          <w:rFonts w:ascii="Segoe UI" w:hAnsi="Segoe UI" w:cs="Segoe UI"/>
          <w:sz w:val="20"/>
          <w:szCs w:val="20"/>
        </w:rPr>
      </w:pPr>
    </w:p>
    <w:p w14:paraId="633CCA1B" w14:textId="5671FB2F" w:rsidR="00BC6C23" w:rsidRPr="00BC6C23" w:rsidRDefault="00BC6C23" w:rsidP="00BC6C23">
      <w:pPr>
        <w:rPr>
          <w:rFonts w:ascii="Segoe UI" w:hAnsi="Segoe UI" w:cs="Segoe UI"/>
          <w:b/>
          <w:bCs/>
          <w:sz w:val="24"/>
          <w:szCs w:val="24"/>
        </w:rPr>
      </w:pPr>
      <w:r w:rsidRPr="00BC6C23">
        <w:rPr>
          <w:rFonts w:ascii="Segoe UI" w:hAnsi="Segoe UI" w:cs="Segoe UI"/>
          <w:b/>
          <w:bCs/>
          <w:sz w:val="24"/>
          <w:szCs w:val="24"/>
        </w:rPr>
        <w:lastRenderedPageBreak/>
        <w:t>Statewide Secretary (each voter was asked to rank their choice)</w:t>
      </w:r>
    </w:p>
    <w:p w14:paraId="00F65F10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tbl>
      <w:tblPr>
        <w:tblW w:w="98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170"/>
        <w:gridCol w:w="1575"/>
        <w:gridCol w:w="1281"/>
        <w:gridCol w:w="774"/>
        <w:gridCol w:w="824"/>
        <w:gridCol w:w="824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</w:tblGrid>
      <w:tr w:rsidR="00BC6C23" w:rsidRPr="00BC6C23" w14:paraId="28039100" w14:textId="77777777" w:rsidTr="00BC6C23">
        <w:trPr>
          <w:gridAfter w:val="55"/>
          <w:wAfter w:w="2750" w:type="dxa"/>
          <w:tblHeader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9985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3958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 ID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BA284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Elected and </w:t>
            </w:r>
            <w:proofErr w:type="gramStart"/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Excluded</w:t>
            </w:r>
            <w:proofErr w:type="gram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68FAF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31A1F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Count1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DE02A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Count2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A158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Count3</w:t>
            </w:r>
          </w:p>
        </w:tc>
      </w:tr>
      <w:tr w:rsidR="00BC6C23" w:rsidRPr="00BC6C23" w14:paraId="759E9950" w14:textId="77777777" w:rsidTr="00BC6C23">
        <w:trPr>
          <w:gridAfter w:val="55"/>
          <w:wAfter w:w="2750" w:type="dxa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E734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9798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8313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Elected in count2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510E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Amy Mueller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551F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1394.000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1394.000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1394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7575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1876.000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482.000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482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D0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E64D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1817.000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-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-</w:t>
            </w:r>
          </w:p>
        </w:tc>
      </w:tr>
      <w:tr w:rsidR="00BC6C23" w:rsidRPr="00BC6C23" w14:paraId="387D580E" w14:textId="77777777" w:rsidTr="00BC6C23">
        <w:trPr>
          <w:gridAfter w:val="55"/>
          <w:wAfter w:w="2750" w:type="dxa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C87C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19E8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C8F7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Excluded in count3 (E1)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7C46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Michael Yost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79CC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1294.000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1294.000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1294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58E6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1500.000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206.000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206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5BE2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1543.462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43.462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1402</w:t>
            </w:r>
          </w:p>
        </w:tc>
      </w:tr>
      <w:tr w:rsidR="00BC6C23" w:rsidRPr="00BC6C23" w14:paraId="66E4849A" w14:textId="77777777" w:rsidTr="00BC6C23">
        <w:trPr>
          <w:gridAfter w:val="55"/>
          <w:wAfter w:w="2750" w:type="dxa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7E23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EE6C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7FEA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Excluded in count1 (E1)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0A2B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Sophie Polonsky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EDE6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946.000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946.000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946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62D5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0.000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-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0D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6576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0.000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-</w:t>
            </w:r>
            <w:r w:rsidRPr="00BC6C23">
              <w:rPr>
                <w:rFonts w:ascii="Segoe UI" w:hAnsi="Segoe UI" w:cs="Segoe UI"/>
                <w:sz w:val="20"/>
                <w:szCs w:val="20"/>
              </w:rPr>
              <w:br/>
              <w:t>-</w:t>
            </w:r>
          </w:p>
        </w:tc>
      </w:tr>
      <w:tr w:rsidR="00BC6C23" w:rsidRPr="00BC6C23" w14:paraId="4A22ACB7" w14:textId="77777777" w:rsidTr="00BC6C23">
        <w:trPr>
          <w:gridAfter w:val="1"/>
          <w:wAfter w:w="50" w:type="dxa"/>
        </w:trPr>
        <w:tc>
          <w:tcPr>
            <w:tcW w:w="9770" w:type="dxa"/>
            <w:gridSpan w:val="61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BFF4E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6C23" w:rsidRPr="00BC6C23" w14:paraId="1C3505F1" w14:textId="77777777" w:rsidTr="00BC6C23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8B2D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0903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A09E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Assigned ID of the candidate with distributed surplus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A3D3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BCC4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7F94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16262496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EA3424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832993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82C199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EDE641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B27C9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E630D4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900C41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D6E9C6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77358F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F29AA8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C7F643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E3573A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3A2419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2BBA7C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42080A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DF3FD6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44C37F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B0D0F9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F1C320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7B8216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DE5D3E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4FFA90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F033B8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A10157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6146B7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86CA4E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AFE18F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111862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854D47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966F56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DE2328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9B986B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D72D9E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A1E333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39F4C6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142BE3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8884A0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F8CC6A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6AE17C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FD3646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BC0340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7983A7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606FBB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4F335D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165EA0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DCEDAD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3AF3A7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462831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24C6C2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8DE5A6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53FF94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24A6E3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C73C70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0A7C34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EFAF27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6C23" w:rsidRPr="00BC6C23" w14:paraId="09B7BD46" w14:textId="77777777" w:rsidTr="00BC6C23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BD4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8092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37F9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Loss by fraction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1E78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0.000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CA1B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0.000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53B6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0.844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875C32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8CC80F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87D513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AA2572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0F5F2F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675F2D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5F24CD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B7BB8E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471C1C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B24925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50DF3C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34E2F1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970C9A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6F454F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66C975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EF7D2D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460F00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5E4250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C6DBFD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96527F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8BC1E6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3E73B2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8D5D41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E36264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E68882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B3B354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976BB3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AF99E4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538D29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FF3E6C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AE9977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E659AE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AF3AF5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19A4AE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738B03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4CD63E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67E960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14E166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BBD7BE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F471FA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695A9F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6A525B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8A5485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7D52C2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80D0D9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7CE75A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6854D4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2F392E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557CBD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434A13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21ABE0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6FA2CE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69A540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996081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BC0ACF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6C23" w:rsidRPr="00BC6C23" w14:paraId="52738717" w14:textId="77777777" w:rsidTr="00BC6C23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4D57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D29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1847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Exhausted ballot value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4412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0.000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4EA5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258.000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EA54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272.694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2F886C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357CAF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A12994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68E5AE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E425FA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35B8C5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A22B75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0DFB1F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0BAF6C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F9AAE1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C14F11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A70A47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E6339A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FA7D19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20C64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862862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6C063A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DBBB1F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4A748B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09C80C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F05EB6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1257BD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60D508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7D65DC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5D93B6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9C854D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56B194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8B50DC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4DEA7D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CD8E7E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846314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7DC99B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5024BD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425283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084920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8E324C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D05F70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8E2852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51A4F0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D56AC0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112D61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AAB539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9B2CD0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B6F709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D3F006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500894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09F327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65F2E7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C861FA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07A6CF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3B32B4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B8F293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E2C08B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A56BB4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C5C77F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6C23" w:rsidRPr="00BC6C23" w14:paraId="48834F48" w14:textId="77777777" w:rsidTr="00BC6C23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24BF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8BE3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6E18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Off the table</w:t>
            </w:r>
          </w:p>
        </w:tc>
        <w:tc>
          <w:tcPr>
            <w:tcW w:w="774" w:type="dxa"/>
            <w:shd w:val="clear" w:color="auto" w:fill="FFFFFF"/>
            <w:vAlign w:val="center"/>
            <w:hideMark/>
          </w:tcPr>
          <w:p w14:paraId="7B27012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FFFFF"/>
            <w:vAlign w:val="center"/>
            <w:hideMark/>
          </w:tcPr>
          <w:p w14:paraId="22646B5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FFFFF"/>
            <w:vAlign w:val="center"/>
            <w:hideMark/>
          </w:tcPr>
          <w:p w14:paraId="0175F22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D7489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2097A5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0A72FA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8DB622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3510ED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7B423E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D32DD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49161E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866810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F70279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CAC452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7E55C2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50C46F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30B379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05F743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8FB3BB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92E1F5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9741F5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6E45B2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189A04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7D613E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AC6CF3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808A80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F230B1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E6CE5B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2B67E0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E0D510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FEAFAE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A9071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382427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73DB1A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4D4C08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0EC21F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DDED4E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89B285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36694D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169387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CA86C8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458201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3D473F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871A18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A4D6C0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73597F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E14AA2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9CFE9C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847D10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629F42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289098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E3FA68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AE4A07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FED1F7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6DD0C7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93340B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E45808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B604D5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C6C23" w:rsidRPr="00BC6C23" w14:paraId="222F4905" w14:textId="77777777" w:rsidTr="00BC6C23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546B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7825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15BE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Checksum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0A7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3634.000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0C8B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3634.000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05C9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3634.000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80CAD0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955AFF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74D78B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21BFAD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672CA1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CBFD93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6FC7B9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F1EA95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65486F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3CA895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C02F59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89483C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4909F7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B41A1B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FE4F5D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DB9151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06A420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775104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0FED4C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B36A83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AE04DD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A167DA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BDE6B7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ECEB11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A6CA3E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4D8F25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1D5E57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5D2169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7B8CC4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781DFE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C77F43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0E0C48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9DFA9F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4880A1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1F759B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938862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87FA8D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47D00B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A90762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31230B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BE438F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D6B57E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2A189E9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D883CD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E92592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F73C3C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672983A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3EAB7A0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3751D6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EF607D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4F97432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78F91C8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07C7E7D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1B17097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DD3D21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7BB5397" w14:textId="77777777" w:rsidR="00BC6C23" w:rsidRDefault="00BC6C23" w:rsidP="00BC6C23">
      <w:pPr>
        <w:rPr>
          <w:rFonts w:ascii="Segoe UI" w:hAnsi="Segoe UI" w:cs="Segoe UI"/>
          <w:sz w:val="20"/>
          <w:szCs w:val="20"/>
        </w:rPr>
      </w:pPr>
    </w:p>
    <w:p w14:paraId="139F013B" w14:textId="77777777" w:rsidR="007209E3" w:rsidRPr="00BC6C23" w:rsidRDefault="007209E3" w:rsidP="00BC6C23">
      <w:pPr>
        <w:rPr>
          <w:rFonts w:ascii="Segoe UI" w:hAnsi="Segoe UI" w:cs="Segoe UI"/>
          <w:sz w:val="20"/>
          <w:szCs w:val="20"/>
        </w:rPr>
      </w:pPr>
    </w:p>
    <w:p w14:paraId="2C984FB9" w14:textId="116CBC6E" w:rsidR="00975D1F" w:rsidRPr="00BC6C23" w:rsidRDefault="00A835A7" w:rsidP="00BC6C23">
      <w:pPr>
        <w:rPr>
          <w:rFonts w:ascii="Segoe UI" w:hAnsi="Segoe UI" w:cs="Segoe UI"/>
          <w:b/>
          <w:bCs/>
          <w:sz w:val="24"/>
          <w:szCs w:val="24"/>
        </w:rPr>
      </w:pPr>
      <w:r w:rsidRPr="00BC6C23">
        <w:rPr>
          <w:rFonts w:ascii="Segoe UI" w:hAnsi="Segoe UI" w:cs="Segoe UI"/>
          <w:b/>
          <w:bCs/>
          <w:sz w:val="24"/>
          <w:szCs w:val="24"/>
        </w:rPr>
        <w:t>Political Council</w:t>
      </w:r>
      <w:r w:rsidR="00862144" w:rsidRPr="00BC6C23">
        <w:rPr>
          <w:rFonts w:ascii="Segoe UI" w:hAnsi="Segoe UI" w:cs="Segoe UI"/>
          <w:b/>
          <w:bCs/>
          <w:sz w:val="24"/>
          <w:szCs w:val="24"/>
        </w:rPr>
        <w:t xml:space="preserve"> (e</w:t>
      </w:r>
      <w:r w:rsidR="00B0452D" w:rsidRPr="00BC6C23">
        <w:rPr>
          <w:rFonts w:ascii="Segoe UI" w:hAnsi="Segoe UI" w:cs="Segoe UI"/>
          <w:b/>
          <w:bCs/>
          <w:sz w:val="24"/>
          <w:szCs w:val="24"/>
        </w:rPr>
        <w:t>ach voter could vote for up to t</w:t>
      </w:r>
      <w:r w:rsidR="00BC6C23" w:rsidRPr="00BC6C23">
        <w:rPr>
          <w:rFonts w:ascii="Segoe UI" w:hAnsi="Segoe UI" w:cs="Segoe UI"/>
          <w:b/>
          <w:bCs/>
          <w:sz w:val="24"/>
          <w:szCs w:val="24"/>
        </w:rPr>
        <w:t>wo</w:t>
      </w:r>
      <w:r w:rsidR="00B0452D" w:rsidRPr="00BC6C23">
        <w:rPr>
          <w:rFonts w:ascii="Segoe UI" w:hAnsi="Segoe UI" w:cs="Segoe UI"/>
          <w:b/>
          <w:bCs/>
          <w:sz w:val="24"/>
          <w:szCs w:val="24"/>
        </w:rPr>
        <w:t xml:space="preserve"> candidates</w:t>
      </w:r>
      <w:r w:rsidR="00862144" w:rsidRPr="00BC6C23">
        <w:rPr>
          <w:rFonts w:ascii="Segoe UI" w:hAnsi="Segoe UI" w:cs="Segoe UI"/>
          <w:b/>
          <w:bCs/>
          <w:sz w:val="24"/>
          <w:szCs w:val="24"/>
        </w:rPr>
        <w:t>)</w:t>
      </w:r>
    </w:p>
    <w:p w14:paraId="05726B9E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368"/>
        <w:gridCol w:w="1752"/>
        <w:gridCol w:w="680"/>
        <w:gridCol w:w="625"/>
      </w:tblGrid>
      <w:tr w:rsidR="00BC6C23" w:rsidRPr="00BC6C23" w14:paraId="00D4C069" w14:textId="77777777" w:rsidTr="00BC6C23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40FC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ACA82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79139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B3A29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Votes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2F383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%</w:t>
            </w:r>
          </w:p>
        </w:tc>
      </w:tr>
      <w:tr w:rsidR="00BC6C23" w:rsidRPr="00BC6C23" w14:paraId="4A71600B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62B1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1403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88DD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Nicole Juan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541A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2,624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36188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72.27</w:t>
            </w:r>
          </w:p>
        </w:tc>
      </w:tr>
      <w:tr w:rsidR="00BC6C23" w:rsidRPr="00BC6C23" w14:paraId="0AC024EB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E645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BDEA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99B7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 xml:space="preserve">Jon </w:t>
            </w:r>
            <w:proofErr w:type="spellStart"/>
            <w:r w:rsidRPr="00BC6C23">
              <w:rPr>
                <w:rFonts w:ascii="Segoe UI" w:hAnsi="Segoe UI" w:cs="Segoe UI"/>
                <w:sz w:val="20"/>
                <w:szCs w:val="20"/>
              </w:rPr>
              <w:t>VanOeveran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ED6B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2,191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EF45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60.34</w:t>
            </w:r>
          </w:p>
        </w:tc>
      </w:tr>
      <w:tr w:rsidR="00BC6C23" w:rsidRPr="00BC6C23" w14:paraId="214FD745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4FC2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A212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6F62F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 xml:space="preserve">William </w:t>
            </w:r>
            <w:proofErr w:type="spellStart"/>
            <w:r w:rsidRPr="00BC6C23">
              <w:rPr>
                <w:rFonts w:ascii="Segoe UI" w:hAnsi="Segoe UI" w:cs="Segoe UI"/>
                <w:sz w:val="20"/>
                <w:szCs w:val="20"/>
              </w:rPr>
              <w:t>Treumann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F768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1,341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3639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36.93</w:t>
            </w:r>
          </w:p>
        </w:tc>
      </w:tr>
      <w:tr w:rsidR="00BC6C23" w:rsidRPr="00BC6C23" w14:paraId="1319DB85" w14:textId="77777777" w:rsidTr="00BC6C2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235E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Total votes: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9BAF9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6D22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418336C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p w14:paraId="0DDA3BFF" w14:textId="77777777" w:rsidR="00BC6C23" w:rsidRDefault="00BC6C23" w:rsidP="00BC6C23">
      <w:pPr>
        <w:rPr>
          <w:rFonts w:ascii="Segoe UI" w:hAnsi="Segoe UI" w:cs="Segoe UI"/>
          <w:b/>
          <w:bCs/>
          <w:sz w:val="24"/>
          <w:szCs w:val="24"/>
        </w:rPr>
      </w:pPr>
    </w:p>
    <w:p w14:paraId="0C1CEE45" w14:textId="77777777" w:rsidR="00BC6C23" w:rsidRDefault="00BC6C23" w:rsidP="00BC6C23">
      <w:pPr>
        <w:rPr>
          <w:rFonts w:ascii="Segoe UI" w:hAnsi="Segoe UI" w:cs="Segoe UI"/>
          <w:b/>
          <w:bCs/>
          <w:sz w:val="24"/>
          <w:szCs w:val="24"/>
        </w:rPr>
      </w:pPr>
    </w:p>
    <w:p w14:paraId="4CDF57E3" w14:textId="77777777" w:rsidR="00BC6C23" w:rsidRDefault="00BC6C23" w:rsidP="00BC6C23">
      <w:pPr>
        <w:rPr>
          <w:rFonts w:ascii="Segoe UI" w:hAnsi="Segoe UI" w:cs="Segoe UI"/>
          <w:b/>
          <w:bCs/>
          <w:sz w:val="24"/>
          <w:szCs w:val="24"/>
        </w:rPr>
      </w:pPr>
    </w:p>
    <w:p w14:paraId="15F76A8A" w14:textId="77777777" w:rsidR="00BC6C23" w:rsidRDefault="00BC6C23" w:rsidP="00BC6C23">
      <w:pPr>
        <w:rPr>
          <w:rFonts w:ascii="Segoe UI" w:hAnsi="Segoe UI" w:cs="Segoe UI"/>
          <w:b/>
          <w:bCs/>
          <w:sz w:val="24"/>
          <w:szCs w:val="24"/>
        </w:rPr>
      </w:pPr>
    </w:p>
    <w:p w14:paraId="206612A5" w14:textId="4FBEEBA0" w:rsidR="00D55530" w:rsidRPr="00BC6C23" w:rsidRDefault="00BC6C23" w:rsidP="00BC6C23">
      <w:pPr>
        <w:rPr>
          <w:rFonts w:ascii="Segoe UI" w:hAnsi="Segoe UI" w:cs="Segoe UI"/>
          <w:b/>
          <w:bCs/>
          <w:noProof/>
          <w:sz w:val="24"/>
          <w:szCs w:val="24"/>
        </w:rPr>
      </w:pPr>
      <w:r w:rsidRPr="00BC6C23">
        <w:rPr>
          <w:rFonts w:ascii="Segoe UI" w:hAnsi="Segoe UI" w:cs="Segoe UI"/>
          <w:b/>
          <w:bCs/>
          <w:sz w:val="24"/>
          <w:szCs w:val="24"/>
        </w:rPr>
        <w:lastRenderedPageBreak/>
        <w:t>Local 501 Vice President</w:t>
      </w:r>
    </w:p>
    <w:p w14:paraId="18D0880B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368"/>
        <w:gridCol w:w="1928"/>
        <w:gridCol w:w="680"/>
        <w:gridCol w:w="625"/>
      </w:tblGrid>
      <w:tr w:rsidR="00BC6C23" w:rsidRPr="00BC6C23" w14:paraId="6AB60465" w14:textId="77777777" w:rsidTr="00BC6C23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FCEBD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D9BC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00087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0FF00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Votes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39989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%</w:t>
            </w:r>
          </w:p>
        </w:tc>
      </w:tr>
      <w:tr w:rsidR="00BC6C23" w:rsidRPr="00BC6C23" w14:paraId="55ECFA0D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3788C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4753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291F6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Amber Alton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633F3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3EA3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61.68</w:t>
            </w:r>
          </w:p>
        </w:tc>
      </w:tr>
      <w:tr w:rsidR="00BC6C23" w:rsidRPr="00BC6C23" w14:paraId="1FFD3C78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195C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C7B1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BF6C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Liz McLoone Dybvig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80C90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6ADF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38.32</w:t>
            </w:r>
          </w:p>
        </w:tc>
      </w:tr>
      <w:tr w:rsidR="00BC6C23" w:rsidRPr="00BC6C23" w14:paraId="01B21AB3" w14:textId="77777777" w:rsidTr="00BC6C2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589C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Total votes: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299D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58A9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1F2C8D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p w14:paraId="10B0A71D" w14:textId="2BF24163" w:rsidR="00623996" w:rsidRPr="00BC6C23" w:rsidRDefault="00FF6753" w:rsidP="00BC6C23">
      <w:pPr>
        <w:rPr>
          <w:rFonts w:ascii="Segoe UI" w:hAnsi="Segoe UI" w:cs="Segoe UI"/>
          <w:b/>
          <w:bCs/>
          <w:sz w:val="24"/>
          <w:szCs w:val="24"/>
        </w:rPr>
      </w:pPr>
      <w:r w:rsidRPr="00BC6C23">
        <w:rPr>
          <w:rFonts w:ascii="Segoe UI" w:hAnsi="Segoe UI" w:cs="Segoe UI"/>
          <w:b/>
          <w:bCs/>
          <w:sz w:val="24"/>
          <w:szCs w:val="24"/>
        </w:rPr>
        <w:t xml:space="preserve">Local </w:t>
      </w:r>
      <w:r w:rsidR="00BC6C23" w:rsidRPr="00BC6C23">
        <w:rPr>
          <w:rFonts w:ascii="Segoe UI" w:hAnsi="Segoe UI" w:cs="Segoe UI"/>
          <w:b/>
          <w:bCs/>
          <w:sz w:val="24"/>
          <w:szCs w:val="24"/>
        </w:rPr>
        <w:t>1901 President</w:t>
      </w:r>
    </w:p>
    <w:p w14:paraId="51331358" w14:textId="77777777" w:rsidR="00BC6C23" w:rsidRPr="00BC6C23" w:rsidRDefault="00BC6C23" w:rsidP="00BC6C23">
      <w:pPr>
        <w:rPr>
          <w:rFonts w:ascii="Segoe UI" w:hAnsi="Segoe UI" w:cs="Segoe UI"/>
          <w:noProof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368"/>
        <w:gridCol w:w="1431"/>
        <w:gridCol w:w="680"/>
        <w:gridCol w:w="625"/>
      </w:tblGrid>
      <w:tr w:rsidR="00BC6C23" w:rsidRPr="00BC6C23" w14:paraId="3F4BEA61" w14:textId="77777777" w:rsidTr="00BC6C23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4E4C0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8559E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 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96D42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1552B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Votes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D2471" w14:textId="77777777" w:rsidR="00BC6C23" w:rsidRPr="00BC6C23" w:rsidRDefault="00BC6C23" w:rsidP="00BC6C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b/>
                <w:bCs/>
                <w:sz w:val="20"/>
                <w:szCs w:val="20"/>
              </w:rPr>
              <w:t>%</w:t>
            </w:r>
          </w:p>
        </w:tc>
      </w:tr>
      <w:tr w:rsidR="00BC6C23" w:rsidRPr="00BC6C23" w14:paraId="4326394C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B514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AA41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57A71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Christina Berry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71F75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EC69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60.29</w:t>
            </w:r>
          </w:p>
        </w:tc>
      </w:tr>
      <w:tr w:rsidR="00BC6C23" w:rsidRPr="00BC6C23" w14:paraId="5F665BD9" w14:textId="77777777" w:rsidTr="00BC6C2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0DE4B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CBA3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16262490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18B94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C6C23">
              <w:rPr>
                <w:rFonts w:ascii="Segoe UI" w:hAnsi="Segoe UI" w:cs="Segoe UI"/>
                <w:sz w:val="20"/>
                <w:szCs w:val="20"/>
              </w:rPr>
              <w:t>Jovae</w:t>
            </w:r>
            <w:proofErr w:type="spellEnd"/>
            <w:r w:rsidRPr="00BC6C23">
              <w:rPr>
                <w:rFonts w:ascii="Segoe UI" w:hAnsi="Segoe UI" w:cs="Segoe UI"/>
                <w:sz w:val="20"/>
                <w:szCs w:val="20"/>
              </w:rPr>
              <w:t xml:space="preserve"> Priebe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4894E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440CA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39.71</w:t>
            </w:r>
          </w:p>
        </w:tc>
      </w:tr>
      <w:tr w:rsidR="00BC6C23" w:rsidRPr="00BC6C23" w14:paraId="64921FA0" w14:textId="77777777" w:rsidTr="00BC6C23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E8532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Total votes: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8C88D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  <w:r w:rsidRPr="00BC6C23">
              <w:rPr>
                <w:rFonts w:ascii="Segoe UI" w:hAnsi="Segoe UI" w:cs="Segoe UI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28697" w14:textId="77777777" w:rsidR="00BC6C23" w:rsidRPr="00BC6C23" w:rsidRDefault="00BC6C23" w:rsidP="00BC6C2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92FDA79" w14:textId="77777777" w:rsidR="00BC6C23" w:rsidRPr="00BC6C23" w:rsidRDefault="00BC6C23" w:rsidP="00BC6C23">
      <w:pPr>
        <w:rPr>
          <w:rFonts w:ascii="Segoe UI" w:hAnsi="Segoe UI" w:cs="Segoe UI"/>
          <w:sz w:val="20"/>
          <w:szCs w:val="20"/>
        </w:rPr>
      </w:pPr>
    </w:p>
    <w:p w14:paraId="4841200F" w14:textId="561B8238" w:rsidR="00D76FD9" w:rsidRPr="00291B3D" w:rsidRDefault="009956D5" w:rsidP="00BC6C23">
      <w:pPr>
        <w:rPr>
          <w:rFonts w:ascii="Segoe UI" w:hAnsi="Segoe UI" w:cs="Segoe UI"/>
        </w:rPr>
      </w:pPr>
      <w:r w:rsidRPr="00291B3D">
        <w:rPr>
          <w:rFonts w:ascii="Segoe UI" w:hAnsi="Segoe UI" w:cs="Segoe UI"/>
        </w:rPr>
        <w:t xml:space="preserve">These results </w:t>
      </w:r>
      <w:r w:rsidR="00156F3A" w:rsidRPr="00291B3D">
        <w:rPr>
          <w:rFonts w:ascii="Segoe UI" w:hAnsi="Segoe UI" w:cs="Segoe UI"/>
        </w:rPr>
        <w:t xml:space="preserve">were published by </w:t>
      </w:r>
      <w:r w:rsidR="00F72F6E" w:rsidRPr="00291B3D">
        <w:rPr>
          <w:rFonts w:ascii="Segoe UI" w:hAnsi="Segoe UI" w:cs="Segoe UI"/>
        </w:rPr>
        <w:t xml:space="preserve">Big Pulse, </w:t>
      </w:r>
      <w:r w:rsidR="00156F3A" w:rsidRPr="00291B3D">
        <w:rPr>
          <w:rFonts w:ascii="Segoe UI" w:hAnsi="Segoe UI" w:cs="Segoe UI"/>
        </w:rPr>
        <w:t xml:space="preserve">our elections vendor </w:t>
      </w:r>
      <w:r w:rsidR="00D76FD9" w:rsidRPr="00291B3D">
        <w:rPr>
          <w:rFonts w:ascii="Segoe UI" w:hAnsi="Segoe UI" w:cs="Segoe UI"/>
        </w:rPr>
        <w:t xml:space="preserve">at </w:t>
      </w:r>
      <w:hyperlink r:id="rId12" w:history="1">
        <w:r w:rsidR="00821F92" w:rsidRPr="00291B3D">
          <w:rPr>
            <w:rStyle w:val="Hyperlink"/>
            <w:rFonts w:ascii="Segoe UI" w:hAnsi="Segoe UI" w:cs="Segoe UI"/>
          </w:rPr>
          <w:t>Poll Result (bigpulse.com)</w:t>
        </w:r>
      </w:hyperlink>
      <w:r w:rsidR="00821F92" w:rsidRPr="00291B3D">
        <w:rPr>
          <w:rFonts w:ascii="Segoe UI" w:hAnsi="Segoe UI" w:cs="Segoe UI"/>
        </w:rPr>
        <w:t>.</w:t>
      </w:r>
    </w:p>
    <w:p w14:paraId="393E3BCE" w14:textId="23892E32" w:rsidR="00661924" w:rsidRPr="00291B3D" w:rsidRDefault="00661924" w:rsidP="00BC6C23">
      <w:pPr>
        <w:rPr>
          <w:rFonts w:ascii="Segoe UI" w:hAnsi="Segoe UI" w:cs="Segoe UI"/>
        </w:rPr>
      </w:pPr>
    </w:p>
    <w:p w14:paraId="4E36C21D" w14:textId="7A55B61B" w:rsidR="00661924" w:rsidRPr="00291B3D" w:rsidRDefault="001D6B66" w:rsidP="00BC6C23">
      <w:pPr>
        <w:rPr>
          <w:rFonts w:ascii="Segoe UI" w:hAnsi="Segoe UI" w:cs="Segoe UI"/>
        </w:rPr>
      </w:pPr>
      <w:r w:rsidRPr="00291B3D">
        <w:rPr>
          <w:rFonts w:ascii="Segoe UI" w:hAnsi="Segoe UI" w:cs="Segoe UI"/>
        </w:rPr>
        <w:t xml:space="preserve">Congratulations to </w:t>
      </w:r>
      <w:proofErr w:type="gramStart"/>
      <w:r w:rsidR="007C48EA" w:rsidRPr="00291B3D">
        <w:rPr>
          <w:rFonts w:ascii="Segoe UI" w:hAnsi="Segoe UI" w:cs="Segoe UI"/>
        </w:rPr>
        <w:t>all of</w:t>
      </w:r>
      <w:proofErr w:type="gramEnd"/>
      <w:r w:rsidR="007C48EA" w:rsidRPr="00291B3D">
        <w:rPr>
          <w:rFonts w:ascii="Segoe UI" w:hAnsi="Segoe UI" w:cs="Segoe UI"/>
        </w:rPr>
        <w:t xml:space="preserve"> the candidates in the uncontested </w:t>
      </w:r>
      <w:r w:rsidR="00C57F16" w:rsidRPr="00291B3D">
        <w:rPr>
          <w:rFonts w:ascii="Segoe UI" w:hAnsi="Segoe UI" w:cs="Segoe UI"/>
        </w:rPr>
        <w:t xml:space="preserve">positions that are seated automatically and the winners of the </w:t>
      </w:r>
      <w:r w:rsidR="007C48EA" w:rsidRPr="00291B3D">
        <w:rPr>
          <w:rFonts w:ascii="Segoe UI" w:hAnsi="Segoe UI" w:cs="Segoe UI"/>
        </w:rPr>
        <w:t>contested positions.</w:t>
      </w:r>
      <w:r w:rsidRPr="00291B3D">
        <w:rPr>
          <w:rFonts w:ascii="Segoe UI" w:hAnsi="Segoe UI" w:cs="Segoe UI"/>
        </w:rPr>
        <w:t xml:space="preserve"> If you have any questions for the statewide elections committee, please direct them to </w:t>
      </w:r>
      <w:hyperlink r:id="rId13" w:history="1">
        <w:r w:rsidRPr="00291B3D">
          <w:rPr>
            <w:rStyle w:val="Hyperlink"/>
            <w:rFonts w:ascii="Segoe UI" w:hAnsi="Segoe UI" w:cs="Segoe UI"/>
          </w:rPr>
          <w:t>swelect@mape.org</w:t>
        </w:r>
      </w:hyperlink>
      <w:r w:rsidRPr="00291B3D">
        <w:rPr>
          <w:rFonts w:ascii="Segoe UI" w:hAnsi="Segoe UI" w:cs="Segoe UI"/>
        </w:rPr>
        <w:t>.</w:t>
      </w:r>
    </w:p>
    <w:p w14:paraId="0D251B59" w14:textId="1B1D8E35" w:rsidR="001D6B66" w:rsidRPr="00291B3D" w:rsidRDefault="001D6B66" w:rsidP="00BC6C23">
      <w:pPr>
        <w:rPr>
          <w:rFonts w:ascii="Segoe UI" w:hAnsi="Segoe UI" w:cs="Segoe UI"/>
        </w:rPr>
      </w:pPr>
    </w:p>
    <w:p w14:paraId="57E539E8" w14:textId="5F342EC3" w:rsidR="001D6B66" w:rsidRPr="00291B3D" w:rsidRDefault="001D6B66" w:rsidP="00BC6C23">
      <w:pPr>
        <w:rPr>
          <w:rFonts w:ascii="Segoe UI" w:hAnsi="Segoe UI" w:cs="Segoe UI"/>
        </w:rPr>
      </w:pPr>
      <w:r w:rsidRPr="00291B3D">
        <w:rPr>
          <w:rFonts w:ascii="Segoe UI" w:hAnsi="Segoe UI" w:cs="Segoe UI"/>
        </w:rPr>
        <w:t>Thank you,</w:t>
      </w:r>
    </w:p>
    <w:p w14:paraId="68C1C45B" w14:textId="6C96CC52" w:rsidR="00661924" w:rsidRPr="00BC6C23" w:rsidRDefault="00661924" w:rsidP="00BC6C23">
      <w:pPr>
        <w:rPr>
          <w:rFonts w:ascii="Segoe UI" w:hAnsi="Segoe UI" w:cs="Segoe UI"/>
          <w:sz w:val="20"/>
          <w:szCs w:val="20"/>
        </w:rPr>
      </w:pPr>
    </w:p>
    <w:p w14:paraId="2943A49E" w14:textId="3A6D200C" w:rsidR="009147F7" w:rsidRPr="00291B3D" w:rsidRDefault="000917A1" w:rsidP="00BC6C23">
      <w:pPr>
        <w:ind w:left="-180" w:firstLine="180"/>
        <w:rPr>
          <w:rFonts w:ascii="Segoe UI" w:hAnsi="Segoe UI" w:cs="Segoe UI"/>
        </w:rPr>
      </w:pPr>
      <w:r w:rsidRPr="00291B3D">
        <w:rPr>
          <w:rFonts w:ascii="Segoe UI" w:hAnsi="Segoe UI" w:cs="Segoe UI"/>
          <w:b/>
          <w:bCs/>
        </w:rPr>
        <w:t xml:space="preserve">Statewide </w:t>
      </w:r>
      <w:r w:rsidR="00636517" w:rsidRPr="00291B3D">
        <w:rPr>
          <w:rFonts w:ascii="Segoe UI" w:hAnsi="Segoe UI" w:cs="Segoe UI"/>
          <w:b/>
          <w:bCs/>
        </w:rPr>
        <w:t>Election</w:t>
      </w:r>
      <w:r w:rsidRPr="00291B3D">
        <w:rPr>
          <w:rFonts w:ascii="Segoe UI" w:hAnsi="Segoe UI" w:cs="Segoe UI"/>
          <w:b/>
          <w:bCs/>
        </w:rPr>
        <w:t>s</w:t>
      </w:r>
      <w:r w:rsidR="00636517" w:rsidRPr="00291B3D">
        <w:rPr>
          <w:rFonts w:ascii="Segoe UI" w:hAnsi="Segoe UI" w:cs="Segoe UI"/>
          <w:b/>
          <w:bCs/>
        </w:rPr>
        <w:t xml:space="preserve"> Committee Members</w:t>
      </w:r>
      <w:r w:rsidR="00636517" w:rsidRPr="00291B3D">
        <w:rPr>
          <w:rFonts w:ascii="Segoe UI" w:hAnsi="Segoe UI" w:cs="Segoe UI"/>
        </w:rPr>
        <w:t>:</w:t>
      </w:r>
    </w:p>
    <w:p w14:paraId="71DA651D" w14:textId="21B0454B" w:rsidR="005B069A" w:rsidRPr="00291B3D" w:rsidRDefault="000F6F3B" w:rsidP="00BC6C23">
      <w:pPr>
        <w:rPr>
          <w:rFonts w:ascii="Segoe UI" w:eastAsia="Calibri" w:hAnsi="Segoe UI" w:cs="Segoe UI"/>
          <w:color w:val="0000FF"/>
          <w:u w:val="single"/>
        </w:rPr>
      </w:pPr>
      <w:r w:rsidRPr="00291B3D">
        <w:rPr>
          <w:rFonts w:ascii="Segoe UI" w:hAnsi="Segoe UI" w:cs="Segoe UI"/>
        </w:rPr>
        <w:t>Christopher Cimafranca</w:t>
      </w:r>
      <w:r w:rsidR="00BC6C23" w:rsidRPr="00291B3D">
        <w:rPr>
          <w:rFonts w:ascii="Segoe UI" w:hAnsi="Segoe UI" w:cs="Segoe UI"/>
        </w:rPr>
        <w:t xml:space="preserve">  </w:t>
      </w:r>
      <w:hyperlink r:id="rId14" w:history="1">
        <w:r w:rsidR="00BC6C23" w:rsidRPr="00291B3D">
          <w:rPr>
            <w:rStyle w:val="Hyperlink"/>
            <w:rFonts w:ascii="Segoe UI" w:eastAsia="Calibri" w:hAnsi="Segoe UI" w:cs="Segoe UI"/>
          </w:rPr>
          <w:t>Christopher.Cimafranca@state.mn.us</w:t>
        </w:r>
      </w:hyperlink>
    </w:p>
    <w:p w14:paraId="53A3BCA2" w14:textId="41B3B263" w:rsidR="005B069A" w:rsidRPr="00291B3D" w:rsidRDefault="005B069A" w:rsidP="00BC6C23">
      <w:pPr>
        <w:rPr>
          <w:rFonts w:ascii="Segoe UI" w:eastAsia="Calibri" w:hAnsi="Segoe UI" w:cs="Segoe UI"/>
          <w:color w:val="0000FF"/>
          <w:u w:val="single"/>
        </w:rPr>
      </w:pPr>
      <w:r w:rsidRPr="00291B3D">
        <w:rPr>
          <w:rFonts w:ascii="Segoe UI" w:hAnsi="Segoe UI" w:cs="Segoe UI"/>
        </w:rPr>
        <w:t>Dan Dodge</w:t>
      </w:r>
      <w:r w:rsidR="00BC6C23" w:rsidRPr="00291B3D">
        <w:rPr>
          <w:rFonts w:ascii="Segoe UI" w:hAnsi="Segoe UI" w:cs="Segoe UI"/>
        </w:rPr>
        <w:t xml:space="preserve">  </w:t>
      </w:r>
      <w:hyperlink r:id="rId15" w:history="1">
        <w:r w:rsidR="00BC6C23" w:rsidRPr="00291B3D">
          <w:rPr>
            <w:rStyle w:val="Hyperlink"/>
            <w:rFonts w:ascii="Segoe UI" w:eastAsia="Calibri" w:hAnsi="Segoe UI" w:cs="Segoe UI"/>
          </w:rPr>
          <w:t>Dan.Dodge@mnlottery.com</w:t>
        </w:r>
      </w:hyperlink>
    </w:p>
    <w:p w14:paraId="4B88862A" w14:textId="3F7BDFC1" w:rsidR="005B069A" w:rsidRPr="00291B3D" w:rsidRDefault="005B069A" w:rsidP="00BC6C23">
      <w:pPr>
        <w:rPr>
          <w:rFonts w:ascii="Segoe UI" w:eastAsia="Calibri" w:hAnsi="Segoe UI" w:cs="Segoe UI"/>
          <w:color w:val="0000FF"/>
          <w:u w:val="single"/>
        </w:rPr>
      </w:pPr>
      <w:r w:rsidRPr="00291B3D">
        <w:rPr>
          <w:rFonts w:ascii="Segoe UI" w:hAnsi="Segoe UI" w:cs="Segoe UI"/>
        </w:rPr>
        <w:t>Stephanie Boucher</w:t>
      </w:r>
      <w:r w:rsidR="00BC6C23" w:rsidRPr="00291B3D">
        <w:rPr>
          <w:rFonts w:ascii="Segoe UI" w:hAnsi="Segoe UI" w:cs="Segoe UI"/>
        </w:rPr>
        <w:t xml:space="preserve">  </w:t>
      </w:r>
      <w:r w:rsidRPr="00291B3D">
        <w:rPr>
          <w:rFonts w:ascii="Segoe UI" w:eastAsia="Calibri" w:hAnsi="Segoe UI" w:cs="Segoe UI"/>
          <w:color w:val="0000FF"/>
          <w:u w:val="single"/>
        </w:rPr>
        <w:t xml:space="preserve"> </w:t>
      </w:r>
      <w:hyperlink r:id="rId16" w:history="1">
        <w:r w:rsidRPr="00291B3D">
          <w:rPr>
            <w:rFonts w:ascii="Segoe UI" w:eastAsia="Calibri" w:hAnsi="Segoe UI" w:cs="Segoe UI"/>
            <w:color w:val="0000FF"/>
            <w:u w:val="single"/>
          </w:rPr>
          <w:t>Stephanie.Boucher@state.mn.us</w:t>
        </w:r>
      </w:hyperlink>
    </w:p>
    <w:p w14:paraId="7FD896AB" w14:textId="01026DFB" w:rsidR="00EB5519" w:rsidRPr="00291B3D" w:rsidRDefault="00BC6C23" w:rsidP="00BC6C23">
      <w:pPr>
        <w:rPr>
          <w:rFonts w:ascii="Segoe UI" w:hAnsi="Segoe UI" w:cs="Segoe UI"/>
        </w:rPr>
      </w:pPr>
      <w:r w:rsidRPr="00291B3D">
        <w:rPr>
          <w:rFonts w:ascii="Segoe UI" w:hAnsi="Segoe UI" w:cs="Segoe UI"/>
        </w:rPr>
        <w:t xml:space="preserve">Sierra Plunkett  </w:t>
      </w:r>
      <w:hyperlink r:id="rId17" w:history="1">
        <w:r w:rsidRPr="00291B3D">
          <w:rPr>
            <w:rStyle w:val="Hyperlink"/>
            <w:rFonts w:ascii="Segoe UI" w:hAnsi="Segoe UI" w:cs="Segoe UI"/>
          </w:rPr>
          <w:t>splunkett@mape.org</w:t>
        </w:r>
      </w:hyperlink>
    </w:p>
    <w:p w14:paraId="153A7488" w14:textId="77777777" w:rsidR="00BC6C23" w:rsidRPr="00BC6C23" w:rsidRDefault="00BC6C23" w:rsidP="00BC6C23">
      <w:pPr>
        <w:rPr>
          <w:rFonts w:ascii="Segoe UI" w:eastAsia="Calibri" w:hAnsi="Segoe UI" w:cs="Segoe UI"/>
          <w:sz w:val="20"/>
          <w:szCs w:val="20"/>
        </w:rPr>
      </w:pPr>
    </w:p>
    <w:sectPr w:rsidR="00BC6C23" w:rsidRPr="00BC6C23" w:rsidSect="00BD6F4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864" w:right="99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5D0A" w14:textId="77777777" w:rsidR="004B331A" w:rsidRDefault="004B331A" w:rsidP="00374B07">
      <w:r>
        <w:separator/>
      </w:r>
    </w:p>
  </w:endnote>
  <w:endnote w:type="continuationSeparator" w:id="0">
    <w:p w14:paraId="4B0E7626" w14:textId="77777777" w:rsidR="004B331A" w:rsidRDefault="004B331A" w:rsidP="0037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41F4" w14:textId="77777777" w:rsidR="00374B07" w:rsidRDefault="00374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9FCA" w14:textId="77777777" w:rsidR="00374B07" w:rsidRDefault="00374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EAA9" w14:textId="77777777" w:rsidR="00374B07" w:rsidRDefault="00374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1F22" w14:textId="77777777" w:rsidR="004B331A" w:rsidRDefault="004B331A" w:rsidP="00374B07">
      <w:r>
        <w:separator/>
      </w:r>
    </w:p>
  </w:footnote>
  <w:footnote w:type="continuationSeparator" w:id="0">
    <w:p w14:paraId="7E90E0A4" w14:textId="77777777" w:rsidR="004B331A" w:rsidRDefault="004B331A" w:rsidP="0037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CD39" w14:textId="77777777" w:rsidR="00374B07" w:rsidRDefault="0037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5E11" w14:textId="77777777" w:rsidR="00374B07" w:rsidRDefault="00374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F8F7" w14:textId="77777777" w:rsidR="00374B07" w:rsidRDefault="00374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1D4F"/>
    <w:multiLevelType w:val="multilevel"/>
    <w:tmpl w:val="369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81A80"/>
    <w:multiLevelType w:val="hybridMultilevel"/>
    <w:tmpl w:val="640473E0"/>
    <w:lvl w:ilvl="0" w:tplc="83AE0A6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423"/>
    <w:multiLevelType w:val="hybridMultilevel"/>
    <w:tmpl w:val="963881D0"/>
    <w:lvl w:ilvl="0" w:tplc="88267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73BA8"/>
    <w:multiLevelType w:val="hybridMultilevel"/>
    <w:tmpl w:val="4E0475C4"/>
    <w:lvl w:ilvl="0" w:tplc="501EE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891"/>
    <w:multiLevelType w:val="multilevel"/>
    <w:tmpl w:val="8EB64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A6544D"/>
    <w:multiLevelType w:val="hybridMultilevel"/>
    <w:tmpl w:val="464C1EE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8011E7C"/>
    <w:multiLevelType w:val="multilevel"/>
    <w:tmpl w:val="5AC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B05E16"/>
    <w:multiLevelType w:val="hybridMultilevel"/>
    <w:tmpl w:val="547A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C22"/>
    <w:multiLevelType w:val="hybridMultilevel"/>
    <w:tmpl w:val="66A0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965E6"/>
    <w:multiLevelType w:val="multilevel"/>
    <w:tmpl w:val="8EB64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126A15"/>
    <w:multiLevelType w:val="multilevel"/>
    <w:tmpl w:val="6D62B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8B6C60"/>
    <w:multiLevelType w:val="hybridMultilevel"/>
    <w:tmpl w:val="F7808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D4FEF"/>
    <w:multiLevelType w:val="hybridMultilevel"/>
    <w:tmpl w:val="6244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0735">
    <w:abstractNumId w:val="7"/>
  </w:num>
  <w:num w:numId="2" w16cid:durableId="1056393614">
    <w:abstractNumId w:val="3"/>
  </w:num>
  <w:num w:numId="3" w16cid:durableId="2130539743">
    <w:abstractNumId w:val="2"/>
  </w:num>
  <w:num w:numId="4" w16cid:durableId="1845902735">
    <w:abstractNumId w:val="4"/>
  </w:num>
  <w:num w:numId="5" w16cid:durableId="200367477">
    <w:abstractNumId w:val="1"/>
  </w:num>
  <w:num w:numId="6" w16cid:durableId="97218746">
    <w:abstractNumId w:val="5"/>
  </w:num>
  <w:num w:numId="7" w16cid:durableId="199128988">
    <w:abstractNumId w:val="12"/>
  </w:num>
  <w:num w:numId="8" w16cid:durableId="1864900797">
    <w:abstractNumId w:val="11"/>
  </w:num>
  <w:num w:numId="9" w16cid:durableId="1376126956">
    <w:abstractNumId w:val="9"/>
  </w:num>
  <w:num w:numId="10" w16cid:durableId="2134246964">
    <w:abstractNumId w:val="10"/>
  </w:num>
  <w:num w:numId="11" w16cid:durableId="1566139111">
    <w:abstractNumId w:val="8"/>
  </w:num>
  <w:num w:numId="12" w16cid:durableId="636182034">
    <w:abstractNumId w:val="0"/>
  </w:num>
  <w:num w:numId="13" w16cid:durableId="230892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FC"/>
    <w:rsid w:val="00000B02"/>
    <w:rsid w:val="00005458"/>
    <w:rsid w:val="00010B91"/>
    <w:rsid w:val="000428EB"/>
    <w:rsid w:val="0005312B"/>
    <w:rsid w:val="00057B5E"/>
    <w:rsid w:val="00073D7F"/>
    <w:rsid w:val="000775A6"/>
    <w:rsid w:val="000821AA"/>
    <w:rsid w:val="000845FB"/>
    <w:rsid w:val="000847BC"/>
    <w:rsid w:val="00085E5B"/>
    <w:rsid w:val="000917A1"/>
    <w:rsid w:val="000A5536"/>
    <w:rsid w:val="000A7059"/>
    <w:rsid w:val="000B1A53"/>
    <w:rsid w:val="000D53A4"/>
    <w:rsid w:val="000D7202"/>
    <w:rsid w:val="000E2728"/>
    <w:rsid w:val="000E40F7"/>
    <w:rsid w:val="000E466E"/>
    <w:rsid w:val="000F6F3B"/>
    <w:rsid w:val="00102624"/>
    <w:rsid w:val="001044DF"/>
    <w:rsid w:val="00114E92"/>
    <w:rsid w:val="0012210F"/>
    <w:rsid w:val="00122618"/>
    <w:rsid w:val="00124337"/>
    <w:rsid w:val="00156F3A"/>
    <w:rsid w:val="001722D2"/>
    <w:rsid w:val="0019243D"/>
    <w:rsid w:val="00192C82"/>
    <w:rsid w:val="001946FD"/>
    <w:rsid w:val="001A4AD8"/>
    <w:rsid w:val="001A6930"/>
    <w:rsid w:val="001B1E71"/>
    <w:rsid w:val="001B4E94"/>
    <w:rsid w:val="001B61C3"/>
    <w:rsid w:val="001D3349"/>
    <w:rsid w:val="001D3380"/>
    <w:rsid w:val="001D6B66"/>
    <w:rsid w:val="001D7B1B"/>
    <w:rsid w:val="001E1D22"/>
    <w:rsid w:val="001E26F5"/>
    <w:rsid w:val="0021550D"/>
    <w:rsid w:val="00226015"/>
    <w:rsid w:val="00230CD5"/>
    <w:rsid w:val="00237357"/>
    <w:rsid w:val="002378EC"/>
    <w:rsid w:val="00240D4E"/>
    <w:rsid w:val="00244153"/>
    <w:rsid w:val="00246FC6"/>
    <w:rsid w:val="00252A29"/>
    <w:rsid w:val="002667FC"/>
    <w:rsid w:val="00277759"/>
    <w:rsid w:val="00291B3D"/>
    <w:rsid w:val="002A016A"/>
    <w:rsid w:val="002A3140"/>
    <w:rsid w:val="002A3553"/>
    <w:rsid w:val="002A70C2"/>
    <w:rsid w:val="002A764B"/>
    <w:rsid w:val="002B0A2F"/>
    <w:rsid w:val="002B32ED"/>
    <w:rsid w:val="002D021E"/>
    <w:rsid w:val="002D0464"/>
    <w:rsid w:val="002D5843"/>
    <w:rsid w:val="002E20E2"/>
    <w:rsid w:val="002E3535"/>
    <w:rsid w:val="002F632A"/>
    <w:rsid w:val="00300A7E"/>
    <w:rsid w:val="00301742"/>
    <w:rsid w:val="0031013C"/>
    <w:rsid w:val="00313571"/>
    <w:rsid w:val="00316722"/>
    <w:rsid w:val="00336EC8"/>
    <w:rsid w:val="00340A35"/>
    <w:rsid w:val="00372C03"/>
    <w:rsid w:val="003736BE"/>
    <w:rsid w:val="00373C34"/>
    <w:rsid w:val="00374B07"/>
    <w:rsid w:val="0037513B"/>
    <w:rsid w:val="00383412"/>
    <w:rsid w:val="00396C1E"/>
    <w:rsid w:val="003970E7"/>
    <w:rsid w:val="003B2237"/>
    <w:rsid w:val="003B4E93"/>
    <w:rsid w:val="003C2605"/>
    <w:rsid w:val="003D1979"/>
    <w:rsid w:val="003D6D83"/>
    <w:rsid w:val="003E7693"/>
    <w:rsid w:val="003F22D6"/>
    <w:rsid w:val="003F2A5D"/>
    <w:rsid w:val="00400A2E"/>
    <w:rsid w:val="0041213E"/>
    <w:rsid w:val="00416577"/>
    <w:rsid w:val="00417AA4"/>
    <w:rsid w:val="00436F1F"/>
    <w:rsid w:val="004438B9"/>
    <w:rsid w:val="004502B9"/>
    <w:rsid w:val="00453000"/>
    <w:rsid w:val="00454576"/>
    <w:rsid w:val="00464FD7"/>
    <w:rsid w:val="004855FE"/>
    <w:rsid w:val="004929B5"/>
    <w:rsid w:val="00497A55"/>
    <w:rsid w:val="004A13C4"/>
    <w:rsid w:val="004B331A"/>
    <w:rsid w:val="004C1DBB"/>
    <w:rsid w:val="004D51F4"/>
    <w:rsid w:val="004E2F23"/>
    <w:rsid w:val="004E5984"/>
    <w:rsid w:val="004F0D5E"/>
    <w:rsid w:val="004F6F9D"/>
    <w:rsid w:val="00500D1D"/>
    <w:rsid w:val="005148F9"/>
    <w:rsid w:val="00514EB6"/>
    <w:rsid w:val="00530B1E"/>
    <w:rsid w:val="00554600"/>
    <w:rsid w:val="00554788"/>
    <w:rsid w:val="00556A13"/>
    <w:rsid w:val="005613F5"/>
    <w:rsid w:val="00563574"/>
    <w:rsid w:val="005827A2"/>
    <w:rsid w:val="00583C95"/>
    <w:rsid w:val="0058671E"/>
    <w:rsid w:val="005875E1"/>
    <w:rsid w:val="00596504"/>
    <w:rsid w:val="005A2637"/>
    <w:rsid w:val="005A263F"/>
    <w:rsid w:val="005B069A"/>
    <w:rsid w:val="005B183D"/>
    <w:rsid w:val="005B7245"/>
    <w:rsid w:val="005B770A"/>
    <w:rsid w:val="005C097B"/>
    <w:rsid w:val="005D0977"/>
    <w:rsid w:val="005D6E2D"/>
    <w:rsid w:val="0060487F"/>
    <w:rsid w:val="00605661"/>
    <w:rsid w:val="006075A9"/>
    <w:rsid w:val="00611075"/>
    <w:rsid w:val="00621A07"/>
    <w:rsid w:val="00622DF9"/>
    <w:rsid w:val="00623996"/>
    <w:rsid w:val="00632EBB"/>
    <w:rsid w:val="00636517"/>
    <w:rsid w:val="006439D0"/>
    <w:rsid w:val="00650007"/>
    <w:rsid w:val="00651E78"/>
    <w:rsid w:val="00652939"/>
    <w:rsid w:val="00661924"/>
    <w:rsid w:val="0066288D"/>
    <w:rsid w:val="00671902"/>
    <w:rsid w:val="00671A1D"/>
    <w:rsid w:val="0069232A"/>
    <w:rsid w:val="006949AC"/>
    <w:rsid w:val="00695564"/>
    <w:rsid w:val="006A52EB"/>
    <w:rsid w:val="006B185E"/>
    <w:rsid w:val="006C7512"/>
    <w:rsid w:val="006D594D"/>
    <w:rsid w:val="006D68CB"/>
    <w:rsid w:val="006E3F8E"/>
    <w:rsid w:val="006F2461"/>
    <w:rsid w:val="006F6AA8"/>
    <w:rsid w:val="006F7B05"/>
    <w:rsid w:val="007002C4"/>
    <w:rsid w:val="007053E1"/>
    <w:rsid w:val="007209E3"/>
    <w:rsid w:val="007369E4"/>
    <w:rsid w:val="007419BA"/>
    <w:rsid w:val="00747E46"/>
    <w:rsid w:val="00757FAC"/>
    <w:rsid w:val="00767F26"/>
    <w:rsid w:val="007702AB"/>
    <w:rsid w:val="00780538"/>
    <w:rsid w:val="00781EA8"/>
    <w:rsid w:val="00790D7E"/>
    <w:rsid w:val="007B5C40"/>
    <w:rsid w:val="007C193D"/>
    <w:rsid w:val="007C1A59"/>
    <w:rsid w:val="007C30E1"/>
    <w:rsid w:val="007C48EA"/>
    <w:rsid w:val="007C7ABF"/>
    <w:rsid w:val="007E5610"/>
    <w:rsid w:val="007E6759"/>
    <w:rsid w:val="007F240F"/>
    <w:rsid w:val="007F29F6"/>
    <w:rsid w:val="008073F1"/>
    <w:rsid w:val="0080783F"/>
    <w:rsid w:val="00813BE2"/>
    <w:rsid w:val="00821F92"/>
    <w:rsid w:val="00822662"/>
    <w:rsid w:val="0083719A"/>
    <w:rsid w:val="0085196C"/>
    <w:rsid w:val="00860A98"/>
    <w:rsid w:val="00862144"/>
    <w:rsid w:val="00871F2D"/>
    <w:rsid w:val="00872BAB"/>
    <w:rsid w:val="00891D40"/>
    <w:rsid w:val="008969FA"/>
    <w:rsid w:val="008A3594"/>
    <w:rsid w:val="008A38A1"/>
    <w:rsid w:val="008A3C48"/>
    <w:rsid w:val="008A7CE1"/>
    <w:rsid w:val="008C1596"/>
    <w:rsid w:val="008C3716"/>
    <w:rsid w:val="008D4A18"/>
    <w:rsid w:val="008E1131"/>
    <w:rsid w:val="009147F7"/>
    <w:rsid w:val="009269E7"/>
    <w:rsid w:val="00927B24"/>
    <w:rsid w:val="009337C5"/>
    <w:rsid w:val="009377C2"/>
    <w:rsid w:val="00940285"/>
    <w:rsid w:val="00940BFB"/>
    <w:rsid w:val="00950E6C"/>
    <w:rsid w:val="0095658D"/>
    <w:rsid w:val="00967630"/>
    <w:rsid w:val="0097471E"/>
    <w:rsid w:val="00975D1F"/>
    <w:rsid w:val="009846D2"/>
    <w:rsid w:val="0099065E"/>
    <w:rsid w:val="00990C71"/>
    <w:rsid w:val="009946B8"/>
    <w:rsid w:val="009956D5"/>
    <w:rsid w:val="009B2628"/>
    <w:rsid w:val="009B6829"/>
    <w:rsid w:val="009D3C41"/>
    <w:rsid w:val="009D6636"/>
    <w:rsid w:val="009D7D55"/>
    <w:rsid w:val="009F0CBB"/>
    <w:rsid w:val="009F23C0"/>
    <w:rsid w:val="00A048FA"/>
    <w:rsid w:val="00A141CA"/>
    <w:rsid w:val="00A21867"/>
    <w:rsid w:val="00A242F4"/>
    <w:rsid w:val="00A2724D"/>
    <w:rsid w:val="00A27C88"/>
    <w:rsid w:val="00A31593"/>
    <w:rsid w:val="00A316D5"/>
    <w:rsid w:val="00A421E1"/>
    <w:rsid w:val="00A45D02"/>
    <w:rsid w:val="00A46D96"/>
    <w:rsid w:val="00A47EB3"/>
    <w:rsid w:val="00A610D5"/>
    <w:rsid w:val="00A75EBE"/>
    <w:rsid w:val="00A835A7"/>
    <w:rsid w:val="00A873B5"/>
    <w:rsid w:val="00A93975"/>
    <w:rsid w:val="00AC0092"/>
    <w:rsid w:val="00AC1C32"/>
    <w:rsid w:val="00AC5664"/>
    <w:rsid w:val="00AF6853"/>
    <w:rsid w:val="00B0452D"/>
    <w:rsid w:val="00B261C2"/>
    <w:rsid w:val="00B318CA"/>
    <w:rsid w:val="00B3372C"/>
    <w:rsid w:val="00B3511C"/>
    <w:rsid w:val="00B4512D"/>
    <w:rsid w:val="00B54592"/>
    <w:rsid w:val="00B56DB6"/>
    <w:rsid w:val="00B64825"/>
    <w:rsid w:val="00B77AE1"/>
    <w:rsid w:val="00B8375E"/>
    <w:rsid w:val="00B96953"/>
    <w:rsid w:val="00BA46F1"/>
    <w:rsid w:val="00BB1992"/>
    <w:rsid w:val="00BC5356"/>
    <w:rsid w:val="00BC6C23"/>
    <w:rsid w:val="00BC7794"/>
    <w:rsid w:val="00BD4369"/>
    <w:rsid w:val="00BD6F4B"/>
    <w:rsid w:val="00BE0019"/>
    <w:rsid w:val="00BF1F1F"/>
    <w:rsid w:val="00BF1F41"/>
    <w:rsid w:val="00BF7934"/>
    <w:rsid w:val="00C31E1A"/>
    <w:rsid w:val="00C55868"/>
    <w:rsid w:val="00C57F16"/>
    <w:rsid w:val="00C6626A"/>
    <w:rsid w:val="00C74A05"/>
    <w:rsid w:val="00C87CF3"/>
    <w:rsid w:val="00C96E08"/>
    <w:rsid w:val="00CB116B"/>
    <w:rsid w:val="00CB3958"/>
    <w:rsid w:val="00CB7C41"/>
    <w:rsid w:val="00CC6943"/>
    <w:rsid w:val="00CD5379"/>
    <w:rsid w:val="00CE2497"/>
    <w:rsid w:val="00D02D87"/>
    <w:rsid w:val="00D207D5"/>
    <w:rsid w:val="00D2614E"/>
    <w:rsid w:val="00D30BF8"/>
    <w:rsid w:val="00D46B7B"/>
    <w:rsid w:val="00D4737E"/>
    <w:rsid w:val="00D55530"/>
    <w:rsid w:val="00D76FD9"/>
    <w:rsid w:val="00D81E8E"/>
    <w:rsid w:val="00D9397C"/>
    <w:rsid w:val="00DA4E26"/>
    <w:rsid w:val="00DB0E09"/>
    <w:rsid w:val="00DB40D7"/>
    <w:rsid w:val="00DC0A8A"/>
    <w:rsid w:val="00DD0498"/>
    <w:rsid w:val="00DD08BB"/>
    <w:rsid w:val="00DD2A49"/>
    <w:rsid w:val="00DE32F4"/>
    <w:rsid w:val="00DE359A"/>
    <w:rsid w:val="00DE4963"/>
    <w:rsid w:val="00DE623F"/>
    <w:rsid w:val="00DE7762"/>
    <w:rsid w:val="00DF2D67"/>
    <w:rsid w:val="00E0641B"/>
    <w:rsid w:val="00E12E5A"/>
    <w:rsid w:val="00E27645"/>
    <w:rsid w:val="00E41C11"/>
    <w:rsid w:val="00E42CA9"/>
    <w:rsid w:val="00E542F0"/>
    <w:rsid w:val="00E63248"/>
    <w:rsid w:val="00E80ADC"/>
    <w:rsid w:val="00E82A66"/>
    <w:rsid w:val="00E96AAE"/>
    <w:rsid w:val="00EB2077"/>
    <w:rsid w:val="00EB5519"/>
    <w:rsid w:val="00EB6E92"/>
    <w:rsid w:val="00EC797B"/>
    <w:rsid w:val="00ED146F"/>
    <w:rsid w:val="00ED6F90"/>
    <w:rsid w:val="00EE29B0"/>
    <w:rsid w:val="00EE3447"/>
    <w:rsid w:val="00EE39E3"/>
    <w:rsid w:val="00F006C3"/>
    <w:rsid w:val="00F10C58"/>
    <w:rsid w:val="00F119A0"/>
    <w:rsid w:val="00F2012D"/>
    <w:rsid w:val="00F23CEF"/>
    <w:rsid w:val="00F327BE"/>
    <w:rsid w:val="00F349CC"/>
    <w:rsid w:val="00F34D57"/>
    <w:rsid w:val="00F4075A"/>
    <w:rsid w:val="00F44E39"/>
    <w:rsid w:val="00F54AB4"/>
    <w:rsid w:val="00F570DB"/>
    <w:rsid w:val="00F6331D"/>
    <w:rsid w:val="00F675A0"/>
    <w:rsid w:val="00F70024"/>
    <w:rsid w:val="00F72F6E"/>
    <w:rsid w:val="00F7722B"/>
    <w:rsid w:val="00F800B7"/>
    <w:rsid w:val="00FA2299"/>
    <w:rsid w:val="00FB47AA"/>
    <w:rsid w:val="00FC31AF"/>
    <w:rsid w:val="00FC529E"/>
    <w:rsid w:val="00FD082F"/>
    <w:rsid w:val="00FE7631"/>
    <w:rsid w:val="00FF328A"/>
    <w:rsid w:val="00FF530F"/>
    <w:rsid w:val="00FF675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D09F"/>
  <w15:docId w15:val="{1E52A97F-A50F-4769-80B4-88F69DF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FC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E71"/>
    <w:pPr>
      <w:keepNext/>
      <w:keepLines/>
      <w:tabs>
        <w:tab w:val="left" w:pos="360"/>
      </w:tabs>
      <w:spacing w:before="240" w:after="120"/>
      <w:contextualSpacing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B0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B0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E27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8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3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70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06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1E7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C6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94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4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elect@mape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igpulse.com/pollresults?code=1352364QkcGR37vVP3jxzzQ75KR" TargetMode="External"/><Relationship Id="rId17" Type="http://schemas.openxmlformats.org/officeDocument/2006/relationships/hyperlink" Target="mailto:splunkett@mape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tephanie.Boucher@state.mn.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an.Dodge@mnlottery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opher.Cimafranca@state.mn.u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963de2-cb57-4909-b930-a31966606b29">
      <Terms xmlns="http://schemas.microsoft.com/office/infopath/2007/PartnerControls"/>
    </lcf76f155ced4ddcb4097134ff3c332f>
    <TaxCatchAll xmlns="a82b66ea-e359-4384-9dab-0262b37bf6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2261FB374EE43961A433038F25D63" ma:contentTypeVersion="14" ma:contentTypeDescription="Create a new document." ma:contentTypeScope="" ma:versionID="35eed7fd980a40644f8e4e8d82673410">
  <xsd:schema xmlns:xsd="http://www.w3.org/2001/XMLSchema" xmlns:xs="http://www.w3.org/2001/XMLSchema" xmlns:p="http://schemas.microsoft.com/office/2006/metadata/properties" xmlns:ns2="d3963de2-cb57-4909-b930-a31966606b29" xmlns:ns3="a82b66ea-e359-4384-9dab-0262b37bf640" targetNamespace="http://schemas.microsoft.com/office/2006/metadata/properties" ma:root="true" ma:fieldsID="077c8762a38f5fbb6bb029224579f71a" ns2:_="" ns3:_="">
    <xsd:import namespace="d3963de2-cb57-4909-b930-a31966606b29"/>
    <xsd:import namespace="a82b66ea-e359-4384-9dab-0262b37bf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3de2-cb57-4909-b930-a31966606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5ad333-c176-49fd-a418-63016201f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66ea-e359-4384-9dab-0262b37bf6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ec861b-721b-4315-9667-50f68819ae12}" ma:internalName="TaxCatchAll" ma:showField="CatchAllData" ma:web="a82b66ea-e359-4384-9dab-0262b37bf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FC77-4282-474A-B40D-BD75D6286626}">
  <ds:schemaRefs>
    <ds:schemaRef ds:uri="http://schemas.microsoft.com/office/2006/metadata/properties"/>
    <ds:schemaRef ds:uri="http://schemas.microsoft.com/office/infopath/2007/PartnerControls"/>
    <ds:schemaRef ds:uri="d3963de2-cb57-4909-b930-a31966606b29"/>
    <ds:schemaRef ds:uri="a82b66ea-e359-4384-9dab-0262b37bf640"/>
  </ds:schemaRefs>
</ds:datastoreItem>
</file>

<file path=customXml/itemProps2.xml><?xml version="1.0" encoding="utf-8"?>
<ds:datastoreItem xmlns:ds="http://schemas.openxmlformats.org/officeDocument/2006/customXml" ds:itemID="{186AA0BB-B85C-443B-984C-EB9DDD526A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E60CB-886F-43E4-8714-1702EAD83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3de2-cb57-4909-b930-a31966606b29"/>
    <ds:schemaRef ds:uri="a82b66ea-e359-4384-9dab-0262b37bf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A30A9-B03D-453B-95A8-48AE2D7A6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Schweizer</dc:creator>
  <cp:lastModifiedBy>Sierra Plunkett</cp:lastModifiedBy>
  <cp:revision>8</cp:revision>
  <cp:lastPrinted>2015-07-15T21:59:00Z</cp:lastPrinted>
  <dcterms:created xsi:type="dcterms:W3CDTF">2024-12-12T20:28:00Z</dcterms:created>
  <dcterms:modified xsi:type="dcterms:W3CDTF">2024-12-16T20:13:00Z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0x0101003322261FB374EE43961A433038F25D63</vt:lpwstr>
  </property>
  <property fmtid="{D5CDD505-2E9C-101B-9397-08002B2CF9AE}" pid="3" name="MediaServiceImageTags">
    <vt:lpwstr/>
  </property>
</Properties>
</file>