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3141"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b/>
          <w:bCs/>
          <w:color w:val="222222"/>
          <w:sz w:val="24"/>
          <w:szCs w:val="24"/>
          <w:u w:val="single"/>
        </w:rPr>
        <w:t>MAPE Local Meeting Minutes</w:t>
      </w:r>
    </w:p>
    <w:p w14:paraId="7DC66F77"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b/>
          <w:bCs/>
          <w:color w:val="222222"/>
          <w:sz w:val="24"/>
          <w:szCs w:val="24"/>
        </w:rPr>
        <w:t>September 10, 2019</w:t>
      </w:r>
    </w:p>
    <w:p w14:paraId="40AF14CD"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b/>
          <w:bCs/>
          <w:color w:val="222222"/>
          <w:sz w:val="24"/>
          <w:szCs w:val="24"/>
        </w:rPr>
        <w:t>Noon</w:t>
      </w:r>
    </w:p>
    <w:p w14:paraId="17BDDDF5"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69F8BF8A"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b/>
          <w:bCs/>
          <w:color w:val="222222"/>
          <w:sz w:val="24"/>
          <w:szCs w:val="24"/>
        </w:rPr>
        <w:t>  </w:t>
      </w:r>
    </w:p>
    <w:p w14:paraId="06D9128A"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50A8DFD8"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b/>
          <w:bCs/>
          <w:color w:val="222222"/>
          <w:sz w:val="24"/>
          <w:szCs w:val="24"/>
        </w:rPr>
        <w:t>Call to Order at 12:05pm</w:t>
      </w:r>
      <w:r w:rsidRPr="00D53C98">
        <w:rPr>
          <w:rFonts w:ascii="Helvetica" w:eastAsia="Times New Roman" w:hAnsi="Helvetica" w:cs="Helvetica"/>
          <w:color w:val="222222"/>
          <w:sz w:val="24"/>
          <w:szCs w:val="24"/>
        </w:rPr>
        <w:t> (</w:t>
      </w:r>
      <w:r w:rsidRPr="00D53C98">
        <w:rPr>
          <w:rFonts w:ascii="Helvetica" w:eastAsia="Times New Roman" w:hAnsi="Helvetica" w:cs="Helvetica"/>
          <w:i/>
          <w:iCs/>
          <w:color w:val="222222"/>
          <w:sz w:val="24"/>
          <w:szCs w:val="24"/>
        </w:rPr>
        <w:t>Jay Smith)</w:t>
      </w:r>
    </w:p>
    <w:p w14:paraId="79A045A5"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149CC587"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b/>
          <w:bCs/>
          <w:color w:val="222222"/>
          <w:sz w:val="24"/>
          <w:szCs w:val="24"/>
        </w:rPr>
        <w:t>M/P(Ferrara/</w:t>
      </w:r>
      <w:proofErr w:type="gramStart"/>
      <w:r w:rsidRPr="00D53C98">
        <w:rPr>
          <w:rFonts w:ascii="Helvetica" w:eastAsia="Times New Roman" w:hAnsi="Helvetica" w:cs="Helvetica"/>
          <w:b/>
          <w:bCs/>
          <w:color w:val="222222"/>
          <w:sz w:val="24"/>
          <w:szCs w:val="24"/>
        </w:rPr>
        <w:t>Nagel)Approve</w:t>
      </w:r>
      <w:proofErr w:type="gramEnd"/>
      <w:r w:rsidRPr="00D53C98">
        <w:rPr>
          <w:rFonts w:ascii="Helvetica" w:eastAsia="Times New Roman" w:hAnsi="Helvetica" w:cs="Helvetica"/>
          <w:b/>
          <w:bCs/>
          <w:color w:val="222222"/>
          <w:sz w:val="24"/>
          <w:szCs w:val="24"/>
        </w:rPr>
        <w:t xml:space="preserve"> previous month’s minutes found at </w:t>
      </w:r>
      <w:r w:rsidRPr="00D53C98">
        <w:rPr>
          <w:rFonts w:ascii="Helvetica" w:eastAsia="Times New Roman" w:hAnsi="Helvetica" w:cs="Helvetica"/>
          <w:i/>
          <w:iCs/>
          <w:color w:val="222222"/>
          <w:sz w:val="24"/>
          <w:szCs w:val="24"/>
        </w:rPr>
        <w:t>(</w:t>
      </w:r>
      <w:hyperlink r:id="rId5" w:history="1">
        <w:r w:rsidRPr="00D53C98">
          <w:rPr>
            <w:rFonts w:ascii="Helvetica" w:eastAsia="Times New Roman" w:hAnsi="Helvetica" w:cs="Helvetica"/>
            <w:color w:val="97002E"/>
            <w:sz w:val="24"/>
            <w:szCs w:val="24"/>
            <w:u w:val="single"/>
          </w:rPr>
          <w:t>https://mape.org/news/local-2001-minutes-17</w:t>
        </w:r>
      </w:hyperlink>
      <w:r w:rsidRPr="00D53C98">
        <w:rPr>
          <w:rFonts w:ascii="Helvetica" w:eastAsia="Times New Roman" w:hAnsi="Helvetica" w:cs="Helvetica"/>
          <w:color w:val="222222"/>
          <w:sz w:val="24"/>
          <w:szCs w:val="24"/>
        </w:rPr>
        <w:t>)</w:t>
      </w:r>
    </w:p>
    <w:p w14:paraId="5D5285D0"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41E45820" w14:textId="77777777" w:rsidR="00D53C98" w:rsidRPr="00D53C98" w:rsidRDefault="00D53C98" w:rsidP="00D53C98">
      <w:pPr>
        <w:numPr>
          <w:ilvl w:val="0"/>
          <w:numId w:val="39"/>
        </w:numPr>
        <w:shd w:val="clear" w:color="auto" w:fill="FFFFFF"/>
        <w:spacing w:after="0" w:line="240" w:lineRule="auto"/>
        <w:rPr>
          <w:rFonts w:ascii="Helvetica" w:eastAsia="Times New Roman" w:hAnsi="Helvetica" w:cs="Helvetica"/>
          <w:color w:val="333F4E"/>
          <w:sz w:val="24"/>
          <w:szCs w:val="24"/>
        </w:rPr>
      </w:pPr>
      <w:hyperlink r:id="rId6" w:history="1">
        <w:r w:rsidRPr="00D53C98">
          <w:rPr>
            <w:rFonts w:ascii="Helvetica" w:eastAsia="Times New Roman" w:hAnsi="Helvetica" w:cs="Helvetica"/>
            <w:b/>
            <w:bCs/>
            <w:color w:val="97002E"/>
            <w:sz w:val="24"/>
            <w:szCs w:val="24"/>
          </w:rPr>
          <w:t>Treasurers Report</w:t>
        </w:r>
      </w:hyperlink>
      <w:r w:rsidRPr="00D53C98">
        <w:rPr>
          <w:rFonts w:ascii="Helvetica" w:eastAsia="Times New Roman" w:hAnsi="Helvetica" w:cs="Helvetica"/>
          <w:b/>
          <w:bCs/>
          <w:color w:val="333F4E"/>
          <w:sz w:val="24"/>
          <w:szCs w:val="24"/>
        </w:rPr>
        <w:t> </w:t>
      </w:r>
      <w:r w:rsidRPr="00D53C98">
        <w:rPr>
          <w:rFonts w:ascii="Helvetica" w:eastAsia="Times New Roman" w:hAnsi="Helvetica" w:cs="Helvetica"/>
          <w:color w:val="333F4E"/>
          <w:sz w:val="24"/>
          <w:szCs w:val="24"/>
        </w:rPr>
        <w:t>(Rick Indrelie).  Spending in local 2001 is under budget currently.  Most expenses are going towards lunches.  $18275.72…up about $3000.  (M/P Nagel/Ferrara)</w:t>
      </w:r>
    </w:p>
    <w:p w14:paraId="70159C1D" w14:textId="77777777" w:rsidR="00D53C98" w:rsidRPr="00D53C98" w:rsidRDefault="00D53C98" w:rsidP="00D53C98">
      <w:pPr>
        <w:numPr>
          <w:ilvl w:val="0"/>
          <w:numId w:val="39"/>
        </w:numPr>
        <w:shd w:val="clear" w:color="auto" w:fill="FFFFFF"/>
        <w:spacing w:after="0" w:line="240" w:lineRule="auto"/>
        <w:rPr>
          <w:rFonts w:ascii="Helvetica" w:eastAsia="Times New Roman" w:hAnsi="Helvetica" w:cs="Helvetica"/>
          <w:color w:val="333F4E"/>
          <w:sz w:val="24"/>
          <w:szCs w:val="24"/>
        </w:rPr>
      </w:pPr>
      <w:hyperlink r:id="rId7" w:history="1">
        <w:r w:rsidRPr="00D53C98">
          <w:rPr>
            <w:rFonts w:ascii="Helvetica" w:eastAsia="Times New Roman" w:hAnsi="Helvetica" w:cs="Helvetica"/>
            <w:b/>
            <w:bCs/>
            <w:color w:val="97002E"/>
            <w:sz w:val="24"/>
            <w:szCs w:val="24"/>
          </w:rPr>
          <w:t>Chief Steward’s Report</w:t>
        </w:r>
      </w:hyperlink>
      <w:r w:rsidRPr="00D53C98">
        <w:rPr>
          <w:rFonts w:ascii="Helvetica" w:eastAsia="Times New Roman" w:hAnsi="Helvetica" w:cs="Helvetica"/>
          <w:color w:val="333F4E"/>
          <w:sz w:val="24"/>
          <w:szCs w:val="24"/>
        </w:rPr>
        <w:t> (Kay Pedretti) Stewards please attend Steward summit on October 25</w:t>
      </w:r>
      <w:r w:rsidRPr="00D53C98">
        <w:rPr>
          <w:rFonts w:ascii="Helvetica" w:eastAsia="Times New Roman" w:hAnsi="Helvetica" w:cs="Helvetica"/>
          <w:color w:val="333F4E"/>
          <w:sz w:val="18"/>
          <w:szCs w:val="18"/>
          <w:vertAlign w:val="superscript"/>
        </w:rPr>
        <w:t>th</w:t>
      </w:r>
      <w:r w:rsidRPr="00D53C98">
        <w:rPr>
          <w:rFonts w:ascii="Helvetica" w:eastAsia="Times New Roman" w:hAnsi="Helvetica" w:cs="Helvetica"/>
          <w:color w:val="333F4E"/>
          <w:sz w:val="24"/>
          <w:szCs w:val="24"/>
        </w:rPr>
        <w:t>.   Three class action grievances are open right now on Vacation Accrual credit language in the contract.  (M/P Ferrara/Burman)</w:t>
      </w:r>
    </w:p>
    <w:p w14:paraId="0812F23C" w14:textId="77777777" w:rsidR="00D53C98" w:rsidRPr="00D53C98" w:rsidRDefault="00D53C98" w:rsidP="00D53C98">
      <w:pPr>
        <w:numPr>
          <w:ilvl w:val="0"/>
          <w:numId w:val="39"/>
        </w:numPr>
        <w:shd w:val="clear" w:color="auto" w:fill="FFFFFF"/>
        <w:spacing w:after="0" w:line="240" w:lineRule="auto"/>
        <w:rPr>
          <w:rFonts w:ascii="Helvetica" w:eastAsia="Times New Roman" w:hAnsi="Helvetica" w:cs="Helvetica"/>
          <w:color w:val="333F4E"/>
          <w:sz w:val="24"/>
          <w:szCs w:val="24"/>
        </w:rPr>
      </w:pPr>
      <w:hyperlink r:id="rId8" w:history="1">
        <w:r w:rsidRPr="00D53C98">
          <w:rPr>
            <w:rFonts w:ascii="Helvetica" w:eastAsia="Times New Roman" w:hAnsi="Helvetica" w:cs="Helvetica"/>
            <w:b/>
            <w:bCs/>
            <w:color w:val="97002E"/>
            <w:sz w:val="24"/>
            <w:szCs w:val="24"/>
          </w:rPr>
          <w:t>Membership Report</w:t>
        </w:r>
      </w:hyperlink>
      <w:r w:rsidRPr="00D53C98">
        <w:rPr>
          <w:rFonts w:ascii="Helvetica" w:eastAsia="Times New Roman" w:hAnsi="Helvetica" w:cs="Helvetica"/>
          <w:color w:val="333F4E"/>
          <w:sz w:val="24"/>
          <w:szCs w:val="24"/>
        </w:rPr>
        <w:t> (Kay Pedretti filling in for Kristen Gallo) Approximately 73% of Local 2001 are members. Ten more people signed up in our local during the membership drive in July/August.  (M/P Nagel/Ferrara)</w:t>
      </w:r>
    </w:p>
    <w:p w14:paraId="59E39846" w14:textId="77777777" w:rsidR="00D53C98" w:rsidRPr="00D53C98" w:rsidRDefault="00D53C98" w:rsidP="00D53C98">
      <w:pPr>
        <w:numPr>
          <w:ilvl w:val="0"/>
          <w:numId w:val="39"/>
        </w:numPr>
        <w:shd w:val="clear" w:color="auto" w:fill="FFFFFF"/>
        <w:spacing w:after="0" w:line="240" w:lineRule="auto"/>
        <w:rPr>
          <w:rFonts w:ascii="Helvetica" w:eastAsia="Times New Roman" w:hAnsi="Helvetica" w:cs="Helvetica"/>
          <w:color w:val="333F4E"/>
          <w:sz w:val="24"/>
          <w:szCs w:val="24"/>
        </w:rPr>
      </w:pPr>
      <w:hyperlink r:id="rId9" w:history="1">
        <w:r w:rsidRPr="00D53C98">
          <w:rPr>
            <w:rFonts w:ascii="Helvetica" w:eastAsia="Times New Roman" w:hAnsi="Helvetica" w:cs="Helvetica"/>
            <w:b/>
            <w:bCs/>
            <w:color w:val="97002E"/>
            <w:sz w:val="24"/>
            <w:szCs w:val="24"/>
          </w:rPr>
          <w:t>Regional Director’s Report</w:t>
        </w:r>
      </w:hyperlink>
      <w:r w:rsidRPr="00D53C98">
        <w:rPr>
          <w:rFonts w:ascii="Helvetica" w:eastAsia="Times New Roman" w:hAnsi="Helvetica" w:cs="Helvetica"/>
          <w:color w:val="333F4E"/>
          <w:sz w:val="24"/>
          <w:szCs w:val="24"/>
        </w:rPr>
        <w:t> (John Ferrara for Angela Christle) BOD met on August 16.  They are working on the strategic plan for the next three years.  The Board spent time on finalizing DA preparation for September (M/P Burman/Pedretti)</w:t>
      </w:r>
    </w:p>
    <w:p w14:paraId="0B55A347"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6F659935" w14:textId="77777777" w:rsidR="00D53C98" w:rsidRPr="00D53C98" w:rsidRDefault="00D53C98" w:rsidP="00D53C98">
      <w:pPr>
        <w:numPr>
          <w:ilvl w:val="0"/>
          <w:numId w:val="40"/>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u w:val="single"/>
        </w:rPr>
        <w:t>Organizing Business Agent Report </w:t>
      </w:r>
      <w:r w:rsidRPr="00D53C98">
        <w:rPr>
          <w:rFonts w:ascii="Helvetica" w:eastAsia="Times New Roman" w:hAnsi="Helvetica" w:cs="Helvetica"/>
          <w:color w:val="333F4E"/>
          <w:sz w:val="24"/>
          <w:szCs w:val="24"/>
        </w:rPr>
        <w:t>(Pete Marincel) Pete has spent time organizing in his locals.  One item he has spent a significant amount of time on lately is Unclassified rights.  MAPE (M/P Nagel/Ferrara)</w:t>
      </w:r>
    </w:p>
    <w:p w14:paraId="27B36BDC"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293D9617" w14:textId="77777777" w:rsidR="00D53C98" w:rsidRPr="00D53C98" w:rsidRDefault="00D53C98" w:rsidP="00D53C98">
      <w:pPr>
        <w:numPr>
          <w:ilvl w:val="0"/>
          <w:numId w:val="41"/>
        </w:numPr>
        <w:shd w:val="clear" w:color="auto" w:fill="FFFFFF"/>
        <w:spacing w:after="0" w:line="240" w:lineRule="auto"/>
        <w:rPr>
          <w:rFonts w:ascii="Helvetica" w:eastAsia="Times New Roman" w:hAnsi="Helvetica" w:cs="Helvetica"/>
          <w:color w:val="333F4E"/>
          <w:sz w:val="24"/>
          <w:szCs w:val="24"/>
        </w:rPr>
      </w:pPr>
      <w:hyperlink r:id="rId10" w:history="1">
        <w:r w:rsidRPr="00D53C98">
          <w:rPr>
            <w:rFonts w:ascii="Helvetica" w:eastAsia="Times New Roman" w:hAnsi="Helvetica" w:cs="Helvetica"/>
            <w:b/>
            <w:bCs/>
            <w:color w:val="97002E"/>
            <w:sz w:val="24"/>
            <w:szCs w:val="24"/>
          </w:rPr>
          <w:t>Negotiations Report</w:t>
        </w:r>
      </w:hyperlink>
      <w:proofErr w:type="gramStart"/>
      <w:r w:rsidRPr="00D53C98">
        <w:rPr>
          <w:rFonts w:ascii="Helvetica" w:eastAsia="Times New Roman" w:hAnsi="Helvetica" w:cs="Helvetica"/>
          <w:b/>
          <w:bCs/>
          <w:color w:val="333F4E"/>
          <w:sz w:val="24"/>
          <w:szCs w:val="24"/>
        </w:rPr>
        <w:t>-</w:t>
      </w:r>
      <w:r w:rsidRPr="00D53C98">
        <w:rPr>
          <w:rFonts w:ascii="Helvetica" w:eastAsia="Times New Roman" w:hAnsi="Helvetica" w:cs="Helvetica"/>
          <w:color w:val="333F4E"/>
          <w:sz w:val="24"/>
          <w:szCs w:val="24"/>
        </w:rPr>
        <w:t>(</w:t>
      </w:r>
      <w:proofErr w:type="gramEnd"/>
      <w:r w:rsidRPr="00D53C98">
        <w:rPr>
          <w:rFonts w:ascii="Helvetica" w:eastAsia="Times New Roman" w:hAnsi="Helvetica" w:cs="Helvetica"/>
          <w:color w:val="333F4E"/>
          <w:sz w:val="24"/>
          <w:szCs w:val="24"/>
        </w:rPr>
        <w:t xml:space="preserve">Kay Pedretti) MAPE voted to pass the contract.  It has now been moved to MMB who is reviewing it.  It will soon be forwarded to the Subcommittee on Employee Relations (SER).  The SER will have 30 days to act </w:t>
      </w:r>
      <w:r w:rsidRPr="00D53C98">
        <w:rPr>
          <w:rFonts w:ascii="Helvetica" w:eastAsia="Times New Roman" w:hAnsi="Helvetica" w:cs="Helvetica"/>
          <w:color w:val="333F4E"/>
          <w:sz w:val="24"/>
          <w:szCs w:val="24"/>
        </w:rPr>
        <w:lastRenderedPageBreak/>
        <w:t>on our contract.  If they choose not to meet, the vote ends in tie or the vote ends with a majority of yes votes on the committee, the contract goes into interim effect immediately.  The full legislature votes on the contract during the 2020 spring legislative session. (M/P Ferrara/Burman)</w:t>
      </w:r>
    </w:p>
    <w:p w14:paraId="3AB3A88D"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19560BE8"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b/>
          <w:bCs/>
          <w:color w:val="222222"/>
          <w:sz w:val="24"/>
          <w:szCs w:val="24"/>
        </w:rPr>
        <w:t>Unfinished Business—Nothing to carry over this month.</w:t>
      </w:r>
    </w:p>
    <w:p w14:paraId="15137F3A"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28049389"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529CC2D7"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b/>
          <w:bCs/>
          <w:color w:val="222222"/>
          <w:sz w:val="24"/>
          <w:szCs w:val="24"/>
          <w:u w:val="single"/>
        </w:rPr>
        <w:t>New Business</w:t>
      </w:r>
      <w:r w:rsidRPr="00D53C98">
        <w:rPr>
          <w:rFonts w:ascii="Helvetica" w:eastAsia="Times New Roman" w:hAnsi="Helvetica" w:cs="Helvetica"/>
          <w:b/>
          <w:bCs/>
          <w:color w:val="222222"/>
          <w:sz w:val="24"/>
          <w:szCs w:val="24"/>
        </w:rPr>
        <w:t>:</w:t>
      </w:r>
    </w:p>
    <w:p w14:paraId="62EB844D"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003F61C8" w14:textId="77777777" w:rsidR="00D53C98" w:rsidRPr="00D53C98" w:rsidRDefault="00D53C98" w:rsidP="00D53C98">
      <w:pPr>
        <w:numPr>
          <w:ilvl w:val="0"/>
          <w:numId w:val="42"/>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b/>
          <w:bCs/>
          <w:color w:val="333F4E"/>
          <w:sz w:val="24"/>
          <w:szCs w:val="24"/>
        </w:rPr>
        <w:t>Flu clinics in SE MN-</w:t>
      </w:r>
      <w:r w:rsidRPr="00D53C98">
        <w:rPr>
          <w:rFonts w:ascii="Helvetica" w:eastAsia="Times New Roman" w:hAnsi="Helvetica" w:cs="Helvetica"/>
          <w:color w:val="333F4E"/>
          <w:sz w:val="24"/>
          <w:szCs w:val="24"/>
        </w:rPr>
        <w:t xml:space="preserve">Many </w:t>
      </w:r>
      <w:proofErr w:type="gramStart"/>
      <w:r w:rsidRPr="00D53C98">
        <w:rPr>
          <w:rFonts w:ascii="Helvetica" w:eastAsia="Times New Roman" w:hAnsi="Helvetica" w:cs="Helvetica"/>
          <w:color w:val="333F4E"/>
          <w:sz w:val="24"/>
          <w:szCs w:val="24"/>
        </w:rPr>
        <w:t>agency</w:t>
      </w:r>
      <w:proofErr w:type="gramEnd"/>
      <w:r w:rsidRPr="00D53C98">
        <w:rPr>
          <w:rFonts w:ascii="Helvetica" w:eastAsia="Times New Roman" w:hAnsi="Helvetica" w:cs="Helvetica"/>
          <w:color w:val="333F4E"/>
          <w:sz w:val="24"/>
          <w:szCs w:val="24"/>
        </w:rPr>
        <w:t xml:space="preserve"> central offices sponsor Flu clinics in the Metro area, but several are held throughout our region as well.  Please see the </w:t>
      </w:r>
      <w:hyperlink r:id="rId11" w:history="1">
        <w:r w:rsidRPr="00D53C98">
          <w:rPr>
            <w:rFonts w:ascii="Helvetica" w:eastAsia="Times New Roman" w:hAnsi="Helvetica" w:cs="Helvetica"/>
            <w:color w:val="97002E"/>
            <w:sz w:val="24"/>
            <w:szCs w:val="24"/>
            <w:u w:val="single"/>
          </w:rPr>
          <w:t>Complete list of Flu Clinics</w:t>
        </w:r>
      </w:hyperlink>
      <w:r w:rsidRPr="00D53C98">
        <w:rPr>
          <w:rFonts w:ascii="Helvetica" w:eastAsia="Times New Roman" w:hAnsi="Helvetica" w:cs="Helvetica"/>
          <w:color w:val="333F4E"/>
          <w:sz w:val="24"/>
          <w:szCs w:val="24"/>
        </w:rPr>
        <w:t xml:space="preserve"> .( Employees may attend any location </w:t>
      </w:r>
      <w:proofErr w:type="gramStart"/>
      <w:r w:rsidRPr="00D53C98">
        <w:rPr>
          <w:rFonts w:ascii="Helvetica" w:eastAsia="Times New Roman" w:hAnsi="Helvetica" w:cs="Helvetica"/>
          <w:color w:val="333F4E"/>
          <w:sz w:val="24"/>
          <w:szCs w:val="24"/>
        </w:rPr>
        <w:t>with the exception of</w:t>
      </w:r>
      <w:proofErr w:type="gramEnd"/>
      <w:r w:rsidRPr="00D53C98">
        <w:rPr>
          <w:rFonts w:ascii="Helvetica" w:eastAsia="Times New Roman" w:hAnsi="Helvetica" w:cs="Helvetica"/>
          <w:color w:val="333F4E"/>
          <w:sz w:val="24"/>
          <w:szCs w:val="24"/>
        </w:rPr>
        <w:t xml:space="preserve"> those held in secure facilities.)</w:t>
      </w:r>
    </w:p>
    <w:p w14:paraId="1A96E709" w14:textId="77777777" w:rsidR="00D53C98" w:rsidRPr="00D53C98" w:rsidRDefault="00D53C98" w:rsidP="00D53C98">
      <w:pPr>
        <w:numPr>
          <w:ilvl w:val="0"/>
          <w:numId w:val="42"/>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b/>
          <w:bCs/>
          <w:color w:val="333F4E"/>
          <w:sz w:val="24"/>
          <w:szCs w:val="24"/>
        </w:rPr>
        <w:t>Open enrollment in SE MN-</w:t>
      </w:r>
      <w:r w:rsidRPr="00D53C98">
        <w:rPr>
          <w:rFonts w:ascii="Helvetica" w:eastAsia="Times New Roman" w:hAnsi="Helvetica" w:cs="Helvetica"/>
          <w:color w:val="333F4E"/>
          <w:sz w:val="24"/>
          <w:szCs w:val="24"/>
        </w:rPr>
        <w:t xml:space="preserve">As with Flu clinics, many </w:t>
      </w:r>
      <w:proofErr w:type="gramStart"/>
      <w:r w:rsidRPr="00D53C98">
        <w:rPr>
          <w:rFonts w:ascii="Helvetica" w:eastAsia="Times New Roman" w:hAnsi="Helvetica" w:cs="Helvetica"/>
          <w:color w:val="333F4E"/>
          <w:sz w:val="24"/>
          <w:szCs w:val="24"/>
        </w:rPr>
        <w:t>agency</w:t>
      </w:r>
      <w:proofErr w:type="gramEnd"/>
      <w:r w:rsidRPr="00D53C98">
        <w:rPr>
          <w:rFonts w:ascii="Helvetica" w:eastAsia="Times New Roman" w:hAnsi="Helvetica" w:cs="Helvetica"/>
          <w:color w:val="333F4E"/>
          <w:sz w:val="24"/>
          <w:szCs w:val="24"/>
        </w:rPr>
        <w:t xml:space="preserve"> central offices sponsor meetings.  We do get several in SE MN also</w:t>
      </w:r>
      <w:proofErr w:type="gramStart"/>
      <w:r w:rsidRPr="00D53C98">
        <w:rPr>
          <w:rFonts w:ascii="Helvetica" w:eastAsia="Times New Roman" w:hAnsi="Helvetica" w:cs="Helvetica"/>
          <w:color w:val="333F4E"/>
          <w:sz w:val="24"/>
          <w:szCs w:val="24"/>
        </w:rPr>
        <w:t>….stay</w:t>
      </w:r>
      <w:proofErr w:type="gramEnd"/>
      <w:r w:rsidRPr="00D53C98">
        <w:rPr>
          <w:rFonts w:ascii="Helvetica" w:eastAsia="Times New Roman" w:hAnsi="Helvetica" w:cs="Helvetica"/>
          <w:color w:val="333F4E"/>
          <w:sz w:val="24"/>
          <w:szCs w:val="24"/>
        </w:rPr>
        <w:t xml:space="preserve"> tuned for this list as it has not been released yet.</w:t>
      </w:r>
    </w:p>
    <w:p w14:paraId="2A2A12A6" w14:textId="77777777" w:rsidR="00D53C98" w:rsidRPr="00D53C98" w:rsidRDefault="00D53C98" w:rsidP="00D53C98">
      <w:pPr>
        <w:numPr>
          <w:ilvl w:val="0"/>
          <w:numId w:val="42"/>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b/>
          <w:bCs/>
          <w:color w:val="333F4E"/>
          <w:sz w:val="24"/>
          <w:szCs w:val="24"/>
        </w:rPr>
        <w:t>Review Local 2001 Org Chart    </w:t>
      </w:r>
      <w:r w:rsidRPr="00D53C98">
        <w:rPr>
          <w:rFonts w:ascii="Helvetica" w:eastAsia="Times New Roman" w:hAnsi="Helvetica" w:cs="Helvetica"/>
          <w:i/>
          <w:iCs/>
          <w:color w:val="333F4E"/>
          <w:sz w:val="24"/>
          <w:szCs w:val="24"/>
        </w:rPr>
        <w:t>(</w:t>
      </w:r>
      <w:hyperlink r:id="rId12" w:history="1">
        <w:r w:rsidRPr="00D53C98">
          <w:rPr>
            <w:rFonts w:ascii="Helvetica" w:eastAsia="Times New Roman" w:hAnsi="Helvetica" w:cs="Helvetica"/>
            <w:i/>
            <w:iCs/>
            <w:color w:val="97002E"/>
            <w:sz w:val="24"/>
            <w:szCs w:val="24"/>
          </w:rPr>
          <w:t>https://mape.org/locals/2001</w:t>
        </w:r>
      </w:hyperlink>
      <w:r w:rsidRPr="00D53C98">
        <w:rPr>
          <w:rFonts w:ascii="Helvetica" w:eastAsia="Times New Roman" w:hAnsi="Helvetica" w:cs="Helvetica"/>
          <w:i/>
          <w:iCs/>
          <w:color w:val="333F4E"/>
          <w:sz w:val="24"/>
          <w:szCs w:val="24"/>
        </w:rPr>
        <w:t>)</w:t>
      </w:r>
    </w:p>
    <w:p w14:paraId="2B1A2C00" w14:textId="77777777" w:rsidR="00D53C98" w:rsidRPr="00D53C98" w:rsidRDefault="00D53C98" w:rsidP="00D53C98">
      <w:pPr>
        <w:numPr>
          <w:ilvl w:val="0"/>
          <w:numId w:val="42"/>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b/>
          <w:bCs/>
          <w:color w:val="333F4E"/>
          <w:sz w:val="24"/>
          <w:szCs w:val="24"/>
        </w:rPr>
        <w:t>Announce opening for Vice President in Local 2001:  Send nominations to Angela Christle</w:t>
      </w:r>
    </w:p>
    <w:p w14:paraId="2616C2CF"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a.  Duties of the Vice President   </w:t>
      </w:r>
      <w:r w:rsidRPr="00D53C98">
        <w:rPr>
          <w:rFonts w:ascii="Helvetica" w:eastAsia="Times New Roman" w:hAnsi="Helvetica" w:cs="Helvetica"/>
          <w:i/>
          <w:iCs/>
          <w:color w:val="222222"/>
          <w:sz w:val="24"/>
          <w:szCs w:val="24"/>
        </w:rPr>
        <w:t>(</w:t>
      </w:r>
      <w:hyperlink r:id="rId13" w:history="1">
        <w:r w:rsidRPr="00D53C98">
          <w:rPr>
            <w:rFonts w:ascii="Helvetica" w:eastAsia="Times New Roman" w:hAnsi="Helvetica" w:cs="Helvetica"/>
            <w:i/>
            <w:iCs/>
            <w:color w:val="97002E"/>
            <w:sz w:val="24"/>
            <w:szCs w:val="24"/>
          </w:rPr>
          <w:t>https://tinyurl.com/y5dukjs6</w:t>
        </w:r>
      </w:hyperlink>
      <w:r w:rsidRPr="00D53C98">
        <w:rPr>
          <w:rFonts w:ascii="Helvetica" w:eastAsia="Times New Roman" w:hAnsi="Helvetica" w:cs="Helvetica"/>
          <w:i/>
          <w:iCs/>
          <w:color w:val="222222"/>
          <w:sz w:val="24"/>
          <w:szCs w:val="24"/>
        </w:rPr>
        <w:t>)</w:t>
      </w:r>
    </w:p>
    <w:p w14:paraId="523C4BA0" w14:textId="77777777" w:rsidR="00D53C98" w:rsidRPr="00D53C98" w:rsidRDefault="00D53C98" w:rsidP="00D53C98">
      <w:pPr>
        <w:numPr>
          <w:ilvl w:val="0"/>
          <w:numId w:val="43"/>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b/>
          <w:bCs/>
          <w:color w:val="333F4E"/>
          <w:sz w:val="24"/>
          <w:szCs w:val="24"/>
        </w:rPr>
        <w:t xml:space="preserve">New Officer Dinner </w:t>
      </w:r>
      <w:proofErr w:type="gramStart"/>
      <w:r w:rsidRPr="00D53C98">
        <w:rPr>
          <w:rFonts w:ascii="Helvetica" w:eastAsia="Times New Roman" w:hAnsi="Helvetica" w:cs="Helvetica"/>
          <w:b/>
          <w:bCs/>
          <w:color w:val="333F4E"/>
          <w:sz w:val="24"/>
          <w:szCs w:val="24"/>
        </w:rPr>
        <w:t>in</w:t>
      </w:r>
      <w:proofErr w:type="gramEnd"/>
      <w:r w:rsidRPr="00D53C98">
        <w:rPr>
          <w:rFonts w:ascii="Helvetica" w:eastAsia="Times New Roman" w:hAnsi="Helvetica" w:cs="Helvetica"/>
          <w:b/>
          <w:bCs/>
          <w:color w:val="333F4E"/>
          <w:sz w:val="24"/>
          <w:szCs w:val="24"/>
        </w:rPr>
        <w:t xml:space="preserve"> October 3 or 10</w:t>
      </w:r>
    </w:p>
    <w:p w14:paraId="6E2E1D74"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a.  Tentative:  1st Week following D/A</w:t>
      </w:r>
    </w:p>
    <w:p w14:paraId="7A2CCD4B" w14:textId="77777777" w:rsidR="00D53C98" w:rsidRPr="00D53C98" w:rsidRDefault="00D53C98" w:rsidP="00D53C98">
      <w:pPr>
        <w:numPr>
          <w:ilvl w:val="0"/>
          <w:numId w:val="44"/>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b/>
          <w:bCs/>
          <w:color w:val="333F4E"/>
          <w:sz w:val="24"/>
          <w:szCs w:val="24"/>
        </w:rPr>
        <w:t xml:space="preserve">Strategic Planning Meeting </w:t>
      </w:r>
      <w:proofErr w:type="gramStart"/>
      <w:r w:rsidRPr="00D53C98">
        <w:rPr>
          <w:rFonts w:ascii="Helvetica" w:eastAsia="Times New Roman" w:hAnsi="Helvetica" w:cs="Helvetica"/>
          <w:b/>
          <w:bCs/>
          <w:color w:val="333F4E"/>
          <w:sz w:val="24"/>
          <w:szCs w:val="24"/>
        </w:rPr>
        <w:t>In</w:t>
      </w:r>
      <w:proofErr w:type="gramEnd"/>
      <w:r w:rsidRPr="00D53C98">
        <w:rPr>
          <w:rFonts w:ascii="Helvetica" w:eastAsia="Times New Roman" w:hAnsi="Helvetica" w:cs="Helvetica"/>
          <w:b/>
          <w:bCs/>
          <w:color w:val="333F4E"/>
          <w:sz w:val="24"/>
          <w:szCs w:val="24"/>
        </w:rPr>
        <w:t xml:space="preserve"> January</w:t>
      </w:r>
    </w:p>
    <w:p w14:paraId="23CCB4A7"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a.  Tentative:  January 9</w:t>
      </w:r>
      <w:r w:rsidRPr="00D53C98">
        <w:rPr>
          <w:rFonts w:ascii="Helvetica" w:eastAsia="Times New Roman" w:hAnsi="Helvetica" w:cs="Helvetica"/>
          <w:color w:val="222222"/>
          <w:sz w:val="18"/>
          <w:szCs w:val="18"/>
          <w:vertAlign w:val="superscript"/>
        </w:rPr>
        <w:t>th</w:t>
      </w:r>
      <w:r w:rsidRPr="00D53C98">
        <w:rPr>
          <w:rFonts w:ascii="Helvetica" w:eastAsia="Times New Roman" w:hAnsi="Helvetica" w:cs="Helvetica"/>
          <w:color w:val="222222"/>
          <w:sz w:val="24"/>
          <w:szCs w:val="24"/>
        </w:rPr>
        <w:t> @ John Ferrara’s</w:t>
      </w:r>
    </w:p>
    <w:p w14:paraId="7F3B2EA0"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b.  Local Leadership Team</w:t>
      </w:r>
    </w:p>
    <w:p w14:paraId="1C78A6AA" w14:textId="77777777" w:rsidR="00D53C98" w:rsidRPr="00D53C98" w:rsidRDefault="00D53C98" w:rsidP="00D53C98">
      <w:pPr>
        <w:numPr>
          <w:ilvl w:val="0"/>
          <w:numId w:val="45"/>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b/>
          <w:bCs/>
          <w:color w:val="333F4E"/>
          <w:sz w:val="24"/>
          <w:szCs w:val="24"/>
        </w:rPr>
        <w:t>Review &amp; Discuss DA Resolutions</w:t>
      </w:r>
      <w:r w:rsidRPr="00D53C98">
        <w:rPr>
          <w:rFonts w:ascii="Helvetica" w:eastAsia="Times New Roman" w:hAnsi="Helvetica" w:cs="Helvetica"/>
          <w:i/>
          <w:iCs/>
          <w:color w:val="333F4E"/>
          <w:sz w:val="24"/>
          <w:szCs w:val="24"/>
        </w:rPr>
        <w:t> (</w:t>
      </w:r>
      <w:hyperlink r:id="rId14" w:history="1">
        <w:r w:rsidRPr="00D53C98">
          <w:rPr>
            <w:rFonts w:ascii="Helvetica" w:eastAsia="Times New Roman" w:hAnsi="Helvetica" w:cs="Helvetica"/>
            <w:i/>
            <w:iCs/>
            <w:color w:val="97002E"/>
            <w:sz w:val="24"/>
            <w:szCs w:val="24"/>
          </w:rPr>
          <w:t>https://tinyurl.com/y6deewes</w:t>
        </w:r>
      </w:hyperlink>
      <w:r w:rsidRPr="00D53C98">
        <w:rPr>
          <w:rFonts w:ascii="Helvetica" w:eastAsia="Times New Roman" w:hAnsi="Helvetica" w:cs="Helvetica"/>
          <w:i/>
          <w:iCs/>
          <w:color w:val="333F4E"/>
          <w:sz w:val="24"/>
          <w:szCs w:val="24"/>
        </w:rPr>
        <w:t>) Jay discussed the similarity of many of the resolutions for 2019’s DA.  Many are “clean-up resolutions” from language changes.  John Ferrara discussed the “Equal Access to Statewide Elections”.  Pete Marincel talked about resolution #9 to take a leave of absence of from your state job to act on lost time as President.</w:t>
      </w:r>
    </w:p>
    <w:p w14:paraId="5B9E8905"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lastRenderedPageBreak/>
        <w:t> </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11520"/>
      </w:tblGrid>
      <w:tr w:rsidR="00D53C98" w:rsidRPr="00D53C98" w14:paraId="269EB6DE" w14:textId="77777777" w:rsidTr="00D53C98">
        <w:tc>
          <w:tcPr>
            <w:tcW w:w="0" w:type="auto"/>
            <w:shd w:val="clear" w:color="auto" w:fill="FFFFFF"/>
            <w:vAlign w:val="center"/>
            <w:hideMark/>
          </w:tcPr>
          <w:p w14:paraId="6BFB66AC"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1.      Equal Access to Statewide Elections</w:t>
            </w:r>
          </w:p>
        </w:tc>
      </w:tr>
      <w:tr w:rsidR="00D53C98" w:rsidRPr="00D53C98" w14:paraId="1969BA73" w14:textId="77777777" w:rsidTr="00D53C98">
        <w:tc>
          <w:tcPr>
            <w:tcW w:w="0" w:type="auto"/>
            <w:shd w:val="clear" w:color="auto" w:fill="FFFFFF"/>
            <w:vAlign w:val="center"/>
            <w:hideMark/>
          </w:tcPr>
          <w:p w14:paraId="31DA2928"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2.      Miscellaneous Changes and Corrections to Election Rules</w:t>
            </w:r>
          </w:p>
        </w:tc>
      </w:tr>
      <w:tr w:rsidR="00D53C98" w:rsidRPr="00D53C98" w14:paraId="32D03DBB" w14:textId="77777777" w:rsidTr="00D53C98">
        <w:tc>
          <w:tcPr>
            <w:tcW w:w="0" w:type="auto"/>
            <w:shd w:val="clear" w:color="auto" w:fill="FFFFFF"/>
            <w:vAlign w:val="center"/>
            <w:hideMark/>
          </w:tcPr>
          <w:p w14:paraId="08229C3B"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3.      Bylaw Changes Related to Elections</w:t>
            </w:r>
          </w:p>
        </w:tc>
      </w:tr>
      <w:tr w:rsidR="00D53C98" w:rsidRPr="00D53C98" w14:paraId="2BB852DE" w14:textId="77777777" w:rsidTr="00D53C98">
        <w:tc>
          <w:tcPr>
            <w:tcW w:w="0" w:type="auto"/>
            <w:shd w:val="clear" w:color="auto" w:fill="FFFFFF"/>
            <w:vAlign w:val="center"/>
            <w:hideMark/>
          </w:tcPr>
          <w:p w14:paraId="79DCEE8B"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4.      Negotiations Committee Regional Replacement by Regional Director</w:t>
            </w:r>
          </w:p>
        </w:tc>
      </w:tr>
      <w:tr w:rsidR="00D53C98" w:rsidRPr="00D53C98" w14:paraId="6735707F" w14:textId="77777777" w:rsidTr="00D53C98">
        <w:tc>
          <w:tcPr>
            <w:tcW w:w="0" w:type="auto"/>
            <w:shd w:val="clear" w:color="auto" w:fill="FFFFFF"/>
            <w:vAlign w:val="center"/>
            <w:hideMark/>
          </w:tcPr>
          <w:p w14:paraId="594FD89A"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5.      Non-Members</w:t>
            </w:r>
          </w:p>
        </w:tc>
      </w:tr>
      <w:tr w:rsidR="00D53C98" w:rsidRPr="00D53C98" w14:paraId="4233030E" w14:textId="77777777" w:rsidTr="00D53C98">
        <w:tc>
          <w:tcPr>
            <w:tcW w:w="0" w:type="auto"/>
            <w:shd w:val="clear" w:color="auto" w:fill="FFFFFF"/>
            <w:vAlign w:val="center"/>
            <w:hideMark/>
          </w:tcPr>
          <w:p w14:paraId="0829AF34"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6.      Fee Payers</w:t>
            </w:r>
          </w:p>
        </w:tc>
      </w:tr>
      <w:tr w:rsidR="00D53C98" w:rsidRPr="00D53C98" w14:paraId="08589491" w14:textId="77777777" w:rsidTr="00D53C98">
        <w:tc>
          <w:tcPr>
            <w:tcW w:w="0" w:type="auto"/>
            <w:shd w:val="clear" w:color="auto" w:fill="FFFFFF"/>
            <w:vAlign w:val="center"/>
            <w:hideMark/>
          </w:tcPr>
          <w:p w14:paraId="3A090D86"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7.      Remove Redundant Eligibility Requirements for Councils</w:t>
            </w:r>
          </w:p>
        </w:tc>
      </w:tr>
      <w:tr w:rsidR="00D53C98" w:rsidRPr="00D53C98" w14:paraId="70C19EF6" w14:textId="77777777" w:rsidTr="00D53C98">
        <w:tc>
          <w:tcPr>
            <w:tcW w:w="0" w:type="auto"/>
            <w:shd w:val="clear" w:color="auto" w:fill="FFFFFF"/>
            <w:vAlign w:val="center"/>
            <w:hideMark/>
          </w:tcPr>
          <w:p w14:paraId="49482BB5"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8.      Elections Eligibility Statewide Offices</w:t>
            </w:r>
          </w:p>
        </w:tc>
      </w:tr>
      <w:tr w:rsidR="00D53C98" w:rsidRPr="00D53C98" w14:paraId="3A46BD00" w14:textId="77777777" w:rsidTr="00D53C98">
        <w:tc>
          <w:tcPr>
            <w:tcW w:w="0" w:type="auto"/>
            <w:shd w:val="clear" w:color="auto" w:fill="FFFFFF"/>
            <w:vAlign w:val="center"/>
            <w:hideMark/>
          </w:tcPr>
          <w:p w14:paraId="4EFC25E6"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9.      President's Salary</w:t>
            </w:r>
          </w:p>
        </w:tc>
      </w:tr>
      <w:tr w:rsidR="00D53C98" w:rsidRPr="00D53C98" w14:paraId="5374F70C" w14:textId="77777777" w:rsidTr="00D53C98">
        <w:tc>
          <w:tcPr>
            <w:tcW w:w="0" w:type="auto"/>
            <w:shd w:val="clear" w:color="auto" w:fill="FFFFFF"/>
            <w:vAlign w:val="center"/>
            <w:hideMark/>
          </w:tcPr>
          <w:p w14:paraId="46CD77AD" w14:textId="77777777" w:rsidR="00D53C98" w:rsidRPr="00D53C98" w:rsidRDefault="00D53C98" w:rsidP="00D53C98">
            <w:pPr>
              <w:spacing w:after="0" w:line="240" w:lineRule="auto"/>
              <w:rPr>
                <w:rFonts w:ascii="Helvetica" w:eastAsia="Times New Roman" w:hAnsi="Helvetica" w:cs="Helvetica"/>
                <w:color w:val="0A0A0A"/>
                <w:sz w:val="24"/>
                <w:szCs w:val="24"/>
              </w:rPr>
            </w:pPr>
            <w:r w:rsidRPr="00D53C98">
              <w:rPr>
                <w:rFonts w:ascii="Helvetica" w:eastAsia="Times New Roman" w:hAnsi="Helvetica" w:cs="Helvetica"/>
                <w:color w:val="0A0A0A"/>
                <w:sz w:val="24"/>
                <w:szCs w:val="24"/>
              </w:rPr>
              <w:t>10.    Dues Relief Fund</w:t>
            </w:r>
          </w:p>
        </w:tc>
      </w:tr>
    </w:tbl>
    <w:p w14:paraId="493660F9"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46331396"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3083473F"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u w:val="single"/>
        </w:rPr>
        <w:t>Upcoming important Dates</w:t>
      </w:r>
    </w:p>
    <w:p w14:paraId="375108FD" w14:textId="77777777" w:rsidR="00D53C98" w:rsidRPr="00D53C98" w:rsidRDefault="00D53C98" w:rsidP="00D53C98">
      <w:pPr>
        <w:numPr>
          <w:ilvl w:val="0"/>
          <w:numId w:val="46"/>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rPr>
        <w:t>Sat, 09/21/19 MAPE Delegate Assembly, Bloomington, MN</w:t>
      </w:r>
    </w:p>
    <w:p w14:paraId="3AD2A83A" w14:textId="77777777" w:rsidR="00D53C98" w:rsidRPr="00D53C98" w:rsidRDefault="00D53C98" w:rsidP="00D53C98">
      <w:pPr>
        <w:numPr>
          <w:ilvl w:val="0"/>
          <w:numId w:val="46"/>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rPr>
        <w:t>Tue, 10/01/19 @ noon, Local 2001 Informational Broadcast</w:t>
      </w:r>
    </w:p>
    <w:p w14:paraId="3E8C9C80" w14:textId="77777777" w:rsidR="00D53C98" w:rsidRPr="00D53C98" w:rsidRDefault="00D53C98" w:rsidP="00D53C98">
      <w:pPr>
        <w:numPr>
          <w:ilvl w:val="0"/>
          <w:numId w:val="46"/>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rPr>
        <w:t>Tue, 10/22/19 5:00-7:00 PM, Red Wing Quarterly Mtg (Marie’s Underground, 217 Plum St, Red Wing, MN 55066)</w:t>
      </w:r>
    </w:p>
    <w:p w14:paraId="335CB5C4" w14:textId="77777777" w:rsidR="00D53C98" w:rsidRPr="00D53C98" w:rsidRDefault="00D53C98" w:rsidP="00D53C98">
      <w:pPr>
        <w:numPr>
          <w:ilvl w:val="0"/>
          <w:numId w:val="46"/>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rPr>
        <w:t>Fri, 10/25/19 Steward Summit (Bloomington, MN)</w:t>
      </w:r>
    </w:p>
    <w:p w14:paraId="06B5DCD3" w14:textId="77777777" w:rsidR="00D53C98" w:rsidRPr="00D53C98" w:rsidRDefault="00D53C98" w:rsidP="00D53C98">
      <w:pPr>
        <w:numPr>
          <w:ilvl w:val="0"/>
          <w:numId w:val="46"/>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rPr>
        <w:t>Tue, 11/05/19 @ noon, Local 2001 Informational Broadcast</w:t>
      </w:r>
    </w:p>
    <w:p w14:paraId="09E53C1C" w14:textId="77777777" w:rsidR="00D53C98" w:rsidRPr="00D53C98" w:rsidRDefault="00D53C98" w:rsidP="00D53C98">
      <w:pPr>
        <w:numPr>
          <w:ilvl w:val="0"/>
          <w:numId w:val="46"/>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rPr>
        <w:t>Thu, 11/21/19 5:00-7:00 PM, Rochester Quarterly Mtg (place TBD)</w:t>
      </w:r>
    </w:p>
    <w:p w14:paraId="3A3FAD27" w14:textId="77777777" w:rsidR="00D53C98" w:rsidRPr="00D53C98" w:rsidRDefault="00D53C98" w:rsidP="00D53C98">
      <w:pPr>
        <w:numPr>
          <w:ilvl w:val="0"/>
          <w:numId w:val="46"/>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rPr>
        <w:t>Fri, 11/22/19, Basic Steward training in Shoreview, MN</w:t>
      </w:r>
    </w:p>
    <w:p w14:paraId="37E286BD" w14:textId="77777777" w:rsidR="00D53C98" w:rsidRPr="00D53C98" w:rsidRDefault="00D53C98" w:rsidP="00D53C98">
      <w:pPr>
        <w:numPr>
          <w:ilvl w:val="0"/>
          <w:numId w:val="46"/>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rPr>
        <w:t>Tue, 12/03/19 @ noon, Local 2001 Informational Broadcast</w:t>
      </w:r>
    </w:p>
    <w:p w14:paraId="0857C4C6" w14:textId="77777777" w:rsidR="00D53C98" w:rsidRPr="00D53C98" w:rsidRDefault="00D53C98" w:rsidP="00D53C98">
      <w:pPr>
        <w:numPr>
          <w:ilvl w:val="0"/>
          <w:numId w:val="46"/>
        </w:numPr>
        <w:shd w:val="clear" w:color="auto" w:fill="FFFFFF"/>
        <w:spacing w:after="0" w:line="240" w:lineRule="auto"/>
        <w:rPr>
          <w:rFonts w:ascii="Helvetica" w:eastAsia="Times New Roman" w:hAnsi="Helvetica" w:cs="Helvetica"/>
          <w:color w:val="333F4E"/>
          <w:sz w:val="24"/>
          <w:szCs w:val="24"/>
        </w:rPr>
      </w:pPr>
      <w:r w:rsidRPr="00D53C98">
        <w:rPr>
          <w:rFonts w:ascii="Helvetica" w:eastAsia="Times New Roman" w:hAnsi="Helvetica" w:cs="Helvetica"/>
          <w:color w:val="333F4E"/>
          <w:sz w:val="24"/>
          <w:szCs w:val="24"/>
        </w:rPr>
        <w:t>Tue, 01/07/20 @ noon, Local 2001 Informational Broadcast</w:t>
      </w:r>
    </w:p>
    <w:p w14:paraId="2A2497AE"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58DBA715"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Motion to adjourn (Pedretti/Ferrara)</w:t>
      </w:r>
    </w:p>
    <w:p w14:paraId="7DA5A54B"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Adjourn at 12:57pm</w:t>
      </w:r>
    </w:p>
    <w:p w14:paraId="56C33830"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 </w:t>
      </w:r>
    </w:p>
    <w:p w14:paraId="1A4F72B7" w14:textId="77777777" w:rsidR="00D53C98" w:rsidRPr="00D53C98" w:rsidRDefault="00D53C98" w:rsidP="00D53C9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Sincerely,</w:t>
      </w:r>
    </w:p>
    <w:p w14:paraId="74F091D2" w14:textId="77777777" w:rsidR="00D53C98" w:rsidRPr="00D53C98" w:rsidRDefault="00D53C98" w:rsidP="00D53C98">
      <w:pPr>
        <w:shd w:val="clear" w:color="auto" w:fill="FFFFFF"/>
        <w:spacing w:after="0" w:line="240" w:lineRule="auto"/>
        <w:rPr>
          <w:rFonts w:ascii="Helvetica" w:eastAsia="Times New Roman" w:hAnsi="Helvetica" w:cs="Helvetica"/>
          <w:color w:val="222222"/>
          <w:sz w:val="24"/>
          <w:szCs w:val="24"/>
        </w:rPr>
      </w:pPr>
      <w:r w:rsidRPr="00D53C98">
        <w:rPr>
          <w:rFonts w:ascii="Helvetica" w:eastAsia="Times New Roman" w:hAnsi="Helvetica" w:cs="Helvetica"/>
          <w:color w:val="222222"/>
          <w:sz w:val="24"/>
          <w:szCs w:val="24"/>
        </w:rPr>
        <w:t>Kay Pedretti, Local 2001 Secretary</w:t>
      </w:r>
    </w:p>
    <w:p w14:paraId="3756C145" w14:textId="77777777" w:rsidR="006D650B" w:rsidRPr="00D53C98" w:rsidRDefault="006D650B" w:rsidP="00D53C98"/>
    <w:sectPr w:rsidR="006D650B" w:rsidRPr="00D53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36B"/>
    <w:multiLevelType w:val="multilevel"/>
    <w:tmpl w:val="414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470E8"/>
    <w:multiLevelType w:val="multilevel"/>
    <w:tmpl w:val="72B28E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66C2"/>
    <w:multiLevelType w:val="multilevel"/>
    <w:tmpl w:val="DA801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62294"/>
    <w:multiLevelType w:val="multilevel"/>
    <w:tmpl w:val="5E4E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F17BF"/>
    <w:multiLevelType w:val="multilevel"/>
    <w:tmpl w:val="7F74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6526F"/>
    <w:multiLevelType w:val="multilevel"/>
    <w:tmpl w:val="888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F0619"/>
    <w:multiLevelType w:val="multilevel"/>
    <w:tmpl w:val="36C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E6C73"/>
    <w:multiLevelType w:val="multilevel"/>
    <w:tmpl w:val="7B3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C0422"/>
    <w:multiLevelType w:val="multilevel"/>
    <w:tmpl w:val="7EE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883B73"/>
    <w:multiLevelType w:val="multilevel"/>
    <w:tmpl w:val="D51E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90B2C"/>
    <w:multiLevelType w:val="multilevel"/>
    <w:tmpl w:val="A25A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C37BE0"/>
    <w:multiLevelType w:val="multilevel"/>
    <w:tmpl w:val="457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40BD5"/>
    <w:multiLevelType w:val="multilevel"/>
    <w:tmpl w:val="1F46FF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2B7D0E"/>
    <w:multiLevelType w:val="multilevel"/>
    <w:tmpl w:val="BD62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5680A"/>
    <w:multiLevelType w:val="multilevel"/>
    <w:tmpl w:val="0DC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32006F"/>
    <w:multiLevelType w:val="multilevel"/>
    <w:tmpl w:val="9A5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796220"/>
    <w:multiLevelType w:val="multilevel"/>
    <w:tmpl w:val="6F8C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C5253"/>
    <w:multiLevelType w:val="multilevel"/>
    <w:tmpl w:val="E6BC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7A69DC"/>
    <w:multiLevelType w:val="multilevel"/>
    <w:tmpl w:val="EF2A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54511A"/>
    <w:multiLevelType w:val="multilevel"/>
    <w:tmpl w:val="559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B43DA1"/>
    <w:multiLevelType w:val="multilevel"/>
    <w:tmpl w:val="F78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A260C3"/>
    <w:multiLevelType w:val="multilevel"/>
    <w:tmpl w:val="BF2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7A2B55"/>
    <w:multiLevelType w:val="multilevel"/>
    <w:tmpl w:val="449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542E94"/>
    <w:multiLevelType w:val="multilevel"/>
    <w:tmpl w:val="21E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3A0523"/>
    <w:multiLevelType w:val="multilevel"/>
    <w:tmpl w:val="71A0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3240D3"/>
    <w:multiLevelType w:val="multilevel"/>
    <w:tmpl w:val="23E8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DE2349"/>
    <w:multiLevelType w:val="multilevel"/>
    <w:tmpl w:val="A92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D5395F"/>
    <w:multiLevelType w:val="multilevel"/>
    <w:tmpl w:val="7310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92021B"/>
    <w:multiLevelType w:val="multilevel"/>
    <w:tmpl w:val="C9903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692D66"/>
    <w:multiLevelType w:val="multilevel"/>
    <w:tmpl w:val="D62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9E4900"/>
    <w:multiLevelType w:val="multilevel"/>
    <w:tmpl w:val="6E4C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45742"/>
    <w:multiLevelType w:val="multilevel"/>
    <w:tmpl w:val="800A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BC153E"/>
    <w:multiLevelType w:val="multilevel"/>
    <w:tmpl w:val="516C2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61A9D"/>
    <w:multiLevelType w:val="multilevel"/>
    <w:tmpl w:val="4B8CB8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ED0D91"/>
    <w:multiLevelType w:val="multilevel"/>
    <w:tmpl w:val="3EE0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7413D2"/>
    <w:multiLevelType w:val="multilevel"/>
    <w:tmpl w:val="1BCA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D435BF"/>
    <w:multiLevelType w:val="multilevel"/>
    <w:tmpl w:val="31A0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DA2C2B"/>
    <w:multiLevelType w:val="multilevel"/>
    <w:tmpl w:val="308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C10762"/>
    <w:multiLevelType w:val="multilevel"/>
    <w:tmpl w:val="BA164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CB4099"/>
    <w:multiLevelType w:val="multilevel"/>
    <w:tmpl w:val="D3F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2F2769"/>
    <w:multiLevelType w:val="multilevel"/>
    <w:tmpl w:val="2882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B24DF7"/>
    <w:multiLevelType w:val="multilevel"/>
    <w:tmpl w:val="72C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2B0AF3"/>
    <w:multiLevelType w:val="multilevel"/>
    <w:tmpl w:val="5A0626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286DB3"/>
    <w:multiLevelType w:val="multilevel"/>
    <w:tmpl w:val="8EE43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1F1196"/>
    <w:multiLevelType w:val="multilevel"/>
    <w:tmpl w:val="D3F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1F1F02"/>
    <w:multiLevelType w:val="multilevel"/>
    <w:tmpl w:val="B1D4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
  </w:num>
  <w:num w:numId="3">
    <w:abstractNumId w:val="30"/>
  </w:num>
  <w:num w:numId="4">
    <w:abstractNumId w:val="44"/>
  </w:num>
  <w:num w:numId="5">
    <w:abstractNumId w:val="19"/>
  </w:num>
  <w:num w:numId="6">
    <w:abstractNumId w:val="20"/>
  </w:num>
  <w:num w:numId="7">
    <w:abstractNumId w:val="29"/>
  </w:num>
  <w:num w:numId="8">
    <w:abstractNumId w:val="10"/>
  </w:num>
  <w:num w:numId="9">
    <w:abstractNumId w:val="38"/>
  </w:num>
  <w:num w:numId="10">
    <w:abstractNumId w:val="11"/>
  </w:num>
  <w:num w:numId="11">
    <w:abstractNumId w:val="15"/>
  </w:num>
  <w:num w:numId="12">
    <w:abstractNumId w:val="2"/>
  </w:num>
  <w:num w:numId="13">
    <w:abstractNumId w:val="17"/>
  </w:num>
  <w:num w:numId="14">
    <w:abstractNumId w:val="23"/>
  </w:num>
  <w:num w:numId="15">
    <w:abstractNumId w:val="0"/>
  </w:num>
  <w:num w:numId="16">
    <w:abstractNumId w:val="27"/>
  </w:num>
  <w:num w:numId="17">
    <w:abstractNumId w:val="25"/>
  </w:num>
  <w:num w:numId="18">
    <w:abstractNumId w:val="45"/>
  </w:num>
  <w:num w:numId="19">
    <w:abstractNumId w:val="22"/>
  </w:num>
  <w:num w:numId="20">
    <w:abstractNumId w:val="6"/>
  </w:num>
  <w:num w:numId="21">
    <w:abstractNumId w:val="8"/>
  </w:num>
  <w:num w:numId="22">
    <w:abstractNumId w:val="37"/>
  </w:num>
  <w:num w:numId="23">
    <w:abstractNumId w:val="24"/>
  </w:num>
  <w:num w:numId="24">
    <w:abstractNumId w:val="9"/>
  </w:num>
  <w:num w:numId="25">
    <w:abstractNumId w:val="28"/>
  </w:num>
  <w:num w:numId="26">
    <w:abstractNumId w:val="36"/>
  </w:num>
  <w:num w:numId="27">
    <w:abstractNumId w:val="41"/>
  </w:num>
  <w:num w:numId="28">
    <w:abstractNumId w:val="21"/>
  </w:num>
  <w:num w:numId="29">
    <w:abstractNumId w:val="39"/>
  </w:num>
  <w:num w:numId="30">
    <w:abstractNumId w:val="18"/>
  </w:num>
  <w:num w:numId="31">
    <w:abstractNumId w:val="5"/>
  </w:num>
  <w:num w:numId="32">
    <w:abstractNumId w:val="16"/>
  </w:num>
  <w:num w:numId="33">
    <w:abstractNumId w:val="31"/>
  </w:num>
  <w:num w:numId="34">
    <w:abstractNumId w:val="7"/>
  </w:num>
  <w:num w:numId="35">
    <w:abstractNumId w:val="13"/>
  </w:num>
  <w:num w:numId="36">
    <w:abstractNumId w:val="35"/>
  </w:num>
  <w:num w:numId="37">
    <w:abstractNumId w:val="43"/>
  </w:num>
  <w:num w:numId="38">
    <w:abstractNumId w:val="14"/>
  </w:num>
  <w:num w:numId="39">
    <w:abstractNumId w:val="34"/>
  </w:num>
  <w:num w:numId="40">
    <w:abstractNumId w:val="32"/>
  </w:num>
  <w:num w:numId="41">
    <w:abstractNumId w:val="1"/>
  </w:num>
  <w:num w:numId="42">
    <w:abstractNumId w:val="3"/>
  </w:num>
  <w:num w:numId="43">
    <w:abstractNumId w:val="42"/>
  </w:num>
  <w:num w:numId="44">
    <w:abstractNumId w:val="12"/>
  </w:num>
  <w:num w:numId="45">
    <w:abstractNumId w:val="3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BA"/>
    <w:rsid w:val="001348DA"/>
    <w:rsid w:val="00267879"/>
    <w:rsid w:val="002C0F77"/>
    <w:rsid w:val="006974FC"/>
    <w:rsid w:val="006D650B"/>
    <w:rsid w:val="00AA1C63"/>
    <w:rsid w:val="00BD01BA"/>
    <w:rsid w:val="00BE02EA"/>
    <w:rsid w:val="00D53C98"/>
    <w:rsid w:val="00DF58CD"/>
    <w:rsid w:val="00E364F1"/>
    <w:rsid w:val="00FB20A3"/>
    <w:rsid w:val="00FC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30E"/>
  <w15:chartTrackingRefBased/>
  <w15:docId w15:val="{59A3D3CD-4BDD-454F-9AE9-1168D0F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678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1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1BA"/>
    <w:rPr>
      <w:b/>
      <w:bCs/>
    </w:rPr>
  </w:style>
  <w:style w:type="character" w:styleId="Hyperlink">
    <w:name w:val="Hyperlink"/>
    <w:basedOn w:val="DefaultParagraphFont"/>
    <w:uiPriority w:val="99"/>
    <w:semiHidden/>
    <w:unhideWhenUsed/>
    <w:rsid w:val="00BD01BA"/>
    <w:rPr>
      <w:color w:val="0000FF"/>
      <w:u w:val="single"/>
    </w:rPr>
  </w:style>
  <w:style w:type="character" w:customStyle="1" w:styleId="Heading4Char">
    <w:name w:val="Heading 4 Char"/>
    <w:basedOn w:val="DefaultParagraphFont"/>
    <w:link w:val="Heading4"/>
    <w:uiPriority w:val="9"/>
    <w:rsid w:val="00267879"/>
    <w:rPr>
      <w:rFonts w:ascii="Times New Roman" w:eastAsia="Times New Roman" w:hAnsi="Times New Roman" w:cs="Times New Roman"/>
      <w:b/>
      <w:bCs/>
      <w:sz w:val="24"/>
      <w:szCs w:val="24"/>
    </w:rPr>
  </w:style>
  <w:style w:type="paragraph" w:styleId="NoSpacing">
    <w:name w:val="No Spacing"/>
    <w:basedOn w:val="Normal"/>
    <w:uiPriority w:val="1"/>
    <w:qFormat/>
    <w:rsid w:val="00267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3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336">
      <w:bodyDiv w:val="1"/>
      <w:marLeft w:val="0"/>
      <w:marRight w:val="0"/>
      <w:marTop w:val="0"/>
      <w:marBottom w:val="0"/>
      <w:divBdr>
        <w:top w:val="none" w:sz="0" w:space="0" w:color="auto"/>
        <w:left w:val="none" w:sz="0" w:space="0" w:color="auto"/>
        <w:bottom w:val="none" w:sz="0" w:space="0" w:color="auto"/>
        <w:right w:val="none" w:sz="0" w:space="0" w:color="auto"/>
      </w:divBdr>
    </w:div>
    <w:div w:id="544217138">
      <w:bodyDiv w:val="1"/>
      <w:marLeft w:val="0"/>
      <w:marRight w:val="0"/>
      <w:marTop w:val="0"/>
      <w:marBottom w:val="0"/>
      <w:divBdr>
        <w:top w:val="none" w:sz="0" w:space="0" w:color="auto"/>
        <w:left w:val="none" w:sz="0" w:space="0" w:color="auto"/>
        <w:bottom w:val="none" w:sz="0" w:space="0" w:color="auto"/>
        <w:right w:val="none" w:sz="0" w:space="0" w:color="auto"/>
      </w:divBdr>
    </w:div>
    <w:div w:id="544951574">
      <w:bodyDiv w:val="1"/>
      <w:marLeft w:val="0"/>
      <w:marRight w:val="0"/>
      <w:marTop w:val="0"/>
      <w:marBottom w:val="0"/>
      <w:divBdr>
        <w:top w:val="none" w:sz="0" w:space="0" w:color="auto"/>
        <w:left w:val="none" w:sz="0" w:space="0" w:color="auto"/>
        <w:bottom w:val="none" w:sz="0" w:space="0" w:color="auto"/>
        <w:right w:val="none" w:sz="0" w:space="0" w:color="auto"/>
      </w:divBdr>
    </w:div>
    <w:div w:id="584144762">
      <w:bodyDiv w:val="1"/>
      <w:marLeft w:val="0"/>
      <w:marRight w:val="0"/>
      <w:marTop w:val="0"/>
      <w:marBottom w:val="0"/>
      <w:divBdr>
        <w:top w:val="none" w:sz="0" w:space="0" w:color="auto"/>
        <w:left w:val="none" w:sz="0" w:space="0" w:color="auto"/>
        <w:bottom w:val="none" w:sz="0" w:space="0" w:color="auto"/>
        <w:right w:val="none" w:sz="0" w:space="0" w:color="auto"/>
      </w:divBdr>
    </w:div>
    <w:div w:id="967125111">
      <w:bodyDiv w:val="1"/>
      <w:marLeft w:val="0"/>
      <w:marRight w:val="0"/>
      <w:marTop w:val="0"/>
      <w:marBottom w:val="0"/>
      <w:divBdr>
        <w:top w:val="none" w:sz="0" w:space="0" w:color="auto"/>
        <w:left w:val="none" w:sz="0" w:space="0" w:color="auto"/>
        <w:bottom w:val="none" w:sz="0" w:space="0" w:color="auto"/>
        <w:right w:val="none" w:sz="0" w:space="0" w:color="auto"/>
      </w:divBdr>
    </w:div>
    <w:div w:id="1422676502">
      <w:bodyDiv w:val="1"/>
      <w:marLeft w:val="0"/>
      <w:marRight w:val="0"/>
      <w:marTop w:val="0"/>
      <w:marBottom w:val="0"/>
      <w:divBdr>
        <w:top w:val="none" w:sz="0" w:space="0" w:color="auto"/>
        <w:left w:val="none" w:sz="0" w:space="0" w:color="auto"/>
        <w:bottom w:val="none" w:sz="0" w:space="0" w:color="auto"/>
        <w:right w:val="none" w:sz="0" w:space="0" w:color="auto"/>
      </w:divBdr>
    </w:div>
    <w:div w:id="1604924412">
      <w:bodyDiv w:val="1"/>
      <w:marLeft w:val="0"/>
      <w:marRight w:val="0"/>
      <w:marTop w:val="0"/>
      <w:marBottom w:val="0"/>
      <w:divBdr>
        <w:top w:val="none" w:sz="0" w:space="0" w:color="auto"/>
        <w:left w:val="none" w:sz="0" w:space="0" w:color="auto"/>
        <w:bottom w:val="none" w:sz="0" w:space="0" w:color="auto"/>
        <w:right w:val="none" w:sz="0" w:space="0" w:color="auto"/>
      </w:divBdr>
    </w:div>
    <w:div w:id="1744403916">
      <w:bodyDiv w:val="1"/>
      <w:marLeft w:val="0"/>
      <w:marRight w:val="0"/>
      <w:marTop w:val="0"/>
      <w:marBottom w:val="0"/>
      <w:divBdr>
        <w:top w:val="none" w:sz="0" w:space="0" w:color="auto"/>
        <w:left w:val="none" w:sz="0" w:space="0" w:color="auto"/>
        <w:bottom w:val="none" w:sz="0" w:space="0" w:color="auto"/>
        <w:right w:val="none" w:sz="0" w:space="0" w:color="auto"/>
      </w:divBdr>
    </w:div>
    <w:div w:id="1763866926">
      <w:bodyDiv w:val="1"/>
      <w:marLeft w:val="0"/>
      <w:marRight w:val="0"/>
      <w:marTop w:val="0"/>
      <w:marBottom w:val="0"/>
      <w:divBdr>
        <w:top w:val="none" w:sz="0" w:space="0" w:color="auto"/>
        <w:left w:val="none" w:sz="0" w:space="0" w:color="auto"/>
        <w:bottom w:val="none" w:sz="0" w:space="0" w:color="auto"/>
        <w:right w:val="none" w:sz="0" w:space="0" w:color="auto"/>
      </w:divBdr>
    </w:div>
    <w:div w:id="1923907477">
      <w:bodyDiv w:val="1"/>
      <w:marLeft w:val="0"/>
      <w:marRight w:val="0"/>
      <w:marTop w:val="0"/>
      <w:marBottom w:val="0"/>
      <w:divBdr>
        <w:top w:val="none" w:sz="0" w:space="0" w:color="auto"/>
        <w:left w:val="none" w:sz="0" w:space="0" w:color="auto"/>
        <w:bottom w:val="none" w:sz="0" w:space="0" w:color="auto"/>
        <w:right w:val="none" w:sz="0" w:space="0" w:color="auto"/>
      </w:divBdr>
    </w:div>
    <w:div w:id="2002077793">
      <w:bodyDiv w:val="1"/>
      <w:marLeft w:val="0"/>
      <w:marRight w:val="0"/>
      <w:marTop w:val="0"/>
      <w:marBottom w:val="0"/>
      <w:divBdr>
        <w:top w:val="none" w:sz="0" w:space="0" w:color="auto"/>
        <w:left w:val="none" w:sz="0" w:space="0" w:color="auto"/>
        <w:bottom w:val="none" w:sz="0" w:space="0" w:color="auto"/>
        <w:right w:val="none" w:sz="0" w:space="0" w:color="auto"/>
      </w:divBdr>
    </w:div>
    <w:div w:id="2139178904">
      <w:bodyDiv w:val="1"/>
      <w:marLeft w:val="0"/>
      <w:marRight w:val="0"/>
      <w:marTop w:val="0"/>
      <w:marBottom w:val="0"/>
      <w:divBdr>
        <w:top w:val="none" w:sz="0" w:space="0" w:color="auto"/>
        <w:left w:val="none" w:sz="0" w:space="0" w:color="auto"/>
        <w:bottom w:val="none" w:sz="0" w:space="0" w:color="auto"/>
        <w:right w:val="none" w:sz="0" w:space="0" w:color="auto"/>
      </w:divBdr>
      <w:divsChild>
        <w:div w:id="184484935">
          <w:marLeft w:val="0"/>
          <w:marRight w:val="0"/>
          <w:marTop w:val="0"/>
          <w:marBottom w:val="0"/>
          <w:divBdr>
            <w:top w:val="none" w:sz="0" w:space="0" w:color="auto"/>
            <w:left w:val="none" w:sz="0" w:space="0" w:color="auto"/>
            <w:bottom w:val="none" w:sz="0" w:space="0" w:color="auto"/>
            <w:right w:val="none" w:sz="0" w:space="0" w:color="auto"/>
          </w:divBdr>
          <w:divsChild>
            <w:div w:id="553539547">
              <w:marLeft w:val="0"/>
              <w:marRight w:val="0"/>
              <w:marTop w:val="0"/>
              <w:marBottom w:val="0"/>
              <w:divBdr>
                <w:top w:val="none" w:sz="0" w:space="0" w:color="auto"/>
                <w:left w:val="none" w:sz="0" w:space="0" w:color="auto"/>
                <w:bottom w:val="none" w:sz="0" w:space="0" w:color="auto"/>
                <w:right w:val="none" w:sz="0" w:space="0" w:color="auto"/>
              </w:divBdr>
              <w:divsChild>
                <w:div w:id="1698431797">
                  <w:marLeft w:val="0"/>
                  <w:marRight w:val="0"/>
                  <w:marTop w:val="0"/>
                  <w:marBottom w:val="0"/>
                  <w:divBdr>
                    <w:top w:val="none" w:sz="0" w:space="0" w:color="auto"/>
                    <w:left w:val="none" w:sz="0" w:space="0" w:color="auto"/>
                    <w:bottom w:val="none" w:sz="0" w:space="0" w:color="auto"/>
                    <w:right w:val="none" w:sz="0" w:space="0" w:color="auto"/>
                  </w:divBdr>
                  <w:divsChild>
                    <w:div w:id="905527416">
                      <w:marLeft w:val="0"/>
                      <w:marRight w:val="0"/>
                      <w:marTop w:val="0"/>
                      <w:marBottom w:val="0"/>
                      <w:divBdr>
                        <w:top w:val="none" w:sz="0" w:space="0" w:color="auto"/>
                        <w:left w:val="none" w:sz="0" w:space="0" w:color="auto"/>
                        <w:bottom w:val="none" w:sz="0" w:space="0" w:color="auto"/>
                        <w:right w:val="none" w:sz="0" w:space="0" w:color="auto"/>
                      </w:divBdr>
                      <w:divsChild>
                        <w:div w:id="906376053">
                          <w:marLeft w:val="0"/>
                          <w:marRight w:val="0"/>
                          <w:marTop w:val="0"/>
                          <w:marBottom w:val="0"/>
                          <w:divBdr>
                            <w:top w:val="none" w:sz="0" w:space="0" w:color="auto"/>
                            <w:left w:val="none" w:sz="0" w:space="0" w:color="auto"/>
                            <w:bottom w:val="none" w:sz="0" w:space="0" w:color="auto"/>
                            <w:right w:val="none" w:sz="0" w:space="0" w:color="auto"/>
                          </w:divBdr>
                          <w:divsChild>
                            <w:div w:id="93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1107">
          <w:marLeft w:val="0"/>
          <w:marRight w:val="0"/>
          <w:marTop w:val="0"/>
          <w:marBottom w:val="0"/>
          <w:divBdr>
            <w:top w:val="none" w:sz="0" w:space="0" w:color="auto"/>
            <w:left w:val="none" w:sz="0" w:space="0" w:color="auto"/>
            <w:bottom w:val="none" w:sz="0" w:space="0" w:color="auto"/>
            <w:right w:val="none" w:sz="0" w:space="0" w:color="auto"/>
          </w:divBdr>
          <w:divsChild>
            <w:div w:id="243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iKAF0dO86v3ZdLolFrEo-rAFaX_DzNLrSTWPf2_kp1Y/edit" TargetMode="External"/><Relationship Id="rId13" Type="http://schemas.openxmlformats.org/officeDocument/2006/relationships/hyperlink" Target="https://nam02.safelinks.protection.outlook.com/?url=https%3A%2F%2Ftinyurl.com%2Fy5dukjs6&amp;data=02%7C01%7Ckpedretti%40winona.edu%7C11aea572ef7340afd8c708d725a682eb%7C5011c7c60ab446ab9ef4fae74a921a7f%7C0%7C0%7C637019269393552242&amp;sdata=fGYhGOqZ6jV1rU0XEK1KxlcZvBbtidL%2BSsPt5lmT3Hk%3D&amp;reserved=0" TargetMode="External"/><Relationship Id="rId3" Type="http://schemas.openxmlformats.org/officeDocument/2006/relationships/settings" Target="settings.xml"/><Relationship Id="rId7" Type="http://schemas.openxmlformats.org/officeDocument/2006/relationships/hyperlink" Target="https://docs.google.com/document/d/1vdeOhs9_I78TdBVKLQFzgyGKGSsIDKPXbu7xmRxbiv8/edit" TargetMode="External"/><Relationship Id="rId12" Type="http://schemas.openxmlformats.org/officeDocument/2006/relationships/hyperlink" Target="https://nam02.safelinks.protection.outlook.com/?url=https%3A%2F%2Fmape.org%2Flocals%2F2001&amp;data=02%7C01%7Ckpedretti%40winona.edu%7C11aea572ef7340afd8c708d725a682eb%7C5011c7c60ab446ab9ef4fae74a921a7f%7C0%7C0%7C637019269393542248&amp;sdata=HEL6JQUqcyEu9aCmF%2Bf19yQC2%2FzGhGkFVGYHV3nXXqs%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document/d/1UH3L_fD1kJtIQ2jraKFmGm8hUEM0f6Cw5_tCYw7J5rk/edit" TargetMode="External"/><Relationship Id="rId11" Type="http://schemas.openxmlformats.org/officeDocument/2006/relationships/hyperlink" Target="https://mn.gov/mmbapps/flu/fluClinic/" TargetMode="External"/><Relationship Id="rId5" Type="http://schemas.openxmlformats.org/officeDocument/2006/relationships/hyperlink" Target="https://mape.org/news/local-2001-minutes-17" TargetMode="External"/><Relationship Id="rId15" Type="http://schemas.openxmlformats.org/officeDocument/2006/relationships/fontTable" Target="fontTable.xml"/><Relationship Id="rId10" Type="http://schemas.openxmlformats.org/officeDocument/2006/relationships/hyperlink" Target="https://docs.google.com/document/d/1hjA9_Sk7pS1LBn5VL1bzsXpm7QzL-TdaOh9ASEWEtk8/edit" TargetMode="External"/><Relationship Id="rId4" Type="http://schemas.openxmlformats.org/officeDocument/2006/relationships/webSettings" Target="webSettings.xml"/><Relationship Id="rId9" Type="http://schemas.openxmlformats.org/officeDocument/2006/relationships/hyperlink" Target="https://docs.google.com/document/d/1yz9mblcysa1aT08X9skvYab_gQpWBl8287VNb2quZFY/edit" TargetMode="External"/><Relationship Id="rId14" Type="http://schemas.openxmlformats.org/officeDocument/2006/relationships/hyperlink" Target="https://nam02.safelinks.protection.outlook.com/?url=https%3A%2F%2Ftinyurl.com%2Fy6deewes&amp;data=02%7C01%7Ckpedretti%40winona.edu%7C11aea572ef7340afd8c708d725a682eb%7C5011c7c60ab446ab9ef4fae74a921a7f%7C0%7C0%7C637019269393552242&amp;sdata=aVIq0NNMxnGCeM6dpaRgUDjw8epYSzxWeLyPv%2FWkVG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2022-02-07T17:22:00Z</dcterms:created>
  <dcterms:modified xsi:type="dcterms:W3CDTF">2022-02-07T17:22:00Z</dcterms:modified>
</cp:coreProperties>
</file>