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C94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 Minutes, 6/5/2018</w:t>
      </w:r>
    </w:p>
    <w:p w14:paraId="64AFDDD5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Attendees</w:t>
      </w:r>
    </w:p>
    <w:p w14:paraId="49DE2CF0" w14:textId="77777777" w:rsidR="00564625" w:rsidRPr="00564625" w:rsidRDefault="00564625" w:rsidP="0056462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WSU:</w:t>
      </w: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 Dave Burman,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Trung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 Dang, Elizabeth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Meinders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Luke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Zwiefelhofer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Dan Bailey, Jay Smith, Bill Soranno, Matt Rink, Ben Nagel, Al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Foegen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Steve Heftman, Adam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Gelle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Sandy Bauer, Steve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Ronkowski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John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Yearous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Peggy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Welshons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, Brian Kugel, Marc Hauge</w:t>
      </w:r>
    </w:p>
    <w:p w14:paraId="6B6ED6FD" w14:textId="77777777" w:rsidR="00564625" w:rsidRPr="00564625" w:rsidRDefault="00564625" w:rsidP="0056462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Rochester:</w:t>
      </w: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 Jon Krusmark, John Ferrara,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Cuong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 Tran, Cassie Ray, Pete Marincel, Rick Indrelie, Ariel Amy, Kerry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Schad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Brooke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Kosok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Jennifer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Dahle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Tiffany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Betcher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Michelle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Herber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, Jonathan </w:t>
      </w:r>
      <w:proofErr w:type="spell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Wetenkamp</w:t>
      </w:r>
      <w:proofErr w:type="spell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, Rob Wittenberg, Jesse Krusmark</w:t>
      </w:r>
    </w:p>
    <w:p w14:paraId="163AA604" w14:textId="77777777" w:rsidR="00564625" w:rsidRPr="00564625" w:rsidRDefault="00564625" w:rsidP="00564625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Other locations:</w:t>
      </w: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 Garry Schindler</w:t>
      </w:r>
    </w:p>
    <w:p w14:paraId="62FFB5E7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12:06 PM</w:t>
      </w:r>
      <w:r w:rsidRPr="00564625">
        <w:rPr>
          <w:rFonts w:ascii="Helvetica" w:eastAsia="Times New Roman" w:hAnsi="Helvetica" w:cs="Helvetica"/>
          <w:color w:val="222222"/>
          <w:sz w:val="24"/>
          <w:szCs w:val="24"/>
        </w:rPr>
        <w:t> (John Ferrara)</w:t>
      </w:r>
    </w:p>
    <w:p w14:paraId="06F23F94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</w:t>
      </w:r>
      <w:r w:rsidRPr="00564625">
        <w:rPr>
          <w:rFonts w:ascii="Helvetica" w:eastAsia="Times New Roman" w:hAnsi="Helvetica" w:cs="Helvetica"/>
          <w:color w:val="222222"/>
          <w:sz w:val="24"/>
          <w:szCs w:val="24"/>
        </w:rPr>
        <w:t> (</w:t>
      </w:r>
      <w:hyperlink r:id="rId5" w:history="1">
        <w:r w:rsidRPr="0056462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https://www.mape.org/my-mape/news/local-2001-meeting-minutes-april-3-2018</w:t>
        </w:r>
      </w:hyperlink>
      <w:r w:rsidRPr="00564625">
        <w:rPr>
          <w:rFonts w:ascii="Helvetica" w:eastAsia="Times New Roman" w:hAnsi="Helvetica" w:cs="Helvetica"/>
          <w:color w:val="222222"/>
          <w:sz w:val="24"/>
          <w:szCs w:val="24"/>
        </w:rPr>
        <w:t>) (</w:t>
      </w:r>
      <w:hyperlink r:id="rId6" w:history="1">
        <w:r w:rsidRPr="0056462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https://www.mape.org/my-mape/news/local-2001-meeting-minutes-may-1-2018</w:t>
        </w:r>
      </w:hyperlink>
      <w:r w:rsidRPr="00564625">
        <w:rPr>
          <w:rFonts w:ascii="Helvetica" w:eastAsia="Times New Roman" w:hAnsi="Helvetica" w:cs="Helvetica"/>
          <w:color w:val="222222"/>
          <w:sz w:val="24"/>
          <w:szCs w:val="24"/>
        </w:rPr>
        <w:t>)</w:t>
      </w:r>
    </w:p>
    <w:p w14:paraId="167DD062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73AFFB3E" w14:textId="77777777" w:rsidR="00564625" w:rsidRPr="00564625" w:rsidRDefault="00564625" w:rsidP="0056462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414669D7" w14:textId="77777777" w:rsidR="00564625" w:rsidRPr="00564625" w:rsidRDefault="00564625" w:rsidP="0056462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Chief Steward’s Report (Kay Pedretti)</w:t>
      </w:r>
    </w:p>
    <w:p w14:paraId="455741BC" w14:textId="77777777" w:rsidR="00564625" w:rsidRPr="00564625" w:rsidRDefault="00564625" w:rsidP="0056462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Membership Report (Kristen Gallo)</w:t>
      </w:r>
    </w:p>
    <w:p w14:paraId="3F81A0F7" w14:textId="77777777" w:rsidR="00564625" w:rsidRPr="00564625" w:rsidRDefault="00564625" w:rsidP="0056462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Organizing Business Agent (Peter Marincel)</w:t>
      </w:r>
    </w:p>
    <w:p w14:paraId="6B08EB23" w14:textId="77777777" w:rsidR="00564625" w:rsidRPr="00564625" w:rsidRDefault="00564625" w:rsidP="0056462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50317B86" w14:textId="77777777" w:rsidR="00564625" w:rsidRPr="00564625" w:rsidRDefault="00564625" w:rsidP="00564625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Negotiations Report (Jay Smith)</w:t>
      </w:r>
    </w:p>
    <w:p w14:paraId="155CAD68" w14:textId="77777777" w:rsidR="00564625" w:rsidRPr="00564625" w:rsidRDefault="00564625" w:rsidP="00564625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o</w:t>
      </w:r>
      <w:hyperlink r:id="rId7" w:history="1">
        <w:r w:rsidRPr="0056462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https://www.mape.org/mape/news/contract-retroactive-pay-segip-update</w:t>
        </w:r>
      </w:hyperlink>
    </w:p>
    <w:p w14:paraId="1F752D93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6D621C1E" w14:textId="77777777" w:rsidR="00564625" w:rsidRPr="00564625" w:rsidRDefault="00564625" w:rsidP="00564625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June 26: Basic Steward Training at RCTC—8:30-4 :30 (CF206/208)</w:t>
      </w:r>
    </w:p>
    <w:p w14:paraId="67DDA22F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3CA3C582" w14:textId="77777777" w:rsidR="00564625" w:rsidRPr="00564625" w:rsidRDefault="00564625" w:rsidP="00564625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Local meeting structure conversation</w:t>
      </w:r>
    </w:p>
    <w:p w14:paraId="71DCDD4C" w14:textId="77777777" w:rsidR="00564625" w:rsidRPr="00564625" w:rsidRDefault="00564625" w:rsidP="00564625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Discussion around a ½ hour monthly meeting open to the entire region combined with site-based meetings (frequency &amp; location to be determined by each site).</w:t>
      </w:r>
    </w:p>
    <w:p w14:paraId="41229AFB" w14:textId="77777777" w:rsidR="00564625" w:rsidRPr="00564625" w:rsidRDefault="00564625" w:rsidP="00564625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Discussion around dividing up the rest of our food budget and making it available to the various sites in an equitable way.</w:t>
      </w:r>
    </w:p>
    <w:p w14:paraId="67A05816" w14:textId="77777777" w:rsidR="00564625" w:rsidRPr="00564625" w:rsidRDefault="00564625" w:rsidP="00564625">
      <w:pPr>
        <w:numPr>
          <w:ilvl w:val="2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John &amp; Rick will present some options for further discussion at our next meeting.</w:t>
      </w:r>
    </w:p>
    <w:p w14:paraId="0D603A15" w14:textId="77777777" w:rsidR="00564625" w:rsidRPr="00564625" w:rsidRDefault="00564625" w:rsidP="0056462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3FA0F54C" w14:textId="77777777" w:rsidR="00564625" w:rsidRPr="00564625" w:rsidRDefault="00564625" w:rsidP="005646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Organizing Business Agent (Pete Marincel)</w:t>
      </w:r>
    </w:p>
    <w:p w14:paraId="1CEF2AE5" w14:textId="77777777" w:rsidR="00564625" w:rsidRPr="00564625" w:rsidRDefault="00564625" w:rsidP="00564625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Janus v AFSCME: Supreme Court decision is coming this month. MAPE has almost 71% membership overall.</w:t>
      </w:r>
    </w:p>
    <w:p w14:paraId="1E4D5535" w14:textId="77777777" w:rsidR="00564625" w:rsidRPr="00564625" w:rsidRDefault="00564625" w:rsidP="00564625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Door </w:t>
      </w:r>
      <w:proofErr w:type="gram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knocking:</w:t>
      </w:r>
      <w:proofErr w:type="gram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 email Pete or John F. if you are interested.</w:t>
      </w:r>
    </w:p>
    <w:p w14:paraId="17CA86B5" w14:textId="77777777" w:rsidR="00564625" w:rsidRPr="00564625" w:rsidRDefault="00564625" w:rsidP="00564625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Student debt: MAPE is working with Education MN (teacher’s union) to work on student debt relief at the state level. Join us for a “Drown your Debt” event—talking about future action at a local pub or brewery.</w:t>
      </w:r>
    </w:p>
    <w:p w14:paraId="4F9E86EC" w14:textId="77777777" w:rsidR="00564625" w:rsidRPr="00564625" w:rsidRDefault="00564625" w:rsidP="005646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Membership update</w:t>
      </w:r>
    </w:p>
    <w:p w14:paraId="0FAAFC48" w14:textId="77777777" w:rsidR="00564625" w:rsidRPr="00564625" w:rsidRDefault="00564625" w:rsidP="00564625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Holding steady at around 70%</w:t>
      </w:r>
    </w:p>
    <w:p w14:paraId="2D9D02E4" w14:textId="77777777" w:rsidR="00564625" w:rsidRPr="00564625" w:rsidRDefault="00564625" w:rsidP="00564625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Rochester Blitz was successful</w:t>
      </w:r>
    </w:p>
    <w:p w14:paraId="7B84A929" w14:textId="77777777" w:rsidR="00564625" w:rsidRPr="00564625" w:rsidRDefault="00564625" w:rsidP="00564625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Winona Blitz</w:t>
      </w:r>
    </w:p>
    <w:p w14:paraId="2B5A7CE9" w14:textId="77777777" w:rsidR="00564625" w:rsidRPr="00564625" w:rsidRDefault="00564625" w:rsidP="005646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Resolutions for Delegate Assembly are due at the end of the month</w:t>
      </w:r>
    </w:p>
    <w:p w14:paraId="4976C997" w14:textId="77777777" w:rsidR="00564625" w:rsidRPr="00564625" w:rsidRDefault="00564625" w:rsidP="0056462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Elections: Region 20 will be electing Regional Director, Negotiations </w:t>
      </w:r>
      <w:proofErr w:type="gramStart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>Rep</w:t>
      </w:r>
      <w:proofErr w:type="gramEnd"/>
      <w:r w:rsidRPr="00564625">
        <w:rPr>
          <w:rFonts w:ascii="Helvetica" w:eastAsia="Times New Roman" w:hAnsi="Helvetica" w:cs="Helvetica"/>
          <w:color w:val="333F4E"/>
          <w:sz w:val="24"/>
          <w:szCs w:val="24"/>
        </w:rPr>
        <w:t xml:space="preserve"> and delegates/alternates to Delegate Assembly (4 Delegates/4 Alternates--President is automatic delegate). Voting opens June 29 and closes July 20. You must be a member by June 15 to be eligible to vote in this year's elections. Ballots will be tabulated no later than July 25.</w:t>
      </w:r>
    </w:p>
    <w:p w14:paraId="6D20829D" w14:textId="77777777" w:rsidR="00564625" w:rsidRPr="00564625" w:rsidRDefault="00564625" w:rsidP="005646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6462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 at 12:45 PM</w:t>
      </w:r>
    </w:p>
    <w:p w14:paraId="0738E922" w14:textId="77777777" w:rsidR="00AD18F5" w:rsidRPr="00564625" w:rsidRDefault="00AD18F5" w:rsidP="00564625"/>
    <w:sectPr w:rsidR="00AD18F5" w:rsidRPr="0056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F1489"/>
    <w:multiLevelType w:val="multilevel"/>
    <w:tmpl w:val="EB4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42F5F"/>
    <w:multiLevelType w:val="multilevel"/>
    <w:tmpl w:val="35E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51978"/>
    <w:multiLevelType w:val="multilevel"/>
    <w:tmpl w:val="8CF8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905A7"/>
    <w:multiLevelType w:val="multilevel"/>
    <w:tmpl w:val="FD8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7A62B5"/>
    <w:multiLevelType w:val="multilevel"/>
    <w:tmpl w:val="E70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E031FE"/>
    <w:multiLevelType w:val="multilevel"/>
    <w:tmpl w:val="577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3D61AC"/>
    <w:multiLevelType w:val="multilevel"/>
    <w:tmpl w:val="91D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1048FE"/>
    <w:multiLevelType w:val="multilevel"/>
    <w:tmpl w:val="FDD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D8768A"/>
    <w:multiLevelType w:val="multilevel"/>
    <w:tmpl w:val="C57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2A18D0"/>
    <w:multiLevelType w:val="multilevel"/>
    <w:tmpl w:val="34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6030B6"/>
    <w:multiLevelType w:val="multilevel"/>
    <w:tmpl w:val="041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FD4DA4"/>
    <w:multiLevelType w:val="multilevel"/>
    <w:tmpl w:val="BD7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B151F0"/>
    <w:multiLevelType w:val="multilevel"/>
    <w:tmpl w:val="64F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1C3A35"/>
    <w:multiLevelType w:val="multilevel"/>
    <w:tmpl w:val="97F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C5A00"/>
    <w:multiLevelType w:val="multilevel"/>
    <w:tmpl w:val="E3E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3940FF"/>
    <w:multiLevelType w:val="multilevel"/>
    <w:tmpl w:val="81B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331E4A"/>
    <w:multiLevelType w:val="multilevel"/>
    <w:tmpl w:val="6F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531ACC"/>
    <w:multiLevelType w:val="multilevel"/>
    <w:tmpl w:val="5E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B052A5"/>
    <w:multiLevelType w:val="multilevel"/>
    <w:tmpl w:val="B09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4834D3"/>
    <w:multiLevelType w:val="multilevel"/>
    <w:tmpl w:val="758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6415BB6"/>
    <w:multiLevelType w:val="multilevel"/>
    <w:tmpl w:val="1B0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63067A"/>
    <w:multiLevelType w:val="multilevel"/>
    <w:tmpl w:val="3C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E91863"/>
    <w:multiLevelType w:val="multilevel"/>
    <w:tmpl w:val="8F7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2572AE"/>
    <w:multiLevelType w:val="multilevel"/>
    <w:tmpl w:val="88F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25"/>
  </w:num>
  <w:num w:numId="5">
    <w:abstractNumId w:val="12"/>
  </w:num>
  <w:num w:numId="6">
    <w:abstractNumId w:val="5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26"/>
  </w:num>
  <w:num w:numId="13">
    <w:abstractNumId w:val="34"/>
  </w:num>
  <w:num w:numId="14">
    <w:abstractNumId w:val="32"/>
  </w:num>
  <w:num w:numId="15">
    <w:abstractNumId w:val="28"/>
  </w:num>
  <w:num w:numId="16">
    <w:abstractNumId w:val="27"/>
  </w:num>
  <w:num w:numId="17">
    <w:abstractNumId w:val="16"/>
  </w:num>
  <w:num w:numId="18">
    <w:abstractNumId w:val="23"/>
  </w:num>
  <w:num w:numId="19">
    <w:abstractNumId w:val="29"/>
  </w:num>
  <w:num w:numId="20">
    <w:abstractNumId w:val="2"/>
  </w:num>
  <w:num w:numId="21">
    <w:abstractNumId w:val="18"/>
  </w:num>
  <w:num w:numId="22">
    <w:abstractNumId w:val="1"/>
  </w:num>
  <w:num w:numId="23">
    <w:abstractNumId w:val="24"/>
  </w:num>
  <w:num w:numId="24">
    <w:abstractNumId w:val="14"/>
  </w:num>
  <w:num w:numId="25">
    <w:abstractNumId w:val="11"/>
  </w:num>
  <w:num w:numId="26">
    <w:abstractNumId w:val="30"/>
  </w:num>
  <w:num w:numId="27">
    <w:abstractNumId w:val="19"/>
  </w:num>
  <w:num w:numId="28">
    <w:abstractNumId w:val="15"/>
  </w:num>
  <w:num w:numId="29">
    <w:abstractNumId w:val="20"/>
  </w:num>
  <w:num w:numId="30">
    <w:abstractNumId w:val="8"/>
  </w:num>
  <w:num w:numId="31">
    <w:abstractNumId w:val="6"/>
  </w:num>
  <w:num w:numId="32">
    <w:abstractNumId w:val="31"/>
  </w:num>
  <w:num w:numId="33">
    <w:abstractNumId w:val="10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326FF1"/>
    <w:rsid w:val="00564625"/>
    <w:rsid w:val="007907CB"/>
    <w:rsid w:val="00961E45"/>
    <w:rsid w:val="00977994"/>
    <w:rsid w:val="00AD18F5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pe.org/mape/news/contract-retroactive-pay-segip-upd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.org/my-mape/news/local-2001-meeting-minutes-may-1-2018" TargetMode="External"/><Relationship Id="rId5" Type="http://schemas.openxmlformats.org/officeDocument/2006/relationships/hyperlink" Target="https://www.mape.org/my-mape/news/local-2001-meeting-minutes-april-3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2022-02-04T17:53:00Z</dcterms:created>
  <dcterms:modified xsi:type="dcterms:W3CDTF">2022-02-04T17:53:00Z</dcterms:modified>
</cp:coreProperties>
</file>