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316D"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b/>
          <w:bCs/>
          <w:color w:val="222222"/>
          <w:sz w:val="24"/>
          <w:szCs w:val="24"/>
        </w:rPr>
        <w:t>MAPE Local 101 Minutes</w:t>
      </w:r>
    </w:p>
    <w:p w14:paraId="5D842B44"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February 12, 2019  </w:t>
      </w:r>
    </w:p>
    <w:p w14:paraId="327CB588"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Meeting location – Warner Road</w:t>
      </w:r>
    </w:p>
    <w:p w14:paraId="754CF679"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w:t>
      </w:r>
    </w:p>
    <w:p w14:paraId="24987885"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i/>
          <w:iCs/>
          <w:color w:val="222222"/>
          <w:sz w:val="24"/>
          <w:szCs w:val="24"/>
        </w:rPr>
        <w:t>Old Business</w:t>
      </w:r>
      <w:r w:rsidRPr="00A34269">
        <w:rPr>
          <w:rFonts w:ascii="Helvetica" w:eastAsia="Times New Roman" w:hAnsi="Helvetica" w:cs="Helvetica"/>
          <w:color w:val="222222"/>
          <w:sz w:val="24"/>
          <w:szCs w:val="24"/>
        </w:rPr>
        <w:t>:</w:t>
      </w:r>
    </w:p>
    <w:p w14:paraId="085443D6"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Lunch committee instituted one of their first new lunch trials with lunch from Chipotle. The change was well received by those in attendance and felt they should be used again.</w:t>
      </w:r>
    </w:p>
    <w:p w14:paraId="23BB2117"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xml:space="preserve">Board of director’s nominations are open </w:t>
      </w:r>
      <w:proofErr w:type="gramStart"/>
      <w:r w:rsidRPr="00A34269">
        <w:rPr>
          <w:rFonts w:ascii="Helvetica" w:eastAsia="Times New Roman" w:hAnsi="Helvetica" w:cs="Helvetica"/>
          <w:color w:val="222222"/>
          <w:sz w:val="24"/>
          <w:szCs w:val="24"/>
        </w:rPr>
        <w:t>at this time</w:t>
      </w:r>
      <w:proofErr w:type="gramEnd"/>
      <w:r w:rsidRPr="00A34269">
        <w:rPr>
          <w:rFonts w:ascii="Helvetica" w:eastAsia="Times New Roman" w:hAnsi="Helvetica" w:cs="Helvetica"/>
          <w:color w:val="222222"/>
          <w:sz w:val="24"/>
          <w:szCs w:val="24"/>
        </w:rPr>
        <w:t>.</w:t>
      </w:r>
    </w:p>
    <w:p w14:paraId="5CF1399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Board has been going through resolutions from Delegate Assembly.</w:t>
      </w:r>
    </w:p>
    <w:p w14:paraId="2D3BEFBD"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MAPE Day on the Hill is March 26</w:t>
      </w:r>
      <w:r w:rsidRPr="00A34269">
        <w:rPr>
          <w:rFonts w:ascii="Helvetica" w:eastAsia="Times New Roman" w:hAnsi="Helvetica" w:cs="Helvetica"/>
          <w:color w:val="222222"/>
          <w:sz w:val="18"/>
          <w:szCs w:val="18"/>
          <w:vertAlign w:val="superscript"/>
        </w:rPr>
        <w:t>th</w:t>
      </w:r>
      <w:r w:rsidRPr="00A34269">
        <w:rPr>
          <w:rFonts w:ascii="Helvetica" w:eastAsia="Times New Roman" w:hAnsi="Helvetica" w:cs="Helvetica"/>
          <w:color w:val="222222"/>
          <w:sz w:val="24"/>
          <w:szCs w:val="24"/>
        </w:rPr>
        <w:t>.  Register on the MAPE website at: </w:t>
      </w:r>
      <w:hyperlink r:id="rId5" w:history="1">
        <w:r w:rsidRPr="00A34269">
          <w:rPr>
            <w:rFonts w:ascii="Helvetica" w:eastAsia="Times New Roman" w:hAnsi="Helvetica" w:cs="Helvetica"/>
            <w:color w:val="97002E"/>
            <w:sz w:val="24"/>
            <w:szCs w:val="24"/>
            <w:u w:val="single"/>
          </w:rPr>
          <w:t>https://mape.org/news/mape-day-hill-2019</w:t>
        </w:r>
      </w:hyperlink>
    </w:p>
    <w:p w14:paraId="6F68E5DF"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w:t>
      </w:r>
    </w:p>
    <w:p w14:paraId="26478F67"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i/>
          <w:iCs/>
          <w:color w:val="222222"/>
          <w:sz w:val="24"/>
          <w:szCs w:val="24"/>
        </w:rPr>
        <w:t>Recurring Business (officer reports)</w:t>
      </w:r>
      <w:r w:rsidRPr="00A34269">
        <w:rPr>
          <w:rFonts w:ascii="Helvetica" w:eastAsia="Times New Roman" w:hAnsi="Helvetica" w:cs="Helvetica"/>
          <w:color w:val="222222"/>
          <w:sz w:val="24"/>
          <w:szCs w:val="24"/>
        </w:rPr>
        <w:t>:</w:t>
      </w:r>
    </w:p>
    <w:p w14:paraId="225531C5"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Negotiations Report, Harland Hiemstra:  The team has started to meet and to develop themes from all the member comments, surveys and feedback solicited through many meetings.</w:t>
      </w:r>
    </w:p>
    <w:p w14:paraId="396313C1"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Chief Steward Report, Jed Becher: 17 total grievances in 101. 10 at DNR and 7 at DLI.</w:t>
      </w:r>
    </w:p>
    <w:p w14:paraId="28F9AE01"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Holding a listening session with DNR staff on February 14</w:t>
      </w:r>
      <w:r w:rsidRPr="00A34269">
        <w:rPr>
          <w:rFonts w:ascii="Helvetica" w:eastAsia="Times New Roman" w:hAnsi="Helvetica" w:cs="Helvetica"/>
          <w:color w:val="222222"/>
          <w:sz w:val="18"/>
          <w:szCs w:val="18"/>
          <w:vertAlign w:val="superscript"/>
        </w:rPr>
        <w:t>th</w:t>
      </w:r>
      <w:r w:rsidRPr="00A34269">
        <w:rPr>
          <w:rFonts w:ascii="Helvetica" w:eastAsia="Times New Roman" w:hAnsi="Helvetica" w:cs="Helvetica"/>
          <w:color w:val="222222"/>
          <w:sz w:val="24"/>
          <w:szCs w:val="24"/>
        </w:rPr>
        <w:t> from the Office of Communications and Outreach and DNR Information Officers. Still trying to bring EAP in to talk with staff.</w:t>
      </w:r>
    </w:p>
    <w:p w14:paraId="0D951C81"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Working to meet with the new commissioner as soon as we can to share some of our concerns carried over from the last administration about the DNR Culture of Respect and the DNR Meet and Confer process.</w:t>
      </w:r>
    </w:p>
    <w:p w14:paraId="2C7346E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Looking for additional members for the DNR Meet and Confer.</w:t>
      </w:r>
    </w:p>
    <w:p w14:paraId="5D749F34"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proofErr w:type="spellStart"/>
      <w:r w:rsidRPr="00A34269">
        <w:rPr>
          <w:rFonts w:ascii="Helvetica" w:eastAsia="Times New Roman" w:hAnsi="Helvetica" w:cs="Helvetica"/>
          <w:color w:val="222222"/>
          <w:sz w:val="24"/>
          <w:szCs w:val="24"/>
        </w:rPr>
        <w:t>MnIT</w:t>
      </w:r>
      <w:proofErr w:type="spellEnd"/>
      <w:r w:rsidRPr="00A34269">
        <w:rPr>
          <w:rFonts w:ascii="Helvetica" w:eastAsia="Times New Roman" w:hAnsi="Helvetica" w:cs="Helvetica"/>
          <w:color w:val="222222"/>
          <w:sz w:val="24"/>
          <w:szCs w:val="24"/>
        </w:rPr>
        <w:t xml:space="preserve"> meet and confer met last week, meeting went well, well attended by the committee and management.</w:t>
      </w:r>
    </w:p>
    <w:p w14:paraId="5E0C7511"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w:t>
      </w:r>
    </w:p>
    <w:p w14:paraId="1EF3EB96"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i/>
          <w:iCs/>
          <w:color w:val="222222"/>
          <w:sz w:val="24"/>
          <w:szCs w:val="24"/>
        </w:rPr>
        <w:lastRenderedPageBreak/>
        <w:t>New Business</w:t>
      </w:r>
      <w:r w:rsidRPr="00A34269">
        <w:rPr>
          <w:rFonts w:ascii="Helvetica" w:eastAsia="Times New Roman" w:hAnsi="Helvetica" w:cs="Helvetica"/>
          <w:color w:val="222222"/>
          <w:sz w:val="24"/>
          <w:szCs w:val="24"/>
        </w:rPr>
        <w:t>:</w:t>
      </w:r>
    </w:p>
    <w:p w14:paraId="0EA1AE3D"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Motion: Give $200 to the East Side Freedom Library</w:t>
      </w:r>
    </w:p>
    <w:p w14:paraId="6BA61E58"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1</w:t>
      </w:r>
      <w:r w:rsidRPr="00A34269">
        <w:rPr>
          <w:rFonts w:ascii="Helvetica" w:eastAsia="Times New Roman" w:hAnsi="Helvetica" w:cs="Helvetica"/>
          <w:color w:val="222222"/>
          <w:sz w:val="18"/>
          <w:szCs w:val="18"/>
          <w:vertAlign w:val="superscript"/>
        </w:rPr>
        <w:t>st</w:t>
      </w:r>
      <w:r w:rsidRPr="00A34269">
        <w:rPr>
          <w:rFonts w:ascii="Helvetica" w:eastAsia="Times New Roman" w:hAnsi="Helvetica" w:cs="Helvetica"/>
          <w:color w:val="222222"/>
          <w:sz w:val="24"/>
          <w:szCs w:val="24"/>
        </w:rPr>
        <w:t> by Darci Wing</w:t>
      </w:r>
    </w:p>
    <w:p w14:paraId="5EE6FB0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2</w:t>
      </w:r>
      <w:r w:rsidRPr="00A34269">
        <w:rPr>
          <w:rFonts w:ascii="Helvetica" w:eastAsia="Times New Roman" w:hAnsi="Helvetica" w:cs="Helvetica"/>
          <w:color w:val="222222"/>
          <w:sz w:val="18"/>
          <w:szCs w:val="18"/>
          <w:vertAlign w:val="superscript"/>
        </w:rPr>
        <w:t>nd</w:t>
      </w:r>
      <w:r w:rsidRPr="00A34269">
        <w:rPr>
          <w:rFonts w:ascii="Helvetica" w:eastAsia="Times New Roman" w:hAnsi="Helvetica" w:cs="Helvetica"/>
          <w:color w:val="222222"/>
          <w:sz w:val="24"/>
          <w:szCs w:val="24"/>
        </w:rPr>
        <w:t> Jed Becher</w:t>
      </w:r>
    </w:p>
    <w:p w14:paraId="5E39D68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Motion passed.</w:t>
      </w:r>
    </w:p>
    <w:p w14:paraId="6BE894DE"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w:t>
      </w:r>
    </w:p>
    <w:p w14:paraId="54A40AF3"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i/>
          <w:iCs/>
          <w:color w:val="222222"/>
          <w:sz w:val="24"/>
          <w:szCs w:val="24"/>
        </w:rPr>
        <w:t>Speaker/Discussion topic</w:t>
      </w:r>
      <w:r w:rsidRPr="00A34269">
        <w:rPr>
          <w:rFonts w:ascii="Helvetica" w:eastAsia="Times New Roman" w:hAnsi="Helvetica" w:cs="Helvetica"/>
          <w:color w:val="222222"/>
          <w:sz w:val="24"/>
          <w:szCs w:val="24"/>
        </w:rPr>
        <w:t>:</w:t>
      </w:r>
    </w:p>
    <w:p w14:paraId="3444E152"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b/>
          <w:bCs/>
          <w:color w:val="222222"/>
          <w:sz w:val="24"/>
          <w:szCs w:val="24"/>
        </w:rPr>
        <w:t xml:space="preserve">Guest speaker was Peter </w:t>
      </w:r>
      <w:proofErr w:type="spellStart"/>
      <w:r w:rsidRPr="00A34269">
        <w:rPr>
          <w:rFonts w:ascii="Helvetica" w:eastAsia="Times New Roman" w:hAnsi="Helvetica" w:cs="Helvetica"/>
          <w:b/>
          <w:bCs/>
          <w:color w:val="222222"/>
          <w:sz w:val="24"/>
          <w:szCs w:val="24"/>
        </w:rPr>
        <w:t>Rachleff</w:t>
      </w:r>
      <w:proofErr w:type="spellEnd"/>
      <w:r w:rsidRPr="00A34269">
        <w:rPr>
          <w:rFonts w:ascii="Helvetica" w:eastAsia="Times New Roman" w:hAnsi="Helvetica" w:cs="Helvetica"/>
          <w:b/>
          <w:bCs/>
          <w:color w:val="222222"/>
          <w:sz w:val="24"/>
          <w:szCs w:val="24"/>
        </w:rPr>
        <w:t>, executive director of the East Side Freedom Library. </w:t>
      </w:r>
      <w:hyperlink r:id="rId6" w:history="1">
        <w:r w:rsidRPr="00A34269">
          <w:rPr>
            <w:rFonts w:ascii="Helvetica" w:eastAsia="Times New Roman" w:hAnsi="Helvetica" w:cs="Helvetica"/>
            <w:color w:val="97002E"/>
            <w:sz w:val="24"/>
            <w:szCs w:val="24"/>
            <w:u w:val="single"/>
          </w:rPr>
          <w:t>http://eastsidefreedomlibrary.org/</w:t>
        </w:r>
      </w:hyperlink>
    </w:p>
    <w:p w14:paraId="5184E6D9"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xml:space="preserve">Peter is a former history professor at Macalester College. They </w:t>
      </w:r>
      <w:proofErr w:type="gramStart"/>
      <w:r w:rsidRPr="00A34269">
        <w:rPr>
          <w:rFonts w:ascii="Helvetica" w:eastAsia="Times New Roman" w:hAnsi="Helvetica" w:cs="Helvetica"/>
          <w:color w:val="222222"/>
          <w:sz w:val="24"/>
          <w:szCs w:val="24"/>
        </w:rPr>
        <w:t>are located in</w:t>
      </w:r>
      <w:proofErr w:type="gramEnd"/>
      <w:r w:rsidRPr="00A34269">
        <w:rPr>
          <w:rFonts w:ascii="Helvetica" w:eastAsia="Times New Roman" w:hAnsi="Helvetica" w:cs="Helvetica"/>
          <w:color w:val="222222"/>
          <w:sz w:val="24"/>
          <w:szCs w:val="24"/>
        </w:rPr>
        <w:t xml:space="preserve"> the former 1917 Arlington Hills St. Paul library building at 1105 Greenbrier Street.</w:t>
      </w:r>
    </w:p>
    <w:p w14:paraId="7298E76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There is a mail list sign up available under the get involved menu at the top of their web page.</w:t>
      </w:r>
    </w:p>
    <w:p w14:paraId="6EF31D35"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The East Side Freedom Library (ESFL) has its home in the former Arlington Hills library, one of St. Paul’s historic Carnegie library buildings at 1105 Greenbrier Street, located in the Payne-Phalen neighborhood.</w:t>
      </w:r>
    </w:p>
    <w:p w14:paraId="7FB46792"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The ESFL’s mission is to inspire solidarity, advocate for justice and work toward equity for all.  The library houses non-circulating research collections that appeal to interested general learners as well as scholars, with innovative databases and finding aids that make using the collections fun and vital.</w:t>
      </w:r>
    </w:p>
    <w:p w14:paraId="46F64CD7"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 xml:space="preserve">Story is a major theme of the ESFL, and the telling and gathering of stories, through formal interviews, workshops, and small-scale public performances, will allow </w:t>
      </w:r>
      <w:proofErr w:type="gramStart"/>
      <w:r w:rsidRPr="00A34269">
        <w:rPr>
          <w:rFonts w:ascii="Helvetica" w:eastAsia="Times New Roman" w:hAnsi="Helvetica" w:cs="Helvetica"/>
          <w:color w:val="222222"/>
          <w:sz w:val="24"/>
          <w:szCs w:val="24"/>
        </w:rPr>
        <w:t>local residents</w:t>
      </w:r>
      <w:proofErr w:type="gramEnd"/>
      <w:r w:rsidRPr="00A34269">
        <w:rPr>
          <w:rFonts w:ascii="Helvetica" w:eastAsia="Times New Roman" w:hAnsi="Helvetica" w:cs="Helvetica"/>
          <w:color w:val="222222"/>
          <w:sz w:val="24"/>
          <w:szCs w:val="24"/>
        </w:rPr>
        <w:t xml:space="preserve"> and interested public to learn more about the work and residential histories of the East Side.</w:t>
      </w:r>
    </w:p>
    <w:p w14:paraId="71EEB73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b/>
          <w:bCs/>
          <w:color w:val="222222"/>
          <w:sz w:val="24"/>
          <w:szCs w:val="24"/>
        </w:rPr>
        <w:t>Note takers comment:</w:t>
      </w:r>
      <w:r w:rsidRPr="00A34269">
        <w:rPr>
          <w:rFonts w:ascii="Helvetica" w:eastAsia="Times New Roman" w:hAnsi="Helvetica" w:cs="Helvetica"/>
          <w:color w:val="222222"/>
          <w:sz w:val="24"/>
          <w:szCs w:val="24"/>
        </w:rPr>
        <w:t> Peter gave a great presentation about the Freedom Library. It sounds like they have a regular lineup of activities and speakers that would be of interest to union supporters and our members are strongly encouraged to check out this excellent local resource.</w:t>
      </w:r>
    </w:p>
    <w:p w14:paraId="6DF85E8C" w14:textId="77777777" w:rsidR="00A34269" w:rsidRPr="00A34269" w:rsidRDefault="00A34269" w:rsidP="00A3426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A34269">
        <w:rPr>
          <w:rFonts w:ascii="Helvetica" w:eastAsia="Times New Roman" w:hAnsi="Helvetica" w:cs="Helvetica"/>
          <w:color w:val="222222"/>
          <w:sz w:val="24"/>
          <w:szCs w:val="24"/>
        </w:rPr>
        <w:t>Minutes respectfully submitted by Chief Steward, Jed Becher</w:t>
      </w:r>
    </w:p>
    <w:p w14:paraId="7A654DCB" w14:textId="77777777" w:rsidR="00186F94" w:rsidRPr="00A34269" w:rsidRDefault="00186F94" w:rsidP="00A34269"/>
    <w:sectPr w:rsidR="00186F94" w:rsidRPr="00A34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790"/>
    <w:multiLevelType w:val="multilevel"/>
    <w:tmpl w:val="A9EC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60D44"/>
    <w:multiLevelType w:val="multilevel"/>
    <w:tmpl w:val="27B842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4F04D8"/>
    <w:multiLevelType w:val="multilevel"/>
    <w:tmpl w:val="2940E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EB0DEF"/>
    <w:multiLevelType w:val="multilevel"/>
    <w:tmpl w:val="8EFE45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5A5"/>
    <w:rsid w:val="001515A5"/>
    <w:rsid w:val="00186F94"/>
    <w:rsid w:val="002C5A60"/>
    <w:rsid w:val="00A34269"/>
    <w:rsid w:val="00CE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ABCA0"/>
  <w15:chartTrackingRefBased/>
  <w15:docId w15:val="{4E90CAC8-028C-4869-B3FC-32A78CA6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5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15A5"/>
    <w:rPr>
      <w:b/>
      <w:bCs/>
    </w:rPr>
  </w:style>
  <w:style w:type="character" w:styleId="Emphasis">
    <w:name w:val="Emphasis"/>
    <w:basedOn w:val="DefaultParagraphFont"/>
    <w:uiPriority w:val="20"/>
    <w:qFormat/>
    <w:rsid w:val="002C5A60"/>
    <w:rPr>
      <w:i/>
      <w:iCs/>
    </w:rPr>
  </w:style>
  <w:style w:type="character" w:styleId="Hyperlink">
    <w:name w:val="Hyperlink"/>
    <w:basedOn w:val="DefaultParagraphFont"/>
    <w:uiPriority w:val="99"/>
    <w:semiHidden/>
    <w:unhideWhenUsed/>
    <w:rsid w:val="00A342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85474">
      <w:bodyDiv w:val="1"/>
      <w:marLeft w:val="0"/>
      <w:marRight w:val="0"/>
      <w:marTop w:val="0"/>
      <w:marBottom w:val="0"/>
      <w:divBdr>
        <w:top w:val="none" w:sz="0" w:space="0" w:color="auto"/>
        <w:left w:val="none" w:sz="0" w:space="0" w:color="auto"/>
        <w:bottom w:val="none" w:sz="0" w:space="0" w:color="auto"/>
        <w:right w:val="none" w:sz="0" w:space="0" w:color="auto"/>
      </w:divBdr>
    </w:div>
    <w:div w:id="686370646">
      <w:bodyDiv w:val="1"/>
      <w:marLeft w:val="0"/>
      <w:marRight w:val="0"/>
      <w:marTop w:val="0"/>
      <w:marBottom w:val="0"/>
      <w:divBdr>
        <w:top w:val="none" w:sz="0" w:space="0" w:color="auto"/>
        <w:left w:val="none" w:sz="0" w:space="0" w:color="auto"/>
        <w:bottom w:val="none" w:sz="0" w:space="0" w:color="auto"/>
        <w:right w:val="none" w:sz="0" w:space="0" w:color="auto"/>
      </w:divBdr>
    </w:div>
    <w:div w:id="1667897594">
      <w:bodyDiv w:val="1"/>
      <w:marLeft w:val="0"/>
      <w:marRight w:val="0"/>
      <w:marTop w:val="0"/>
      <w:marBottom w:val="0"/>
      <w:divBdr>
        <w:top w:val="none" w:sz="0" w:space="0" w:color="auto"/>
        <w:left w:val="none" w:sz="0" w:space="0" w:color="auto"/>
        <w:bottom w:val="none" w:sz="0" w:space="0" w:color="auto"/>
        <w:right w:val="none" w:sz="0" w:space="0" w:color="auto"/>
      </w:divBdr>
    </w:div>
    <w:div w:id="170420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stsidefreedomlibrary.org/" TargetMode="External"/><Relationship Id="rId5" Type="http://schemas.openxmlformats.org/officeDocument/2006/relationships/hyperlink" Target="https://mape.org/news/mape-day-hill-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2022-01-18T14:27:00Z</dcterms:created>
  <dcterms:modified xsi:type="dcterms:W3CDTF">2022-01-18T14:27:00Z</dcterms:modified>
</cp:coreProperties>
</file>