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780"/>
        <w:gridCol w:w="3580"/>
      </w:tblGrid>
      <w:tr w:rsidR="0043454D" w14:paraId="743BC21E" w14:textId="77777777" w:rsidTr="0043454D">
        <w:tc>
          <w:tcPr>
            <w:tcW w:w="7045" w:type="dxa"/>
          </w:tcPr>
          <w:p w14:paraId="6BFE2694" w14:textId="77777777" w:rsidR="0043454D" w:rsidRDefault="006329F5" w:rsidP="008625B4">
            <w:pPr>
              <w:pStyle w:val="CompanyName"/>
            </w:pPr>
            <w:r>
              <w:t>Meeting Agenda</w:t>
            </w:r>
          </w:p>
        </w:tc>
        <w:tc>
          <w:tcPr>
            <w:tcW w:w="1825" w:type="dxa"/>
          </w:tcPr>
          <w:p w14:paraId="101AEE7C" w14:textId="7C400002" w:rsidR="0043454D" w:rsidRDefault="006216B4" w:rsidP="000B739B">
            <w:pPr>
              <w:pStyle w:val="Logo"/>
              <w:jc w:val="center"/>
            </w:pPr>
            <w:r>
              <w:rPr>
                <w:noProof/>
              </w:rPr>
              <w:drawing>
                <wp:inline distT="0" distB="0" distL="0" distR="0" wp14:anchorId="40326CAB" wp14:editId="6959F924">
                  <wp:extent cx="2273465" cy="1266825"/>
                  <wp:effectExtent l="0" t="0" r="0" b="0"/>
                  <wp:docPr id="1" name="Picture 1" descr="MAPElogo_CMYK"/>
                  <wp:cNvGraphicFramePr/>
                  <a:graphic xmlns:a="http://schemas.openxmlformats.org/drawingml/2006/main">
                    <a:graphicData uri="http://schemas.openxmlformats.org/drawingml/2006/picture">
                      <pic:pic xmlns:pic="http://schemas.openxmlformats.org/drawingml/2006/picture">
                        <pic:nvPicPr>
                          <pic:cNvPr id="1" name="Picture 1" descr="MAPElogo_CMY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465" cy="1266825"/>
                          </a:xfrm>
                          <a:prstGeom prst="rect">
                            <a:avLst/>
                          </a:prstGeom>
                          <a:noFill/>
                          <a:ln>
                            <a:noFill/>
                          </a:ln>
                        </pic:spPr>
                      </pic:pic>
                    </a:graphicData>
                  </a:graphic>
                </wp:inline>
              </w:drawing>
            </w:r>
          </w:p>
        </w:tc>
      </w:tr>
    </w:tbl>
    <w:p w14:paraId="3392E625" w14:textId="59583AAE" w:rsidR="00407240" w:rsidRPr="0043454D" w:rsidRDefault="006329F5" w:rsidP="0043454D">
      <w:pPr>
        <w:pStyle w:val="Heading1"/>
      </w:pPr>
      <w:r>
        <w:t xml:space="preserve">Meet </w:t>
      </w:r>
      <w:r w:rsidR="008417AE">
        <w:t>&amp;</w:t>
      </w:r>
      <w:r>
        <w:t xml:space="preserve"> Confer Meeting Agenda</w:t>
      </w: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263"/>
        <w:gridCol w:w="7089"/>
      </w:tblGrid>
      <w:tr w:rsidR="00F3153F" w14:paraId="36F76DB1" w14:textId="77777777" w:rsidTr="00FA7A52">
        <w:trPr>
          <w:trHeight w:val="216"/>
        </w:trPr>
        <w:tc>
          <w:tcPr>
            <w:tcW w:w="5000" w:type="pct"/>
            <w:gridSpan w:val="2"/>
            <w:shd w:val="clear" w:color="auto" w:fill="DBE5F1" w:themeFill="accent1" w:themeFillTint="33"/>
            <w:vAlign w:val="bottom"/>
          </w:tcPr>
          <w:p w14:paraId="2593ECFD" w14:textId="77777777" w:rsidR="00F3153F" w:rsidRPr="00080433" w:rsidRDefault="00F3153F" w:rsidP="00080433">
            <w:pPr>
              <w:pStyle w:val="Heading2"/>
            </w:pPr>
            <w:r w:rsidRPr="00080433">
              <w:t>INFORMATION</w:t>
            </w:r>
          </w:p>
        </w:tc>
      </w:tr>
      <w:tr w:rsidR="00F3153F" w:rsidRPr="006C1BD5" w14:paraId="7539397B" w14:textId="77777777" w:rsidTr="00AB0A40">
        <w:trPr>
          <w:trHeight w:val="576"/>
        </w:trPr>
        <w:tc>
          <w:tcPr>
            <w:tcW w:w="1210" w:type="pct"/>
            <w:vAlign w:val="center"/>
          </w:tcPr>
          <w:p w14:paraId="4D37F997" w14:textId="77777777" w:rsidR="00F3153F" w:rsidRPr="00AB0A40" w:rsidRDefault="008625B4" w:rsidP="00F3153F">
            <w:pPr>
              <w:rPr>
                <w:b/>
              </w:rPr>
            </w:pPr>
            <w:r w:rsidRPr="00AB0A40">
              <w:rPr>
                <w:b/>
              </w:rPr>
              <w:t xml:space="preserve">Date: </w:t>
            </w:r>
            <w:r w:rsidR="00F3153F" w:rsidRPr="00AB0A40">
              <w:rPr>
                <w:b/>
              </w:rPr>
              <w:t xml:space="preserve"> </w:t>
            </w:r>
          </w:p>
        </w:tc>
        <w:tc>
          <w:tcPr>
            <w:tcW w:w="3790" w:type="pct"/>
            <w:vAlign w:val="center"/>
          </w:tcPr>
          <w:p w14:paraId="776EEAF9" w14:textId="197BCF0B" w:rsidR="00F3153F" w:rsidRDefault="00121C58" w:rsidP="00F3153F">
            <w:r>
              <w:t>J</w:t>
            </w:r>
            <w:r w:rsidR="00EF07B3">
              <w:t>uly 9</w:t>
            </w:r>
            <w:r>
              <w:t>, 2025</w:t>
            </w:r>
          </w:p>
        </w:tc>
      </w:tr>
      <w:tr w:rsidR="00F3153F" w14:paraId="104AE689" w14:textId="77777777" w:rsidTr="00AB0A40">
        <w:trPr>
          <w:trHeight w:val="360"/>
        </w:trPr>
        <w:tc>
          <w:tcPr>
            <w:tcW w:w="1210" w:type="pct"/>
            <w:vAlign w:val="center"/>
          </w:tcPr>
          <w:p w14:paraId="2F5F1A99" w14:textId="77777777" w:rsidR="00F3153F" w:rsidRPr="00AB0A40" w:rsidRDefault="008625B4" w:rsidP="00F3153F">
            <w:pPr>
              <w:rPr>
                <w:b/>
              </w:rPr>
            </w:pPr>
            <w:r w:rsidRPr="00AB0A40">
              <w:rPr>
                <w:b/>
              </w:rPr>
              <w:t>Time</w:t>
            </w:r>
            <w:r w:rsidR="00F3153F" w:rsidRPr="00AB0A40">
              <w:rPr>
                <w:b/>
              </w:rPr>
              <w:t xml:space="preserve">: </w:t>
            </w:r>
          </w:p>
        </w:tc>
        <w:tc>
          <w:tcPr>
            <w:tcW w:w="3790" w:type="pct"/>
            <w:vAlign w:val="center"/>
          </w:tcPr>
          <w:p w14:paraId="6E8C1D3F" w14:textId="45158544" w:rsidR="00F3153F" w:rsidRPr="00EE40E1" w:rsidRDefault="0045722B" w:rsidP="00F3153F">
            <w:r>
              <w:t>1</w:t>
            </w:r>
            <w:r w:rsidR="00121C58">
              <w:t>2</w:t>
            </w:r>
            <w:r w:rsidR="00EF07B3">
              <w:t>:05pm</w:t>
            </w:r>
            <w:r>
              <w:t xml:space="preserve"> – </w:t>
            </w:r>
            <w:r w:rsidR="00DF46A1">
              <w:t>1</w:t>
            </w:r>
            <w:r w:rsidR="00121C58">
              <w:t>:30</w:t>
            </w:r>
            <w:r>
              <w:t>pm</w:t>
            </w:r>
          </w:p>
        </w:tc>
      </w:tr>
      <w:tr w:rsidR="00F3153F" w14:paraId="6FBA24E8" w14:textId="77777777" w:rsidTr="00AB0A40">
        <w:trPr>
          <w:trHeight w:val="360"/>
        </w:trPr>
        <w:tc>
          <w:tcPr>
            <w:tcW w:w="1210" w:type="pct"/>
            <w:vAlign w:val="center"/>
          </w:tcPr>
          <w:p w14:paraId="247AD7EF" w14:textId="77777777" w:rsidR="00F3153F" w:rsidRPr="00AB0A40" w:rsidRDefault="008625B4" w:rsidP="00F3153F">
            <w:pPr>
              <w:rPr>
                <w:b/>
              </w:rPr>
            </w:pPr>
            <w:r w:rsidRPr="00AB0A40">
              <w:rPr>
                <w:b/>
              </w:rPr>
              <w:t>Room</w:t>
            </w:r>
            <w:r w:rsidR="00F3153F" w:rsidRPr="00AB0A40">
              <w:rPr>
                <w:b/>
              </w:rPr>
              <w:t xml:space="preserve">: </w:t>
            </w:r>
          </w:p>
        </w:tc>
        <w:tc>
          <w:tcPr>
            <w:tcW w:w="3790" w:type="pct"/>
            <w:vAlign w:val="center"/>
          </w:tcPr>
          <w:p w14:paraId="17BAAE37" w14:textId="77777777" w:rsidR="00F3153F" w:rsidRPr="00EE40E1" w:rsidRDefault="00524A43" w:rsidP="00F3153F">
            <w:r>
              <w:t>Virtual (Teams)</w:t>
            </w:r>
          </w:p>
        </w:tc>
      </w:tr>
    </w:tbl>
    <w:p w14:paraId="5326C992" w14:textId="77777777" w:rsidR="0043454D" w:rsidRDefault="0043454D"/>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35"/>
        <w:gridCol w:w="31"/>
        <w:gridCol w:w="4289"/>
        <w:gridCol w:w="630"/>
        <w:gridCol w:w="3865"/>
      </w:tblGrid>
      <w:tr w:rsidR="007C42A8" w14:paraId="04EFC1FF" w14:textId="77777777" w:rsidTr="00232F96">
        <w:tc>
          <w:tcPr>
            <w:tcW w:w="9350" w:type="dxa"/>
            <w:gridSpan w:val="5"/>
            <w:shd w:val="clear" w:color="auto" w:fill="DBE5F1" w:themeFill="accent1" w:themeFillTint="33"/>
            <w:tcMar>
              <w:top w:w="0" w:type="nil"/>
              <w:left w:w="0" w:type="nil"/>
              <w:bottom w:w="0" w:type="nil"/>
              <w:right w:w="0" w:type="nil"/>
            </w:tcMar>
          </w:tcPr>
          <w:p w14:paraId="120FD875" w14:textId="77777777" w:rsidR="007C42A8" w:rsidRDefault="00AB0A40" w:rsidP="00080433">
            <w:pPr>
              <w:pStyle w:val="Heading2"/>
            </w:pPr>
            <w:r>
              <w:t>Attendance</w:t>
            </w:r>
          </w:p>
        </w:tc>
      </w:tr>
      <w:tr w:rsidR="000B739B" w14:paraId="75CD8D9D" w14:textId="77777777" w:rsidTr="00481F7A">
        <w:tc>
          <w:tcPr>
            <w:tcW w:w="566" w:type="dxa"/>
            <w:gridSpan w:val="2"/>
            <w:tcMar>
              <w:top w:w="0" w:type="nil"/>
              <w:left w:w="0" w:type="nil"/>
              <w:bottom w:w="0" w:type="nil"/>
              <w:right w:w="0" w:type="nil"/>
            </w:tcMar>
          </w:tcPr>
          <w:p w14:paraId="7CF1FDAB" w14:textId="77777777" w:rsidR="000B739B" w:rsidRDefault="000B739B" w:rsidP="008625B4">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4289" w:type="dxa"/>
            <w:tcMar>
              <w:top w:w="0" w:type="nil"/>
              <w:left w:w="0" w:type="nil"/>
              <w:bottom w:w="0" w:type="nil"/>
              <w:right w:w="0" w:type="nil"/>
            </w:tcMar>
          </w:tcPr>
          <w:p w14:paraId="6A9D8580" w14:textId="656751FF" w:rsidR="000B739B" w:rsidRDefault="00852D74" w:rsidP="008625B4">
            <w:r>
              <w:t>Ann Adkisson</w:t>
            </w:r>
            <w:r w:rsidR="000B739B">
              <w:t xml:space="preserve"> (Chair)</w:t>
            </w:r>
          </w:p>
        </w:tc>
        <w:tc>
          <w:tcPr>
            <w:tcW w:w="630" w:type="dxa"/>
            <w:tcMar>
              <w:top w:w="0" w:type="nil"/>
              <w:left w:w="0" w:type="nil"/>
              <w:bottom w:w="0" w:type="nil"/>
              <w:right w:w="0" w:type="nil"/>
            </w:tcMar>
          </w:tcPr>
          <w:p w14:paraId="1E8FB84E" w14:textId="43F1716C"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38176D6C" w14:textId="20992510" w:rsidR="000B739B" w:rsidRDefault="000B739B" w:rsidP="008625B4">
            <w:r>
              <w:t>Brian Fischer</w:t>
            </w:r>
          </w:p>
        </w:tc>
      </w:tr>
      <w:tr w:rsidR="000B739B" w14:paraId="7A0C035C" w14:textId="77777777" w:rsidTr="00481F7A">
        <w:tc>
          <w:tcPr>
            <w:tcW w:w="566" w:type="dxa"/>
            <w:gridSpan w:val="2"/>
            <w:tcMar>
              <w:top w:w="0" w:type="nil"/>
              <w:left w:w="0" w:type="nil"/>
              <w:bottom w:w="0" w:type="nil"/>
              <w:right w:w="0" w:type="nil"/>
            </w:tcMar>
          </w:tcPr>
          <w:p w14:paraId="69BEC7E1" w14:textId="77777777"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289" w:type="dxa"/>
            <w:tcMar>
              <w:top w:w="0" w:type="nil"/>
              <w:left w:w="0" w:type="nil"/>
              <w:bottom w:w="0" w:type="nil"/>
              <w:right w:w="0" w:type="nil"/>
            </w:tcMar>
          </w:tcPr>
          <w:p w14:paraId="5706E8B7" w14:textId="1B2D982C" w:rsidR="000B739B" w:rsidRDefault="00121C58" w:rsidP="008625B4">
            <w:r>
              <w:t>Brandon Clawson</w:t>
            </w:r>
          </w:p>
        </w:tc>
        <w:tc>
          <w:tcPr>
            <w:tcW w:w="630" w:type="dxa"/>
            <w:tcMar>
              <w:top w:w="0" w:type="nil"/>
              <w:left w:w="0" w:type="nil"/>
              <w:bottom w:w="0" w:type="nil"/>
              <w:right w:w="0" w:type="nil"/>
            </w:tcMar>
          </w:tcPr>
          <w:p w14:paraId="0831E145" w14:textId="4E23BFA9"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3F1A967D" w14:textId="4C7C9EEB" w:rsidR="000B739B" w:rsidRDefault="000B739B" w:rsidP="008625B4">
            <w:r>
              <w:t>Nikki Engen</w:t>
            </w:r>
          </w:p>
        </w:tc>
      </w:tr>
      <w:tr w:rsidR="000B739B" w14:paraId="07493F81" w14:textId="77777777" w:rsidTr="00481F7A">
        <w:tc>
          <w:tcPr>
            <w:tcW w:w="566" w:type="dxa"/>
            <w:gridSpan w:val="2"/>
            <w:tcMar>
              <w:top w:w="0" w:type="nil"/>
              <w:left w:w="0" w:type="nil"/>
              <w:bottom w:w="0" w:type="nil"/>
              <w:right w:w="0" w:type="nil"/>
            </w:tcMar>
          </w:tcPr>
          <w:p w14:paraId="39E9EB57" w14:textId="77777777"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289" w:type="dxa"/>
            <w:tcMar>
              <w:top w:w="0" w:type="nil"/>
              <w:left w:w="0" w:type="nil"/>
              <w:bottom w:w="0" w:type="nil"/>
              <w:right w:w="0" w:type="nil"/>
            </w:tcMar>
          </w:tcPr>
          <w:p w14:paraId="5DF63974" w14:textId="77777777" w:rsidR="000B739B" w:rsidRDefault="000B739B" w:rsidP="008625B4">
            <w:r>
              <w:t>Joe Sullivan (Secretary)</w:t>
            </w:r>
          </w:p>
        </w:tc>
        <w:tc>
          <w:tcPr>
            <w:tcW w:w="630" w:type="dxa"/>
            <w:tcMar>
              <w:top w:w="0" w:type="nil"/>
              <w:left w:w="0" w:type="nil"/>
              <w:bottom w:w="0" w:type="nil"/>
              <w:right w:w="0" w:type="nil"/>
            </w:tcMar>
          </w:tcPr>
          <w:p w14:paraId="55EEF67E" w14:textId="1836D590"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4A06F09B" w14:textId="4A589E9D" w:rsidR="000B739B" w:rsidRDefault="00526836" w:rsidP="008625B4">
            <w:r>
              <w:t>Alex Bajwa</w:t>
            </w:r>
          </w:p>
        </w:tc>
      </w:tr>
      <w:tr w:rsidR="000B739B" w14:paraId="1A5C12D9" w14:textId="77777777" w:rsidTr="00481F7A">
        <w:tc>
          <w:tcPr>
            <w:tcW w:w="566" w:type="dxa"/>
            <w:gridSpan w:val="2"/>
            <w:tcMar>
              <w:top w:w="0" w:type="nil"/>
              <w:left w:w="0" w:type="nil"/>
              <w:bottom w:w="0" w:type="nil"/>
              <w:right w:w="0" w:type="nil"/>
            </w:tcMar>
          </w:tcPr>
          <w:p w14:paraId="2015FF7F" w14:textId="77777777"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289" w:type="dxa"/>
            <w:tcMar>
              <w:top w:w="0" w:type="nil"/>
              <w:left w:w="0" w:type="nil"/>
              <w:bottom w:w="0" w:type="nil"/>
              <w:right w:w="0" w:type="nil"/>
            </w:tcMar>
          </w:tcPr>
          <w:p w14:paraId="06F7777E" w14:textId="74DE999B" w:rsidR="000B739B" w:rsidRDefault="00DF46A1" w:rsidP="008625B4">
            <w:r>
              <w:t>Jeff Gintz</w:t>
            </w:r>
            <w:r w:rsidR="000B739B">
              <w:t xml:space="preserve"> (</w:t>
            </w:r>
            <w:r w:rsidR="00B21E57">
              <w:t xml:space="preserve">401 </w:t>
            </w:r>
            <w:r w:rsidR="000B739B">
              <w:t>President)</w:t>
            </w:r>
          </w:p>
        </w:tc>
        <w:tc>
          <w:tcPr>
            <w:tcW w:w="630" w:type="dxa"/>
            <w:tcMar>
              <w:top w:w="0" w:type="nil"/>
              <w:left w:w="0" w:type="nil"/>
              <w:bottom w:w="0" w:type="nil"/>
              <w:right w:w="0" w:type="nil"/>
            </w:tcMar>
          </w:tcPr>
          <w:p w14:paraId="755850E7" w14:textId="702B44ED"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5EAFD3C5" w14:textId="2ED7E939" w:rsidR="000B739B" w:rsidRDefault="005F325C" w:rsidP="008625B4">
            <w:r>
              <w:t>Emily Moen</w:t>
            </w:r>
          </w:p>
        </w:tc>
      </w:tr>
      <w:tr w:rsidR="000B739B" w14:paraId="395508DC" w14:textId="77777777" w:rsidTr="00481F7A">
        <w:tc>
          <w:tcPr>
            <w:tcW w:w="566" w:type="dxa"/>
            <w:gridSpan w:val="2"/>
            <w:tcMar>
              <w:top w:w="0" w:type="nil"/>
              <w:left w:w="0" w:type="nil"/>
              <w:bottom w:w="0" w:type="nil"/>
              <w:right w:w="0" w:type="nil"/>
            </w:tcMar>
          </w:tcPr>
          <w:p w14:paraId="594BBFFC" w14:textId="77777777"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289" w:type="dxa"/>
            <w:tcMar>
              <w:top w:w="0" w:type="nil"/>
              <w:left w:w="0" w:type="nil"/>
              <w:bottom w:w="0" w:type="nil"/>
              <w:right w:w="0" w:type="nil"/>
            </w:tcMar>
          </w:tcPr>
          <w:p w14:paraId="4A110661" w14:textId="32893110" w:rsidR="000B739B" w:rsidRDefault="00121C58" w:rsidP="008625B4">
            <w:r>
              <w:t>Cara Hofreiter</w:t>
            </w:r>
          </w:p>
        </w:tc>
        <w:tc>
          <w:tcPr>
            <w:tcW w:w="630" w:type="dxa"/>
            <w:tcMar>
              <w:top w:w="0" w:type="nil"/>
              <w:left w:w="0" w:type="nil"/>
              <w:bottom w:w="0" w:type="nil"/>
              <w:right w:w="0" w:type="nil"/>
            </w:tcMar>
          </w:tcPr>
          <w:p w14:paraId="52BBFCEC" w14:textId="0E8CBE2D" w:rsidR="000B739B" w:rsidRDefault="000B739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0A2E9D4B" w14:textId="24EB0A4A" w:rsidR="000B739B" w:rsidRDefault="005F325C" w:rsidP="008625B4">
            <w:r>
              <w:t>Nic Frey (MAPE Business Agent)</w:t>
            </w:r>
          </w:p>
        </w:tc>
      </w:tr>
      <w:tr w:rsidR="0045722B" w14:paraId="72EADC00" w14:textId="77777777" w:rsidTr="00481F7A">
        <w:tc>
          <w:tcPr>
            <w:tcW w:w="566" w:type="dxa"/>
            <w:gridSpan w:val="2"/>
            <w:tcMar>
              <w:top w:w="0" w:type="nil"/>
              <w:left w:w="0" w:type="nil"/>
              <w:bottom w:w="0" w:type="nil"/>
              <w:right w:w="0" w:type="nil"/>
            </w:tcMar>
          </w:tcPr>
          <w:p w14:paraId="0816E1A4" w14:textId="00EC9801" w:rsidR="0045722B" w:rsidRDefault="0045722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4289" w:type="dxa"/>
            <w:tcMar>
              <w:top w:w="0" w:type="nil"/>
              <w:left w:w="0" w:type="nil"/>
              <w:bottom w:w="0" w:type="nil"/>
              <w:right w:w="0" w:type="nil"/>
            </w:tcMar>
          </w:tcPr>
          <w:p w14:paraId="70DB0E8B" w14:textId="74324E10" w:rsidR="0045722B" w:rsidRDefault="005F325C" w:rsidP="008625B4">
            <w:r>
              <w:t>Chris Determan</w:t>
            </w:r>
          </w:p>
        </w:tc>
        <w:tc>
          <w:tcPr>
            <w:tcW w:w="630" w:type="dxa"/>
            <w:tcMar>
              <w:top w:w="0" w:type="nil"/>
              <w:left w:w="0" w:type="nil"/>
              <w:bottom w:w="0" w:type="nil"/>
              <w:right w:w="0" w:type="nil"/>
            </w:tcMar>
          </w:tcPr>
          <w:p w14:paraId="1EC9CCA8" w14:textId="0F90052E" w:rsidR="0045722B" w:rsidRDefault="0045722B"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p>
        </w:tc>
        <w:tc>
          <w:tcPr>
            <w:tcW w:w="3865" w:type="dxa"/>
          </w:tcPr>
          <w:p w14:paraId="3EBCFAB6" w14:textId="4817D895" w:rsidR="0045722B" w:rsidRDefault="0045722B" w:rsidP="008625B4"/>
        </w:tc>
      </w:tr>
      <w:tr w:rsidR="000B739B" w14:paraId="71A0ED2B" w14:textId="77777777" w:rsidTr="00AA4B19">
        <w:tc>
          <w:tcPr>
            <w:tcW w:w="9350" w:type="dxa"/>
            <w:gridSpan w:val="5"/>
            <w:shd w:val="clear" w:color="auto" w:fill="DBE5F1" w:themeFill="accent1" w:themeFillTint="33"/>
            <w:tcMar>
              <w:top w:w="0" w:type="nil"/>
              <w:left w:w="0" w:type="nil"/>
              <w:bottom w:w="0" w:type="nil"/>
              <w:right w:w="0" w:type="nil"/>
            </w:tcMar>
          </w:tcPr>
          <w:p w14:paraId="0780C20C" w14:textId="48BA4C0F" w:rsidR="000B739B" w:rsidRPr="008625B4" w:rsidRDefault="000B739B" w:rsidP="000B739B">
            <w:pPr>
              <w:rPr>
                <w:b/>
                <w:sz w:val="20"/>
              </w:rPr>
            </w:pPr>
            <w:r>
              <w:rPr>
                <w:b/>
                <w:sz w:val="20"/>
              </w:rPr>
              <w:t>MANAGEMENT</w:t>
            </w:r>
          </w:p>
        </w:tc>
      </w:tr>
      <w:tr w:rsidR="000B739B" w14:paraId="0C6FB8DA" w14:textId="77777777" w:rsidTr="00481F7A">
        <w:tc>
          <w:tcPr>
            <w:tcW w:w="535" w:type="dxa"/>
            <w:shd w:val="clear" w:color="auto" w:fill="auto"/>
            <w:tcMar>
              <w:top w:w="0" w:type="nil"/>
              <w:left w:w="0" w:type="nil"/>
              <w:bottom w:w="0" w:type="nil"/>
              <w:right w:w="0" w:type="nil"/>
            </w:tcMar>
          </w:tcPr>
          <w:p w14:paraId="3FBC97F9" w14:textId="6F95277E" w:rsidR="000B739B" w:rsidRDefault="000B739B" w:rsidP="008625B4">
            <w:pPr>
              <w:rPr>
                <w:b/>
                <w:sz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320" w:type="dxa"/>
            <w:gridSpan w:val="2"/>
            <w:shd w:val="clear" w:color="auto" w:fill="auto"/>
          </w:tcPr>
          <w:p w14:paraId="57E380FF" w14:textId="52687782" w:rsidR="000B739B" w:rsidRPr="00121C58" w:rsidRDefault="00ED41F9" w:rsidP="008625B4">
            <w:pPr>
              <w:rPr>
                <w:bCs/>
                <w:sz w:val="20"/>
              </w:rPr>
            </w:pPr>
            <w:r w:rsidRPr="00121C58">
              <w:rPr>
                <w:bCs/>
                <w:sz w:val="20"/>
              </w:rPr>
              <w:t>Vikki Getchell</w:t>
            </w:r>
          </w:p>
        </w:tc>
        <w:tc>
          <w:tcPr>
            <w:tcW w:w="630" w:type="dxa"/>
            <w:shd w:val="clear" w:color="auto" w:fill="auto"/>
          </w:tcPr>
          <w:p w14:paraId="1DCCAD19" w14:textId="0E9C4ADF" w:rsidR="000B739B" w:rsidRDefault="000B739B" w:rsidP="000B739B">
            <w:pPr>
              <w:rPr>
                <w:b/>
                <w:sz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865" w:type="dxa"/>
            <w:shd w:val="clear" w:color="auto" w:fill="auto"/>
          </w:tcPr>
          <w:p w14:paraId="4DD8ACF3" w14:textId="33AB2578" w:rsidR="000B739B" w:rsidRPr="00481F7A" w:rsidRDefault="00ED41F9" w:rsidP="000B739B">
            <w:pPr>
              <w:rPr>
                <w:bCs/>
                <w:sz w:val="20"/>
              </w:rPr>
            </w:pPr>
            <w:r>
              <w:rPr>
                <w:bCs/>
                <w:sz w:val="20"/>
              </w:rPr>
              <w:t xml:space="preserve">Suzanne Tillman </w:t>
            </w:r>
          </w:p>
        </w:tc>
      </w:tr>
      <w:tr w:rsidR="000B739B" w14:paraId="3F14DC34" w14:textId="77777777" w:rsidTr="00481F7A">
        <w:tc>
          <w:tcPr>
            <w:tcW w:w="535" w:type="dxa"/>
            <w:shd w:val="clear" w:color="auto" w:fill="auto"/>
            <w:tcMar>
              <w:top w:w="0" w:type="nil"/>
              <w:left w:w="0" w:type="nil"/>
              <w:bottom w:w="0" w:type="nil"/>
              <w:right w:w="0" w:type="nil"/>
            </w:tcMar>
          </w:tcPr>
          <w:p w14:paraId="4A969307" w14:textId="48190BC7" w:rsidR="000B739B" w:rsidRDefault="000B739B" w:rsidP="008625B4">
            <w:pPr>
              <w:rPr>
                <w:b/>
                <w:sz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320" w:type="dxa"/>
            <w:gridSpan w:val="2"/>
            <w:shd w:val="clear" w:color="auto" w:fill="auto"/>
          </w:tcPr>
          <w:p w14:paraId="58F1B5B5" w14:textId="23E96F6C" w:rsidR="000B739B" w:rsidRPr="00481F7A" w:rsidRDefault="00616D04" w:rsidP="008625B4">
            <w:pPr>
              <w:rPr>
                <w:bCs/>
                <w:sz w:val="20"/>
              </w:rPr>
            </w:pPr>
            <w:r>
              <w:rPr>
                <w:bCs/>
                <w:sz w:val="20"/>
              </w:rPr>
              <w:t>Rachelle Schmidt</w:t>
            </w:r>
          </w:p>
        </w:tc>
        <w:tc>
          <w:tcPr>
            <w:tcW w:w="630" w:type="dxa"/>
            <w:shd w:val="clear" w:color="auto" w:fill="auto"/>
          </w:tcPr>
          <w:p w14:paraId="7BD049B1" w14:textId="1CF0F46D" w:rsidR="000B739B" w:rsidRDefault="000B739B" w:rsidP="000B739B">
            <w:pPr>
              <w:rPr>
                <w:b/>
                <w:sz w:val="2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865" w:type="dxa"/>
            <w:shd w:val="clear" w:color="auto" w:fill="auto"/>
          </w:tcPr>
          <w:p w14:paraId="4BD4D5A4" w14:textId="6A96903C" w:rsidR="000B739B" w:rsidRPr="00481F7A" w:rsidRDefault="00852D74" w:rsidP="00481F7A">
            <w:pPr>
              <w:rPr>
                <w:bCs/>
                <w:sz w:val="20"/>
              </w:rPr>
            </w:pPr>
            <w:r>
              <w:rPr>
                <w:bCs/>
                <w:sz w:val="20"/>
              </w:rPr>
              <w:t>Sean Early</w:t>
            </w:r>
          </w:p>
        </w:tc>
      </w:tr>
      <w:tr w:rsidR="00481F7A" w14:paraId="3AEE66F8" w14:textId="77777777" w:rsidTr="00481F7A">
        <w:tc>
          <w:tcPr>
            <w:tcW w:w="535" w:type="dxa"/>
            <w:shd w:val="clear" w:color="auto" w:fill="auto"/>
            <w:tcMar>
              <w:top w:w="0" w:type="nil"/>
              <w:left w:w="0" w:type="nil"/>
              <w:bottom w:w="0" w:type="nil"/>
              <w:right w:w="0" w:type="nil"/>
            </w:tcMar>
          </w:tcPr>
          <w:p w14:paraId="5F67B985" w14:textId="39BF6E20" w:rsidR="00481F7A" w:rsidRDefault="00481F7A" w:rsidP="008625B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320" w:type="dxa"/>
            <w:gridSpan w:val="2"/>
            <w:shd w:val="clear" w:color="auto" w:fill="auto"/>
          </w:tcPr>
          <w:p w14:paraId="29451270" w14:textId="3C8CEA8D" w:rsidR="00481F7A" w:rsidRPr="00481F7A" w:rsidRDefault="00481F7A" w:rsidP="008625B4">
            <w:pPr>
              <w:rPr>
                <w:bCs/>
                <w:sz w:val="20"/>
              </w:rPr>
            </w:pPr>
          </w:p>
        </w:tc>
        <w:tc>
          <w:tcPr>
            <w:tcW w:w="630" w:type="dxa"/>
            <w:shd w:val="clear" w:color="auto" w:fill="auto"/>
          </w:tcPr>
          <w:p w14:paraId="59E11479" w14:textId="23236FC0" w:rsidR="00481F7A" w:rsidRDefault="00481F7A" w:rsidP="000B739B">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865" w:type="dxa"/>
            <w:shd w:val="clear" w:color="auto" w:fill="auto"/>
          </w:tcPr>
          <w:p w14:paraId="2ADB523B" w14:textId="2D284DB3" w:rsidR="00481F7A" w:rsidRPr="00ED41F9" w:rsidRDefault="00481F7A" w:rsidP="00481F7A">
            <w:pPr>
              <w:rPr>
                <w:bCs/>
                <w:sz w:val="20"/>
              </w:rPr>
            </w:pPr>
          </w:p>
        </w:tc>
      </w:tr>
      <w:tr w:rsidR="00481F7A" w14:paraId="358B7EDB" w14:textId="77777777" w:rsidTr="00044E63">
        <w:tc>
          <w:tcPr>
            <w:tcW w:w="9350" w:type="dxa"/>
            <w:gridSpan w:val="5"/>
            <w:shd w:val="clear" w:color="auto" w:fill="DBE5F1" w:themeFill="accent1" w:themeFillTint="33"/>
            <w:tcMar>
              <w:top w:w="0" w:type="nil"/>
              <w:left w:w="0" w:type="nil"/>
              <w:bottom w:w="0" w:type="nil"/>
              <w:right w:w="0" w:type="nil"/>
            </w:tcMar>
          </w:tcPr>
          <w:p w14:paraId="1DAA9E66" w14:textId="717FEABF" w:rsidR="00481F7A" w:rsidRDefault="00481F7A" w:rsidP="006216B4">
            <w:pPr>
              <w:jc w:val="center"/>
              <w:rPr>
                <w:b/>
                <w:sz w:val="20"/>
              </w:rPr>
            </w:pPr>
            <w:r>
              <w:rPr>
                <w:b/>
                <w:sz w:val="20"/>
              </w:rPr>
              <w:t>GUEST SPEAKERS</w:t>
            </w:r>
          </w:p>
        </w:tc>
      </w:tr>
      <w:tr w:rsidR="000B739B" w14:paraId="21B17CA9" w14:textId="77777777" w:rsidTr="00481F7A">
        <w:tc>
          <w:tcPr>
            <w:tcW w:w="4855" w:type="dxa"/>
            <w:gridSpan w:val="3"/>
            <w:shd w:val="clear" w:color="auto" w:fill="auto"/>
            <w:tcMar>
              <w:top w:w="0" w:type="nil"/>
              <w:left w:w="0" w:type="nil"/>
              <w:bottom w:w="0" w:type="nil"/>
              <w:right w:w="0" w:type="nil"/>
            </w:tcMar>
          </w:tcPr>
          <w:p w14:paraId="598EFF1D" w14:textId="39180292" w:rsidR="000B739B" w:rsidRPr="008625B4" w:rsidRDefault="000B739B" w:rsidP="008625B4">
            <w:pPr>
              <w:rPr>
                <w:b/>
                <w:sz w:val="20"/>
              </w:rPr>
            </w:pPr>
          </w:p>
        </w:tc>
        <w:tc>
          <w:tcPr>
            <w:tcW w:w="4495" w:type="dxa"/>
            <w:gridSpan w:val="2"/>
            <w:shd w:val="clear" w:color="auto" w:fill="auto"/>
          </w:tcPr>
          <w:p w14:paraId="5DDDD140" w14:textId="2A734C14" w:rsidR="000B739B" w:rsidRDefault="000B739B" w:rsidP="00553048">
            <w:pPr>
              <w:rPr>
                <w:b/>
                <w:sz w:val="20"/>
              </w:rPr>
            </w:pPr>
          </w:p>
        </w:tc>
      </w:tr>
      <w:tr w:rsidR="000B739B" w14:paraId="39CF9258" w14:textId="77777777" w:rsidTr="00481F7A">
        <w:tc>
          <w:tcPr>
            <w:tcW w:w="4855" w:type="dxa"/>
            <w:gridSpan w:val="3"/>
            <w:shd w:val="clear" w:color="auto" w:fill="auto"/>
            <w:tcMar>
              <w:top w:w="0" w:type="nil"/>
              <w:left w:w="0" w:type="nil"/>
              <w:bottom w:w="0" w:type="nil"/>
              <w:right w:w="0" w:type="nil"/>
            </w:tcMar>
          </w:tcPr>
          <w:p w14:paraId="4B0A7E4C" w14:textId="3A71630D" w:rsidR="000B739B" w:rsidRPr="008625B4" w:rsidRDefault="000B739B" w:rsidP="008625B4">
            <w:pPr>
              <w:rPr>
                <w:b/>
                <w:sz w:val="20"/>
              </w:rPr>
            </w:pPr>
          </w:p>
        </w:tc>
        <w:tc>
          <w:tcPr>
            <w:tcW w:w="4495" w:type="dxa"/>
            <w:gridSpan w:val="2"/>
            <w:shd w:val="clear" w:color="auto" w:fill="auto"/>
          </w:tcPr>
          <w:p w14:paraId="6C9C0DF0" w14:textId="77777777" w:rsidR="000B739B" w:rsidRDefault="000B739B" w:rsidP="006216B4">
            <w:pPr>
              <w:jc w:val="center"/>
              <w:rPr>
                <w:b/>
                <w:sz w:val="20"/>
              </w:rPr>
            </w:pPr>
          </w:p>
        </w:tc>
      </w:tr>
      <w:tr w:rsidR="000B739B" w14:paraId="31C366C5" w14:textId="77777777" w:rsidTr="00481F7A">
        <w:tc>
          <w:tcPr>
            <w:tcW w:w="4855" w:type="dxa"/>
            <w:gridSpan w:val="3"/>
            <w:shd w:val="clear" w:color="auto" w:fill="auto"/>
            <w:tcMar>
              <w:top w:w="0" w:type="nil"/>
              <w:left w:w="0" w:type="nil"/>
              <w:bottom w:w="0" w:type="nil"/>
              <w:right w:w="0" w:type="nil"/>
            </w:tcMar>
          </w:tcPr>
          <w:p w14:paraId="7D79002C" w14:textId="77777777" w:rsidR="000B739B" w:rsidRPr="008625B4" w:rsidRDefault="000B739B" w:rsidP="008625B4">
            <w:pPr>
              <w:rPr>
                <w:b/>
                <w:sz w:val="20"/>
              </w:rPr>
            </w:pPr>
          </w:p>
        </w:tc>
        <w:tc>
          <w:tcPr>
            <w:tcW w:w="4495" w:type="dxa"/>
            <w:gridSpan w:val="2"/>
            <w:shd w:val="clear" w:color="auto" w:fill="auto"/>
          </w:tcPr>
          <w:p w14:paraId="26089185" w14:textId="77777777" w:rsidR="000B739B" w:rsidRDefault="000B739B" w:rsidP="006216B4">
            <w:pPr>
              <w:jc w:val="center"/>
              <w:rPr>
                <w:b/>
                <w:sz w:val="20"/>
              </w:rPr>
            </w:pPr>
          </w:p>
        </w:tc>
      </w:tr>
    </w:tbl>
    <w:p w14:paraId="3C5C68EF" w14:textId="4BFFC767" w:rsidR="007C42A8" w:rsidRDefault="007C42A8"/>
    <w:p w14:paraId="22A3B1A2" w14:textId="0B789B0D" w:rsidR="000B739B" w:rsidRDefault="000B739B" w:rsidP="00142F2A">
      <w:pPr>
        <w:pStyle w:val="Heading2"/>
        <w:keepNext/>
        <w:keepLines/>
        <w:pBdr>
          <w:bottom w:val="single" w:sz="4" w:space="1" w:color="auto"/>
        </w:pBdr>
        <w:tabs>
          <w:tab w:val="left" w:pos="2400"/>
        </w:tabs>
        <w:spacing w:before="240" w:after="240" w:line="271" w:lineRule="auto"/>
        <w:rPr>
          <w:rFonts w:ascii="Calibri" w:hAnsi="Calibri" w:cs="Calibri"/>
          <w:sz w:val="24"/>
        </w:rPr>
      </w:pPr>
      <w:r w:rsidRPr="00B103F4">
        <w:rPr>
          <w:rFonts w:ascii="Calibri" w:hAnsi="Calibri" w:cs="Calibri"/>
          <w:sz w:val="24"/>
        </w:rPr>
        <w:t>Welcome – All</w:t>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r>
      <w:r w:rsidRPr="00B103F4">
        <w:rPr>
          <w:rFonts w:ascii="Calibri" w:hAnsi="Calibri" w:cs="Calibri"/>
          <w:sz w:val="24"/>
        </w:rPr>
        <w:tab/>
        <w:t xml:space="preserve">   </w:t>
      </w:r>
      <w:proofErr w:type="gramStart"/>
      <w:r w:rsidRPr="00B103F4">
        <w:rPr>
          <w:rFonts w:ascii="Calibri" w:hAnsi="Calibri" w:cs="Calibri"/>
          <w:sz w:val="24"/>
        </w:rPr>
        <w:t xml:space="preserve">   (</w:t>
      </w:r>
      <w:proofErr w:type="gramEnd"/>
      <w:r w:rsidR="001917E7">
        <w:rPr>
          <w:rFonts w:ascii="Calibri" w:hAnsi="Calibri" w:cs="Calibri"/>
          <w:sz w:val="24"/>
        </w:rPr>
        <w:t>5</w:t>
      </w:r>
      <w:r w:rsidR="00EF07B3">
        <w:rPr>
          <w:rFonts w:ascii="Calibri" w:hAnsi="Calibri" w:cs="Calibri"/>
          <w:sz w:val="24"/>
        </w:rPr>
        <w:t>-10</w:t>
      </w:r>
      <w:r w:rsidR="00B21E57">
        <w:rPr>
          <w:rFonts w:ascii="Calibri" w:hAnsi="Calibri" w:cs="Calibri"/>
          <w:sz w:val="24"/>
        </w:rPr>
        <w:t xml:space="preserve"> min) </w:t>
      </w:r>
    </w:p>
    <w:p w14:paraId="5D98D76C" w14:textId="4B8D2FC3" w:rsidR="0045664C" w:rsidRPr="0045664C" w:rsidRDefault="0045664C" w:rsidP="0045664C">
      <w:pPr>
        <w:pStyle w:val="Heading1"/>
        <w:jc w:val="center"/>
        <w:rPr>
          <w:rFonts w:ascii="Calibri" w:hAnsi="Calibri" w:cs="Calibri"/>
          <w:color w:val="002060"/>
        </w:rPr>
      </w:pPr>
      <w:r>
        <w:rPr>
          <w:rFonts w:ascii="Calibri" w:hAnsi="Calibri" w:cs="Calibri"/>
          <w:color w:val="002060"/>
        </w:rPr>
        <w:t>MANAGEMENT TOPICS</w:t>
      </w:r>
    </w:p>
    <w:p w14:paraId="540987E8" w14:textId="2E81099F" w:rsidR="0045664C" w:rsidRDefault="009B53B6" w:rsidP="00D63378">
      <w:pPr>
        <w:rPr>
          <w:sz w:val="24"/>
        </w:rPr>
      </w:pPr>
      <w:r>
        <w:rPr>
          <w:sz w:val="24"/>
        </w:rPr>
        <w:t xml:space="preserve">MDH Site </w:t>
      </w:r>
      <w:r w:rsidR="00C82B77">
        <w:rPr>
          <w:sz w:val="24"/>
        </w:rPr>
        <w:t>–</w:t>
      </w:r>
      <w:r>
        <w:rPr>
          <w:sz w:val="24"/>
        </w:rPr>
        <w:t xml:space="preserve"> </w:t>
      </w:r>
      <w:r w:rsidR="00C82B77">
        <w:rPr>
          <w:sz w:val="24"/>
        </w:rPr>
        <w:t xml:space="preserve">What have you heard regarding this? We have heard </w:t>
      </w:r>
      <w:proofErr w:type="gramStart"/>
      <w:r w:rsidR="00C82B77">
        <w:rPr>
          <w:sz w:val="24"/>
        </w:rPr>
        <w:t>nothing,</w:t>
      </w:r>
      <w:proofErr w:type="gramEnd"/>
      <w:r w:rsidR="00C82B77">
        <w:rPr>
          <w:sz w:val="24"/>
        </w:rPr>
        <w:t xml:space="preserve"> notifications went out last week.</w:t>
      </w:r>
    </w:p>
    <w:p w14:paraId="6314BDEA" w14:textId="5AE0097D" w:rsidR="00C82B77" w:rsidRDefault="00BD3D19" w:rsidP="00D63378">
      <w:pPr>
        <w:rPr>
          <w:sz w:val="24"/>
        </w:rPr>
      </w:pPr>
      <w:r>
        <w:rPr>
          <w:sz w:val="24"/>
        </w:rPr>
        <w:lastRenderedPageBreak/>
        <w:t>Ann – I haven’t heard anything</w:t>
      </w:r>
    </w:p>
    <w:p w14:paraId="1CD4FF73" w14:textId="209A692F" w:rsidR="00BD3D19" w:rsidRDefault="00BD3D19" w:rsidP="00D63378">
      <w:pPr>
        <w:rPr>
          <w:sz w:val="24"/>
        </w:rPr>
      </w:pPr>
      <w:r>
        <w:rPr>
          <w:sz w:val="24"/>
        </w:rPr>
        <w:t>Nic – Me neither, can you share what was in the notices?</w:t>
      </w:r>
    </w:p>
    <w:p w14:paraId="4F910667" w14:textId="1D7E9C41" w:rsidR="00BD3D19" w:rsidRPr="00D63378" w:rsidRDefault="00BD3D19" w:rsidP="00D63378">
      <w:pPr>
        <w:rPr>
          <w:sz w:val="24"/>
        </w:rPr>
      </w:pPr>
      <w:proofErr w:type="spellStart"/>
      <w:r>
        <w:rPr>
          <w:sz w:val="24"/>
        </w:rPr>
        <w:t>Suz</w:t>
      </w:r>
      <w:proofErr w:type="spellEnd"/>
      <w:r>
        <w:rPr>
          <w:sz w:val="24"/>
        </w:rPr>
        <w:t xml:space="preserve"> – MDH did not renew leases due to space constraints, we are currently looking at other options, </w:t>
      </w:r>
      <w:r w:rsidR="00BA4AF8">
        <w:rPr>
          <w:sz w:val="24"/>
        </w:rPr>
        <w:t xml:space="preserve">communication was to continue teleworking for now until solution secured. If we are able to secure other </w:t>
      </w:r>
      <w:proofErr w:type="gramStart"/>
      <w:r w:rsidR="00BA4AF8">
        <w:rPr>
          <w:sz w:val="24"/>
        </w:rPr>
        <w:t>locations</w:t>
      </w:r>
      <w:proofErr w:type="gramEnd"/>
      <w:r w:rsidR="00BA4AF8">
        <w:rPr>
          <w:sz w:val="24"/>
        </w:rPr>
        <w:t xml:space="preserve"> we would ensure they are able to accommodate 50% in office.</w:t>
      </w:r>
    </w:p>
    <w:p w14:paraId="770FA101" w14:textId="77777777" w:rsidR="00B21E57" w:rsidRDefault="000B739B" w:rsidP="00B21E57">
      <w:pPr>
        <w:pStyle w:val="Heading1"/>
        <w:jc w:val="center"/>
        <w:rPr>
          <w:rFonts w:ascii="Calibri" w:hAnsi="Calibri" w:cs="Calibri"/>
          <w:color w:val="002060"/>
        </w:rPr>
      </w:pPr>
      <w:r w:rsidRPr="00B103F4">
        <w:rPr>
          <w:rFonts w:ascii="Calibri" w:hAnsi="Calibri" w:cs="Calibri"/>
          <w:color w:val="002060"/>
        </w:rPr>
        <w:t>OLD BUSINESS</w:t>
      </w:r>
    </w:p>
    <w:p w14:paraId="36D8214E" w14:textId="77777777" w:rsidR="0006139E" w:rsidRPr="00D171C3" w:rsidRDefault="0006139E" w:rsidP="0006139E">
      <w:pPr>
        <w:pStyle w:val="Heading1"/>
        <w:rPr>
          <w:rFonts w:asciiTheme="minorHAnsi" w:hAnsiTheme="minorHAnsi" w:cstheme="minorHAnsi"/>
          <w:b w:val="0"/>
          <w:bCs w:val="0"/>
          <w:sz w:val="18"/>
          <w:szCs w:val="18"/>
        </w:rPr>
      </w:pPr>
      <w:r w:rsidRPr="00D171C3">
        <w:rPr>
          <w:rFonts w:asciiTheme="minorHAnsi" w:hAnsiTheme="minorHAnsi" w:cstheme="minorHAnsi"/>
          <w:b w:val="0"/>
          <w:bCs w:val="0"/>
          <w:sz w:val="18"/>
          <w:szCs w:val="18"/>
        </w:rPr>
        <w:t>MAPE Present: Ann Adkisson, Cara Hofreiter, Christopher Determan, Emily Moen, Nikki Engen, Brandon Clawson, Jeff Gintz, Brian Fischer, Alex Bajwa, Nic Frey</w:t>
      </w:r>
    </w:p>
    <w:p w14:paraId="1C827EEF" w14:textId="77777777" w:rsidR="0006139E" w:rsidRDefault="0006139E" w:rsidP="0006139E"/>
    <w:p w14:paraId="554C693F" w14:textId="77777777" w:rsidR="0006139E" w:rsidRPr="00D171C3" w:rsidRDefault="0006139E" w:rsidP="0006139E">
      <w:r>
        <w:t xml:space="preserve">Revenue Management Present: </w:t>
      </w:r>
    </w:p>
    <w:p w14:paraId="7ECFD52F" w14:textId="3FFD99F9" w:rsidR="0006139E" w:rsidRPr="00C15D58" w:rsidRDefault="00C72C6F" w:rsidP="003467CF">
      <w:pPr>
        <w:pStyle w:val="Heading1"/>
        <w:rPr>
          <w:rFonts w:asciiTheme="minorHAnsi" w:hAnsiTheme="minorHAnsi" w:cstheme="minorHAnsi"/>
          <w:b w:val="0"/>
          <w:bCs w:val="0"/>
          <w:sz w:val="18"/>
          <w:szCs w:val="18"/>
        </w:rPr>
      </w:pPr>
      <w:r w:rsidRPr="00C15D58">
        <w:rPr>
          <w:rFonts w:asciiTheme="minorHAnsi" w:hAnsiTheme="minorHAnsi" w:cstheme="minorHAnsi"/>
          <w:b w:val="0"/>
          <w:bCs w:val="0"/>
          <w:sz w:val="18"/>
          <w:szCs w:val="18"/>
        </w:rPr>
        <w:t xml:space="preserve">Revenue </w:t>
      </w:r>
      <w:proofErr w:type="spellStart"/>
      <w:r w:rsidRPr="00C15D58">
        <w:rPr>
          <w:rFonts w:asciiTheme="minorHAnsi" w:hAnsiTheme="minorHAnsi" w:cstheme="minorHAnsi"/>
          <w:b w:val="0"/>
          <w:bCs w:val="0"/>
          <w:sz w:val="18"/>
          <w:szCs w:val="18"/>
        </w:rPr>
        <w:t>Mgmt</w:t>
      </w:r>
      <w:proofErr w:type="spellEnd"/>
      <w:r w:rsidRPr="00C15D58">
        <w:rPr>
          <w:rFonts w:asciiTheme="minorHAnsi" w:hAnsiTheme="minorHAnsi" w:cstheme="minorHAnsi"/>
          <w:b w:val="0"/>
          <w:bCs w:val="0"/>
          <w:sz w:val="18"/>
          <w:szCs w:val="18"/>
        </w:rPr>
        <w:t xml:space="preserve"> Present: </w:t>
      </w:r>
      <w:r w:rsidR="00AC67A6" w:rsidRPr="00C15D58">
        <w:rPr>
          <w:rFonts w:asciiTheme="minorHAnsi" w:hAnsiTheme="minorHAnsi" w:cstheme="minorHAnsi"/>
          <w:b w:val="0"/>
          <w:bCs w:val="0"/>
          <w:sz w:val="18"/>
          <w:szCs w:val="18"/>
        </w:rPr>
        <w:t>Vikki Getchell, Sean Early, Suzanne Tillman</w:t>
      </w:r>
      <w:r w:rsidR="00DB1AB0" w:rsidRPr="00C15D58">
        <w:rPr>
          <w:rFonts w:asciiTheme="minorHAnsi" w:hAnsiTheme="minorHAnsi" w:cstheme="minorHAnsi"/>
          <w:b w:val="0"/>
          <w:bCs w:val="0"/>
          <w:sz w:val="18"/>
          <w:szCs w:val="18"/>
        </w:rPr>
        <w:t>, Rachelle</w:t>
      </w:r>
      <w:r w:rsidR="00C82B77" w:rsidRPr="00C15D58">
        <w:rPr>
          <w:rFonts w:asciiTheme="minorHAnsi" w:hAnsiTheme="minorHAnsi" w:cstheme="minorHAnsi"/>
          <w:b w:val="0"/>
          <w:bCs w:val="0"/>
          <w:sz w:val="18"/>
          <w:szCs w:val="18"/>
        </w:rPr>
        <w:t xml:space="preserve"> Schmidt</w:t>
      </w:r>
    </w:p>
    <w:p w14:paraId="57AA2EF4" w14:textId="77777777" w:rsidR="0006139E" w:rsidRDefault="0006139E" w:rsidP="003467CF">
      <w:pPr>
        <w:pStyle w:val="Heading1"/>
        <w:rPr>
          <w:rFonts w:ascii="Calibri" w:hAnsi="Calibri" w:cs="Calibri"/>
          <w:sz w:val="24"/>
          <w:szCs w:val="24"/>
          <w:u w:val="single"/>
        </w:rPr>
      </w:pPr>
    </w:p>
    <w:p w14:paraId="3BAD51B0" w14:textId="77DBFA0D" w:rsidR="00B21E57" w:rsidRPr="00B21E57" w:rsidRDefault="003467CF" w:rsidP="003467CF">
      <w:pPr>
        <w:pStyle w:val="Heading1"/>
        <w:rPr>
          <w:rFonts w:ascii="Calibri" w:hAnsi="Calibri" w:cs="Calibri"/>
          <w:color w:val="002060"/>
        </w:rPr>
      </w:pPr>
      <w:r>
        <w:rPr>
          <w:rFonts w:ascii="Calibri" w:hAnsi="Calibri" w:cs="Calibri"/>
          <w:sz w:val="24"/>
          <w:szCs w:val="24"/>
          <w:u w:val="single"/>
        </w:rPr>
        <w:t xml:space="preserve">SALES TAX WORKLOAD METRICS CONCERS           </w:t>
      </w:r>
      <w:r w:rsidR="00AA7AFE">
        <w:rPr>
          <w:rFonts w:ascii="Calibri" w:hAnsi="Calibri" w:cs="Calibri"/>
          <w:sz w:val="24"/>
          <w:szCs w:val="24"/>
          <w:u w:val="single"/>
        </w:rPr>
        <w:t>-Cara</w:t>
      </w:r>
      <w:r>
        <w:rPr>
          <w:rFonts w:ascii="Calibri" w:hAnsi="Calibri" w:cs="Calibri"/>
          <w:sz w:val="24"/>
          <w:szCs w:val="24"/>
          <w:u w:val="single"/>
        </w:rPr>
        <w:t xml:space="preserve">                                                       </w:t>
      </w:r>
      <w:r w:rsidR="00EF07B3">
        <w:rPr>
          <w:rFonts w:ascii="Calibri" w:hAnsi="Calibri" w:cs="Calibri"/>
          <w:sz w:val="24"/>
          <w:szCs w:val="24"/>
          <w:u w:val="single"/>
        </w:rPr>
        <w:t xml:space="preserve"> </w:t>
      </w:r>
      <w:proofErr w:type="gramStart"/>
      <w:r w:rsidR="00EF07B3">
        <w:rPr>
          <w:rFonts w:ascii="Calibri" w:hAnsi="Calibri" w:cs="Calibri"/>
          <w:sz w:val="24"/>
          <w:szCs w:val="24"/>
          <w:u w:val="single"/>
        </w:rPr>
        <w:t xml:space="preserve"> </w:t>
      </w:r>
      <w:r>
        <w:rPr>
          <w:rFonts w:ascii="Calibri" w:hAnsi="Calibri" w:cs="Calibri"/>
          <w:sz w:val="24"/>
          <w:szCs w:val="24"/>
          <w:u w:val="single"/>
        </w:rPr>
        <w:t xml:space="preserve">  </w:t>
      </w:r>
      <w:r w:rsidR="00B21E57" w:rsidRPr="00B21E57">
        <w:rPr>
          <w:rFonts w:ascii="Calibri" w:hAnsi="Calibri" w:cs="Calibri"/>
          <w:sz w:val="24"/>
          <w:szCs w:val="24"/>
          <w:u w:val="single"/>
        </w:rPr>
        <w:t>(</w:t>
      </w:r>
      <w:proofErr w:type="gramEnd"/>
      <w:r w:rsidR="005F325C">
        <w:rPr>
          <w:rFonts w:ascii="Calibri" w:hAnsi="Calibri" w:cs="Calibri"/>
          <w:sz w:val="24"/>
          <w:szCs w:val="24"/>
          <w:u w:val="single"/>
        </w:rPr>
        <w:t>5</w:t>
      </w:r>
      <w:r w:rsidR="00B21E57" w:rsidRPr="00B21E57">
        <w:rPr>
          <w:rFonts w:ascii="Calibri" w:hAnsi="Calibri" w:cs="Calibri"/>
          <w:sz w:val="24"/>
          <w:szCs w:val="24"/>
          <w:u w:val="single"/>
        </w:rPr>
        <w:t xml:space="preserve"> </w:t>
      </w:r>
      <w:r>
        <w:rPr>
          <w:rFonts w:ascii="Calibri" w:hAnsi="Calibri" w:cs="Calibri"/>
          <w:sz w:val="24"/>
          <w:szCs w:val="24"/>
          <w:u w:val="single"/>
        </w:rPr>
        <w:t>MI</w:t>
      </w:r>
      <w:r w:rsidR="00EF07B3">
        <w:rPr>
          <w:rFonts w:ascii="Calibri" w:hAnsi="Calibri" w:cs="Calibri"/>
          <w:sz w:val="24"/>
          <w:szCs w:val="24"/>
          <w:u w:val="single"/>
        </w:rPr>
        <w:t>N)</w:t>
      </w:r>
      <w:r w:rsidR="00B21E57" w:rsidRPr="00B21E57">
        <w:rPr>
          <w:rFonts w:ascii="Calibri" w:hAnsi="Calibri" w:cs="Calibri"/>
          <w:sz w:val="24"/>
        </w:rPr>
        <w:t xml:space="preserve">  </w:t>
      </w:r>
    </w:p>
    <w:p w14:paraId="33B27B93" w14:textId="64244C6D" w:rsidR="005F325C" w:rsidRPr="005F325C" w:rsidRDefault="00B21E57" w:rsidP="001161A2">
      <w:pPr>
        <w:pStyle w:val="List"/>
        <w:numPr>
          <w:ilvl w:val="0"/>
          <w:numId w:val="3"/>
        </w:numPr>
        <w:rPr>
          <w:sz w:val="24"/>
          <w:szCs w:val="24"/>
        </w:rPr>
      </w:pPr>
      <w:r>
        <w:rPr>
          <w:b/>
          <w:bCs/>
          <w:sz w:val="24"/>
          <w:szCs w:val="24"/>
        </w:rPr>
        <w:t>Topic</w:t>
      </w:r>
      <w:r>
        <w:rPr>
          <w:sz w:val="24"/>
          <w:szCs w:val="24"/>
        </w:rPr>
        <w:t>:</w:t>
      </w:r>
      <w:r w:rsidR="00121C58">
        <w:rPr>
          <w:sz w:val="24"/>
          <w:szCs w:val="24"/>
        </w:rPr>
        <w:t xml:space="preserve"> </w:t>
      </w:r>
      <w:r w:rsidR="005F325C">
        <w:rPr>
          <w:sz w:val="24"/>
          <w:szCs w:val="24"/>
        </w:rPr>
        <w:t>P</w:t>
      </w:r>
      <w:r w:rsidR="005F325C" w:rsidRPr="005F325C">
        <w:rPr>
          <w:sz w:val="24"/>
          <w:szCs w:val="24"/>
        </w:rPr>
        <w:t xml:space="preserve">roject is still ongoing, but evaluation is leaning heavily on reviewers to determine if they believe the auditor was “efficient” in their use of time under several questions. Subjective and opinion based, not factual. This should be part of the supervisor’s review process of the employee, not a reviewer. </w:t>
      </w:r>
    </w:p>
    <w:p w14:paraId="0323952C" w14:textId="19055A8C" w:rsidR="00B21E57" w:rsidRPr="00AA7AFE" w:rsidRDefault="005F325C" w:rsidP="001161A2">
      <w:pPr>
        <w:pStyle w:val="List"/>
        <w:numPr>
          <w:ilvl w:val="0"/>
          <w:numId w:val="3"/>
        </w:numPr>
        <w:rPr>
          <w:rFonts w:eastAsiaTheme="minorHAnsi" w:cs="Calibri"/>
          <w:sz w:val="24"/>
          <w:szCs w:val="24"/>
        </w:rPr>
      </w:pPr>
      <w:r w:rsidRPr="005F325C">
        <w:rPr>
          <w:b/>
          <w:bCs/>
          <w:sz w:val="24"/>
          <w:szCs w:val="24"/>
        </w:rPr>
        <w:t>Request:</w:t>
      </w:r>
      <w:r>
        <w:rPr>
          <w:sz w:val="24"/>
          <w:szCs w:val="24"/>
        </w:rPr>
        <w:t xml:space="preserve"> Update on complexity scoring project?</w:t>
      </w:r>
    </w:p>
    <w:p w14:paraId="3174829A" w14:textId="4942E329" w:rsidR="00AA7AFE" w:rsidRDefault="00E018E8" w:rsidP="001161A2">
      <w:pPr>
        <w:pStyle w:val="List"/>
        <w:numPr>
          <w:ilvl w:val="0"/>
          <w:numId w:val="3"/>
        </w:numPr>
        <w:rPr>
          <w:rFonts w:eastAsiaTheme="minorHAnsi" w:cs="Calibri"/>
          <w:sz w:val="24"/>
          <w:szCs w:val="24"/>
        </w:rPr>
      </w:pPr>
      <w:r>
        <w:rPr>
          <w:b/>
          <w:bCs/>
          <w:sz w:val="24"/>
          <w:szCs w:val="24"/>
        </w:rPr>
        <w:t>Cara –</w:t>
      </w:r>
      <w:r>
        <w:rPr>
          <w:rFonts w:eastAsiaTheme="minorHAnsi" w:cs="Calibri"/>
          <w:sz w:val="24"/>
          <w:szCs w:val="24"/>
        </w:rPr>
        <w:t xml:space="preserve"> Review </w:t>
      </w:r>
      <w:r w:rsidR="00227E12">
        <w:rPr>
          <w:rFonts w:eastAsiaTheme="minorHAnsi" w:cs="Calibri"/>
          <w:sz w:val="24"/>
          <w:szCs w:val="24"/>
        </w:rPr>
        <w:t xml:space="preserve">of audits for project </w:t>
      </w:r>
      <w:r>
        <w:rPr>
          <w:rFonts w:eastAsiaTheme="minorHAnsi" w:cs="Calibri"/>
          <w:sz w:val="24"/>
          <w:szCs w:val="24"/>
        </w:rPr>
        <w:t>has turned into whether auditor who did case was efficient, this is very subjective and should be addressed between supervisor and employee, not necessarily addressed in this review, there was a simultaneous project going on that looked at complexity scoring</w:t>
      </w:r>
      <w:r w:rsidR="00B64EB8">
        <w:rPr>
          <w:rFonts w:eastAsiaTheme="minorHAnsi" w:cs="Calibri"/>
          <w:sz w:val="24"/>
          <w:szCs w:val="24"/>
        </w:rPr>
        <w:t xml:space="preserve"> as well, we would like an update on the complexity review project</w:t>
      </w:r>
      <w:r w:rsidR="00E427D4">
        <w:rPr>
          <w:rFonts w:eastAsiaTheme="minorHAnsi" w:cs="Calibri"/>
          <w:sz w:val="24"/>
          <w:szCs w:val="24"/>
        </w:rPr>
        <w:t xml:space="preserve">. As part of sales tax workload cases </w:t>
      </w:r>
      <w:proofErr w:type="gramStart"/>
      <w:r w:rsidR="001303FA">
        <w:rPr>
          <w:rFonts w:eastAsiaTheme="minorHAnsi" w:cs="Calibri"/>
          <w:sz w:val="24"/>
          <w:szCs w:val="24"/>
        </w:rPr>
        <w:t>review</w:t>
      </w:r>
      <w:proofErr w:type="gramEnd"/>
      <w:r w:rsidR="001303FA">
        <w:rPr>
          <w:rFonts w:eastAsiaTheme="minorHAnsi" w:cs="Calibri"/>
          <w:sz w:val="24"/>
          <w:szCs w:val="24"/>
        </w:rPr>
        <w:t xml:space="preserve"> </w:t>
      </w:r>
      <w:r w:rsidR="00E427D4">
        <w:rPr>
          <w:rFonts w:eastAsiaTheme="minorHAnsi" w:cs="Calibri"/>
          <w:sz w:val="24"/>
          <w:szCs w:val="24"/>
        </w:rPr>
        <w:t>we’re not reviewing highly complex cases, some of the basic cases are taking as long as complex cases.</w:t>
      </w:r>
    </w:p>
    <w:p w14:paraId="32D38CA3" w14:textId="26F6D515" w:rsidR="00E427D4" w:rsidRDefault="00E427D4" w:rsidP="001161A2">
      <w:pPr>
        <w:pStyle w:val="List"/>
        <w:numPr>
          <w:ilvl w:val="0"/>
          <w:numId w:val="3"/>
        </w:numPr>
        <w:rPr>
          <w:rFonts w:eastAsiaTheme="minorHAnsi" w:cs="Calibri"/>
          <w:sz w:val="24"/>
          <w:szCs w:val="24"/>
        </w:rPr>
      </w:pPr>
      <w:r>
        <w:rPr>
          <w:b/>
          <w:bCs/>
          <w:sz w:val="24"/>
          <w:szCs w:val="24"/>
        </w:rPr>
        <w:t>Rachelle –</w:t>
      </w:r>
      <w:r>
        <w:rPr>
          <w:rFonts w:eastAsiaTheme="minorHAnsi" w:cs="Calibri"/>
          <w:sz w:val="24"/>
          <w:szCs w:val="24"/>
        </w:rPr>
        <w:t xml:space="preserve"> I did connect </w:t>
      </w:r>
      <w:proofErr w:type="spellStart"/>
      <w:r>
        <w:rPr>
          <w:rFonts w:eastAsiaTheme="minorHAnsi" w:cs="Calibri"/>
          <w:sz w:val="24"/>
          <w:szCs w:val="24"/>
        </w:rPr>
        <w:t>wth</w:t>
      </w:r>
      <w:proofErr w:type="spellEnd"/>
      <w:r>
        <w:rPr>
          <w:rFonts w:eastAsiaTheme="minorHAnsi" w:cs="Calibri"/>
          <w:sz w:val="24"/>
          <w:szCs w:val="24"/>
        </w:rPr>
        <w:t xml:space="preserve"> sales tax, first project they are drafting recommendations to be reviewed by SUT leadership,</w:t>
      </w:r>
      <w:r w:rsidR="00B03CD6">
        <w:rPr>
          <w:rFonts w:eastAsiaTheme="minorHAnsi" w:cs="Calibri"/>
          <w:sz w:val="24"/>
          <w:szCs w:val="24"/>
        </w:rPr>
        <w:t xml:space="preserve"> as far as the </w:t>
      </w:r>
      <w:proofErr w:type="gramStart"/>
      <w:r w:rsidR="00B03CD6">
        <w:rPr>
          <w:rFonts w:eastAsiaTheme="minorHAnsi" w:cs="Calibri"/>
          <w:sz w:val="24"/>
          <w:szCs w:val="24"/>
        </w:rPr>
        <w:t>reviewers</w:t>
      </w:r>
      <w:proofErr w:type="gramEnd"/>
      <w:r w:rsidR="00B03CD6">
        <w:rPr>
          <w:rFonts w:eastAsiaTheme="minorHAnsi" w:cs="Calibri"/>
          <w:sz w:val="24"/>
          <w:szCs w:val="24"/>
        </w:rPr>
        <w:t xml:space="preserve"> determining efficiency, it is only being used in context of the project, not employee’s performance review.</w:t>
      </w:r>
    </w:p>
    <w:p w14:paraId="11D05A6F" w14:textId="57A75DD9" w:rsidR="002A4451" w:rsidRDefault="002A4451" w:rsidP="006F1475">
      <w:pPr>
        <w:pStyle w:val="List"/>
        <w:numPr>
          <w:ilvl w:val="0"/>
          <w:numId w:val="0"/>
        </w:numPr>
        <w:ind w:left="1080"/>
        <w:rPr>
          <w:rFonts w:eastAsiaTheme="minorHAnsi" w:cs="Calibri"/>
          <w:sz w:val="24"/>
          <w:szCs w:val="24"/>
        </w:rPr>
      </w:pPr>
    </w:p>
    <w:p w14:paraId="42620E99" w14:textId="77777777" w:rsidR="000B4559" w:rsidRPr="00B103F4" w:rsidRDefault="000B4559" w:rsidP="000B4559">
      <w:pPr>
        <w:pStyle w:val="List"/>
        <w:numPr>
          <w:ilvl w:val="0"/>
          <w:numId w:val="0"/>
        </w:numPr>
        <w:rPr>
          <w:rFonts w:cs="Calibri"/>
          <w:sz w:val="24"/>
          <w:szCs w:val="24"/>
        </w:rPr>
      </w:pPr>
    </w:p>
    <w:p w14:paraId="456958BC" w14:textId="0E7D0F4A" w:rsidR="000B739B" w:rsidRPr="00B103F4" w:rsidRDefault="00F763DC" w:rsidP="003467CF">
      <w:pPr>
        <w:pStyle w:val="Heading2"/>
        <w:keepNext/>
        <w:keepLines/>
        <w:pBdr>
          <w:bottom w:val="single" w:sz="4" w:space="1" w:color="auto"/>
        </w:pBdr>
        <w:tabs>
          <w:tab w:val="left" w:pos="2400"/>
        </w:tabs>
        <w:spacing w:before="240" w:after="240" w:line="271" w:lineRule="auto"/>
        <w:rPr>
          <w:rFonts w:ascii="Calibri" w:hAnsi="Calibri" w:cs="Calibri"/>
          <w:sz w:val="24"/>
        </w:rPr>
      </w:pPr>
      <w:r w:rsidRPr="00B103F4">
        <w:rPr>
          <w:rFonts w:ascii="Calibri" w:hAnsi="Calibri" w:cs="Calibri"/>
          <w:sz w:val="24"/>
        </w:rPr>
        <w:lastRenderedPageBreak/>
        <w:t>Interview</w:t>
      </w:r>
      <w:r w:rsidR="004560A7" w:rsidRPr="00B103F4">
        <w:rPr>
          <w:rFonts w:ascii="Calibri" w:hAnsi="Calibri" w:cs="Calibri"/>
          <w:sz w:val="24"/>
        </w:rPr>
        <w:t>/Hiring</w:t>
      </w:r>
      <w:r w:rsidRPr="00B103F4">
        <w:rPr>
          <w:rFonts w:ascii="Calibri" w:hAnsi="Calibri" w:cs="Calibri"/>
          <w:sz w:val="24"/>
        </w:rPr>
        <w:t xml:space="preserve"> inconsistency  </w:t>
      </w:r>
      <w:r w:rsidR="000B739B" w:rsidRPr="00B103F4">
        <w:rPr>
          <w:rFonts w:ascii="Calibri" w:hAnsi="Calibri" w:cs="Calibri"/>
          <w:sz w:val="24"/>
        </w:rPr>
        <w:t xml:space="preserve">          </w:t>
      </w:r>
      <w:r w:rsidR="00F76DF0">
        <w:rPr>
          <w:rFonts w:ascii="Calibri" w:hAnsi="Calibri" w:cs="Calibri"/>
          <w:sz w:val="24"/>
        </w:rPr>
        <w:t>- Ann</w:t>
      </w:r>
      <w:r w:rsidR="000B739B" w:rsidRPr="00B103F4">
        <w:rPr>
          <w:rFonts w:ascii="Calibri" w:hAnsi="Calibri" w:cs="Calibri"/>
          <w:sz w:val="24"/>
        </w:rPr>
        <w:t xml:space="preserve">                               </w:t>
      </w:r>
      <w:r w:rsidRPr="00B103F4">
        <w:rPr>
          <w:rFonts w:ascii="Calibri" w:hAnsi="Calibri" w:cs="Calibri"/>
          <w:sz w:val="24"/>
        </w:rPr>
        <w:t xml:space="preserve">    </w:t>
      </w:r>
      <w:r w:rsidR="003467CF">
        <w:rPr>
          <w:rFonts w:ascii="Calibri" w:hAnsi="Calibri" w:cs="Calibri"/>
          <w:sz w:val="24"/>
        </w:rPr>
        <w:t xml:space="preserve">            </w:t>
      </w:r>
      <w:r w:rsidRPr="00B103F4">
        <w:rPr>
          <w:rFonts w:ascii="Calibri" w:hAnsi="Calibri" w:cs="Calibri"/>
          <w:sz w:val="24"/>
        </w:rPr>
        <w:t xml:space="preserve"> </w:t>
      </w:r>
      <w:r w:rsidR="003467CF">
        <w:rPr>
          <w:rFonts w:ascii="Calibri" w:hAnsi="Calibri" w:cs="Calibri"/>
          <w:sz w:val="24"/>
        </w:rPr>
        <w:t xml:space="preserve">           </w:t>
      </w:r>
      <w:r w:rsidRPr="00B103F4">
        <w:rPr>
          <w:rFonts w:ascii="Calibri" w:hAnsi="Calibri" w:cs="Calibri"/>
          <w:sz w:val="24"/>
        </w:rPr>
        <w:t xml:space="preserve">     </w:t>
      </w:r>
      <w:proofErr w:type="gramStart"/>
      <w:r w:rsidR="00EF07B3">
        <w:rPr>
          <w:rFonts w:ascii="Calibri" w:hAnsi="Calibri" w:cs="Calibri"/>
          <w:sz w:val="24"/>
        </w:rPr>
        <w:t xml:space="preserve">  </w:t>
      </w:r>
      <w:r w:rsidRPr="00B103F4">
        <w:rPr>
          <w:rFonts w:ascii="Calibri" w:hAnsi="Calibri" w:cs="Calibri"/>
          <w:sz w:val="24"/>
        </w:rPr>
        <w:t xml:space="preserve"> </w:t>
      </w:r>
      <w:r w:rsidR="000B739B" w:rsidRPr="00B103F4">
        <w:rPr>
          <w:rFonts w:ascii="Calibri" w:hAnsi="Calibri" w:cs="Calibri"/>
          <w:sz w:val="24"/>
        </w:rPr>
        <w:t>(</w:t>
      </w:r>
      <w:proofErr w:type="gramEnd"/>
      <w:r w:rsidR="005F325C">
        <w:rPr>
          <w:rFonts w:ascii="Calibri" w:hAnsi="Calibri" w:cs="Calibri"/>
          <w:sz w:val="24"/>
        </w:rPr>
        <w:t>5</w:t>
      </w:r>
      <w:r w:rsidRPr="00B103F4">
        <w:rPr>
          <w:rFonts w:ascii="Calibri" w:hAnsi="Calibri" w:cs="Calibri"/>
          <w:sz w:val="24"/>
        </w:rPr>
        <w:t xml:space="preserve"> min</w:t>
      </w:r>
      <w:r w:rsidR="000B739B" w:rsidRPr="00B103F4">
        <w:rPr>
          <w:rFonts w:ascii="Calibri" w:hAnsi="Calibri" w:cs="Calibri"/>
          <w:sz w:val="24"/>
        </w:rPr>
        <w:t>)</w:t>
      </w:r>
    </w:p>
    <w:p w14:paraId="757DFCDC" w14:textId="484E9ADB" w:rsidR="000B739B" w:rsidRPr="00B103F4" w:rsidRDefault="000B739B" w:rsidP="001161A2">
      <w:pPr>
        <w:pStyle w:val="List"/>
        <w:numPr>
          <w:ilvl w:val="0"/>
          <w:numId w:val="4"/>
        </w:numPr>
        <w:rPr>
          <w:rFonts w:cs="Calibri"/>
          <w:sz w:val="24"/>
          <w:szCs w:val="24"/>
        </w:rPr>
      </w:pPr>
      <w:r w:rsidRPr="00B103F4">
        <w:rPr>
          <w:rFonts w:cs="Calibri"/>
          <w:b/>
          <w:sz w:val="24"/>
          <w:szCs w:val="24"/>
        </w:rPr>
        <w:t>Topic</w:t>
      </w:r>
      <w:r w:rsidRPr="00B103F4">
        <w:rPr>
          <w:rFonts w:cs="Calibri"/>
          <w:sz w:val="24"/>
          <w:szCs w:val="24"/>
        </w:rPr>
        <w:t xml:space="preserve">: </w:t>
      </w:r>
      <w:r w:rsidR="00F763DC" w:rsidRPr="00B103F4">
        <w:rPr>
          <w:rFonts w:cs="Calibri"/>
          <w:sz w:val="24"/>
          <w:szCs w:val="24"/>
        </w:rPr>
        <w:t xml:space="preserve">Inconsistency in </w:t>
      </w:r>
      <w:r w:rsidR="004560A7" w:rsidRPr="00B103F4">
        <w:rPr>
          <w:rFonts w:cs="Calibri"/>
          <w:sz w:val="24"/>
          <w:szCs w:val="24"/>
        </w:rPr>
        <w:t>the interview process</w:t>
      </w:r>
      <w:r w:rsidR="00EA3564" w:rsidRPr="00B103F4">
        <w:rPr>
          <w:rFonts w:cs="Calibri"/>
          <w:sz w:val="24"/>
          <w:szCs w:val="24"/>
        </w:rPr>
        <w:t>.</w:t>
      </w:r>
    </w:p>
    <w:p w14:paraId="12D0E54B" w14:textId="071B7CDF" w:rsidR="000B739B" w:rsidRPr="00F76DF0" w:rsidRDefault="005F325C" w:rsidP="001161A2">
      <w:pPr>
        <w:pStyle w:val="List"/>
        <w:numPr>
          <w:ilvl w:val="0"/>
          <w:numId w:val="4"/>
        </w:numPr>
        <w:rPr>
          <w:rFonts w:cs="Calibri"/>
          <w:sz w:val="24"/>
          <w:szCs w:val="24"/>
        </w:rPr>
      </w:pPr>
      <w:bookmarkStart w:id="1" w:name="_Hlk164748904"/>
      <w:r>
        <w:rPr>
          <w:rFonts w:cs="Calibri"/>
          <w:b/>
          <w:sz w:val="24"/>
          <w:szCs w:val="24"/>
        </w:rPr>
        <w:t xml:space="preserve">Request: </w:t>
      </w:r>
      <w:r w:rsidRPr="005F325C">
        <w:rPr>
          <w:rFonts w:cs="Calibri"/>
          <w:bCs/>
          <w:sz w:val="24"/>
          <w:szCs w:val="24"/>
        </w:rPr>
        <w:t>Any update from Career Development Services?</w:t>
      </w:r>
    </w:p>
    <w:p w14:paraId="60F8D8D7" w14:textId="40B95B29" w:rsidR="00F76DF0" w:rsidRPr="00B103F4" w:rsidRDefault="00F76DF0" w:rsidP="001161A2">
      <w:pPr>
        <w:pStyle w:val="List"/>
        <w:numPr>
          <w:ilvl w:val="0"/>
          <w:numId w:val="4"/>
        </w:numPr>
        <w:rPr>
          <w:rFonts w:cs="Calibri"/>
          <w:sz w:val="24"/>
          <w:szCs w:val="24"/>
        </w:rPr>
      </w:pPr>
      <w:proofErr w:type="spellStart"/>
      <w:r>
        <w:rPr>
          <w:rFonts w:cs="Calibri"/>
          <w:b/>
          <w:sz w:val="24"/>
          <w:szCs w:val="24"/>
        </w:rPr>
        <w:t>Suz</w:t>
      </w:r>
      <w:proofErr w:type="spellEnd"/>
      <w:r>
        <w:rPr>
          <w:rFonts w:cs="Calibri"/>
          <w:b/>
          <w:sz w:val="24"/>
          <w:szCs w:val="24"/>
        </w:rPr>
        <w:t xml:space="preserve"> –</w:t>
      </w:r>
      <w:r>
        <w:rPr>
          <w:rFonts w:cs="Calibri"/>
          <w:sz w:val="24"/>
          <w:szCs w:val="24"/>
        </w:rPr>
        <w:t xml:space="preserve"> This needed to be paused during RTO transition due to</w:t>
      </w:r>
      <w:r w:rsidR="00976AA5">
        <w:rPr>
          <w:rFonts w:cs="Calibri"/>
          <w:sz w:val="24"/>
          <w:szCs w:val="24"/>
        </w:rPr>
        <w:t xml:space="preserve"> workload, we’re working in partnership with them, whole overview of the application/interview process, working through the nuts and bolts of what that looks like to put things forward for senior team conversations, should have update by next meet and confer</w:t>
      </w:r>
    </w:p>
    <w:bookmarkEnd w:id="1"/>
    <w:p w14:paraId="55780330" w14:textId="77777777" w:rsidR="00D16D81" w:rsidRPr="00B103F4" w:rsidRDefault="00D16D81" w:rsidP="00106285">
      <w:pPr>
        <w:pStyle w:val="List"/>
        <w:numPr>
          <w:ilvl w:val="0"/>
          <w:numId w:val="0"/>
        </w:numPr>
        <w:rPr>
          <w:rFonts w:cs="Calibri"/>
          <w:sz w:val="24"/>
          <w:szCs w:val="24"/>
        </w:rPr>
      </w:pPr>
    </w:p>
    <w:p w14:paraId="302BD5C3" w14:textId="4B5DAFED" w:rsidR="00106285" w:rsidRDefault="00106285" w:rsidP="00106285">
      <w:pPr>
        <w:pStyle w:val="Heading1"/>
        <w:jc w:val="center"/>
        <w:rPr>
          <w:rFonts w:ascii="Calibri" w:hAnsi="Calibri" w:cs="Calibri"/>
          <w:color w:val="002060"/>
        </w:rPr>
      </w:pPr>
      <w:r>
        <w:rPr>
          <w:rFonts w:ascii="Calibri" w:hAnsi="Calibri" w:cs="Calibri"/>
          <w:color w:val="002060"/>
        </w:rPr>
        <w:t>NEW</w:t>
      </w:r>
      <w:r w:rsidRPr="00B103F4">
        <w:rPr>
          <w:rFonts w:ascii="Calibri" w:hAnsi="Calibri" w:cs="Calibri"/>
          <w:color w:val="002060"/>
        </w:rPr>
        <w:t xml:space="preserve"> BUSINESS</w:t>
      </w:r>
    </w:p>
    <w:p w14:paraId="43C30622" w14:textId="7C767E7C" w:rsidR="00106285" w:rsidRPr="00B103F4" w:rsidRDefault="00D77220" w:rsidP="00106285">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 xml:space="preserve">Security and hours of work                  </w:t>
      </w:r>
      <w:r w:rsidR="00D77B9A">
        <w:rPr>
          <w:rFonts w:ascii="Calibri" w:hAnsi="Calibri" w:cs="Calibri"/>
          <w:sz w:val="24"/>
        </w:rPr>
        <w:t>- Jeff</w:t>
      </w:r>
      <w:r>
        <w:rPr>
          <w:rFonts w:ascii="Calibri" w:hAnsi="Calibri" w:cs="Calibri"/>
          <w:sz w:val="24"/>
        </w:rPr>
        <w:t xml:space="preserve">                                                               </w:t>
      </w:r>
      <w:proofErr w:type="gramStart"/>
      <w:r>
        <w:rPr>
          <w:rFonts w:ascii="Calibri" w:hAnsi="Calibri" w:cs="Calibri"/>
          <w:sz w:val="24"/>
        </w:rPr>
        <w:t xml:space="preserve">   (</w:t>
      </w:r>
      <w:proofErr w:type="gramEnd"/>
      <w:r w:rsidR="00EF07B3">
        <w:rPr>
          <w:rFonts w:ascii="Calibri" w:hAnsi="Calibri" w:cs="Calibri"/>
          <w:sz w:val="24"/>
        </w:rPr>
        <w:t>10</w:t>
      </w:r>
      <w:r w:rsidR="00106285" w:rsidRPr="00B103F4">
        <w:rPr>
          <w:rFonts w:ascii="Calibri" w:hAnsi="Calibri" w:cs="Calibri"/>
          <w:sz w:val="24"/>
        </w:rPr>
        <w:t xml:space="preserve"> min)</w:t>
      </w:r>
    </w:p>
    <w:p w14:paraId="0FDF298C" w14:textId="0213E38D" w:rsidR="00106285" w:rsidRDefault="001917E7" w:rsidP="001161A2">
      <w:pPr>
        <w:pStyle w:val="ListParagraph"/>
        <w:numPr>
          <w:ilvl w:val="0"/>
          <w:numId w:val="5"/>
        </w:numPr>
        <w:rPr>
          <w:sz w:val="24"/>
        </w:rPr>
      </w:pPr>
      <w:r w:rsidRPr="001917E7">
        <w:rPr>
          <w:b/>
          <w:sz w:val="24"/>
          <w:szCs w:val="24"/>
        </w:rPr>
        <w:t>Topic</w:t>
      </w:r>
      <w:r w:rsidRPr="001917E7">
        <w:rPr>
          <w:sz w:val="24"/>
          <w:szCs w:val="24"/>
        </w:rPr>
        <w:t xml:space="preserve">: </w:t>
      </w:r>
      <w:r w:rsidR="005F325C">
        <w:rPr>
          <w:sz w:val="24"/>
        </w:rPr>
        <w:t xml:space="preserve">During Employee Appreciation, employees that forgot their badges were turned away. </w:t>
      </w:r>
      <w:r w:rsidR="00D77220">
        <w:rPr>
          <w:sz w:val="24"/>
        </w:rPr>
        <w:t>There is no security if you start at 6-7am.</w:t>
      </w:r>
    </w:p>
    <w:p w14:paraId="1DDDA679" w14:textId="77777777" w:rsidR="00D77220" w:rsidRPr="00D77220" w:rsidRDefault="00D77220" w:rsidP="001161A2">
      <w:pPr>
        <w:pStyle w:val="ListParagraph"/>
        <w:numPr>
          <w:ilvl w:val="0"/>
          <w:numId w:val="5"/>
        </w:numPr>
        <w:rPr>
          <w:sz w:val="24"/>
        </w:rPr>
      </w:pPr>
      <w:r>
        <w:rPr>
          <w:b/>
          <w:sz w:val="24"/>
          <w:szCs w:val="24"/>
        </w:rPr>
        <w:t>Background</w:t>
      </w:r>
      <w:r w:rsidRPr="00D77220">
        <w:rPr>
          <w:sz w:val="24"/>
        </w:rPr>
        <w:t>:</w:t>
      </w:r>
      <w:r>
        <w:rPr>
          <w:sz w:val="24"/>
        </w:rPr>
        <w:t xml:space="preserve"> </w:t>
      </w:r>
      <w:r w:rsidRPr="00D77220">
        <w:rPr>
          <w:sz w:val="24"/>
        </w:rPr>
        <w:t>Policy of an employee forgets their badge</w:t>
      </w:r>
    </w:p>
    <w:p w14:paraId="5B482F0C" w14:textId="77777777" w:rsidR="00D77220" w:rsidRPr="00D77220" w:rsidRDefault="00D77220" w:rsidP="001161A2">
      <w:pPr>
        <w:pStyle w:val="ListParagraph"/>
        <w:numPr>
          <w:ilvl w:val="1"/>
          <w:numId w:val="5"/>
        </w:numPr>
        <w:rPr>
          <w:sz w:val="24"/>
        </w:rPr>
      </w:pPr>
      <w:r w:rsidRPr="00D77220">
        <w:rPr>
          <w:sz w:val="24"/>
        </w:rPr>
        <w:t xml:space="preserve">Temporary Badges Temporary badges are valid only for the day of issuance and must be returned on departure at the lobby front desk or the after-hours drop box. Temporary badges are tenant specific: </w:t>
      </w:r>
    </w:p>
    <w:p w14:paraId="7B41B6F2" w14:textId="77777777" w:rsidR="00D77220" w:rsidRPr="00D77220" w:rsidRDefault="00D77220" w:rsidP="001161A2">
      <w:pPr>
        <w:pStyle w:val="ListParagraph"/>
        <w:numPr>
          <w:ilvl w:val="1"/>
          <w:numId w:val="5"/>
        </w:numPr>
        <w:rPr>
          <w:sz w:val="24"/>
        </w:rPr>
      </w:pPr>
      <w:r w:rsidRPr="00D77220">
        <w:rPr>
          <w:sz w:val="24"/>
        </w:rPr>
        <w:t xml:space="preserve">Revenue requests can be made from 8:00 a.m. to 4:30 p.m. through the Capitol Security Officer. Proof of identification is required. Call Capitol Security at 651-296-6741 for temporary badge requests outside standard hours. </w:t>
      </w:r>
    </w:p>
    <w:p w14:paraId="23146F15" w14:textId="77777777" w:rsidR="00D77220" w:rsidRPr="00D77220" w:rsidRDefault="00D77220" w:rsidP="001161A2">
      <w:pPr>
        <w:pStyle w:val="ListParagraph"/>
        <w:numPr>
          <w:ilvl w:val="1"/>
          <w:numId w:val="5"/>
        </w:numPr>
        <w:rPr>
          <w:sz w:val="24"/>
        </w:rPr>
      </w:pPr>
      <w:r w:rsidRPr="00D77220">
        <w:rPr>
          <w:sz w:val="24"/>
        </w:rPr>
        <w:t xml:space="preserve">OAH employees and visitors must register with the OAH lobby receptionist or security officer. Requests can be made from 7 a.m. to 4:30 p.m. through the OAH receptionist or security officer. • If a MNIT employee forgets their badge, they must call MNIT Reception Central at 651-201-1118 between the hours of 7:30 a.m. to 4:30 p.m. </w:t>
      </w:r>
    </w:p>
    <w:p w14:paraId="29CA5BF2" w14:textId="7EA67DF4" w:rsidR="00D77220" w:rsidRDefault="00D77220" w:rsidP="001161A2">
      <w:pPr>
        <w:pStyle w:val="ListParagraph"/>
        <w:numPr>
          <w:ilvl w:val="1"/>
          <w:numId w:val="5"/>
        </w:numPr>
        <w:rPr>
          <w:sz w:val="24"/>
        </w:rPr>
      </w:pPr>
      <w:r w:rsidRPr="00D77220">
        <w:rPr>
          <w:sz w:val="24"/>
        </w:rPr>
        <w:t xml:space="preserve">MNIT visitors must register with the MNIT Receptionist by calling 651-201-1118 or ask the lobby front desk for assistance. </w:t>
      </w:r>
    </w:p>
    <w:p w14:paraId="7BE0CBD8" w14:textId="77777777" w:rsidR="00801D51" w:rsidRDefault="00801D51" w:rsidP="001161A2">
      <w:pPr>
        <w:pStyle w:val="ListParagraph"/>
        <w:numPr>
          <w:ilvl w:val="0"/>
          <w:numId w:val="5"/>
        </w:numPr>
        <w:rPr>
          <w:sz w:val="24"/>
        </w:rPr>
      </w:pPr>
      <w:r w:rsidRPr="00801D51">
        <w:rPr>
          <w:rStyle w:val="Strong"/>
          <w:sz w:val="24"/>
          <w:szCs w:val="24"/>
        </w:rPr>
        <w:t>Request</w:t>
      </w:r>
      <w:r w:rsidRPr="00801D51">
        <w:rPr>
          <w:rStyle w:val="Strong"/>
          <w:sz w:val="24"/>
        </w:rPr>
        <w:t xml:space="preserve">: </w:t>
      </w:r>
      <w:r w:rsidRPr="00801D51">
        <w:rPr>
          <w:rStyle w:val="Strong"/>
          <w:b w:val="0"/>
          <w:bCs w:val="0"/>
          <w:sz w:val="24"/>
        </w:rPr>
        <w:t>Why were people being turned away?</w:t>
      </w:r>
      <w:r w:rsidRPr="00801D51">
        <w:rPr>
          <w:rStyle w:val="Strong"/>
          <w:sz w:val="24"/>
        </w:rPr>
        <w:t xml:space="preserve"> </w:t>
      </w:r>
      <w:r w:rsidRPr="00801D51">
        <w:rPr>
          <w:rStyle w:val="Strong"/>
          <w:b w:val="0"/>
          <w:bCs w:val="0"/>
          <w:sz w:val="24"/>
        </w:rPr>
        <w:t xml:space="preserve">How many temp badges does Rev have? If you are waiting on security before 8am or have equipment issues, but are at work timely, why are you being asked to take vacation time? </w:t>
      </w:r>
      <w:r w:rsidRPr="00801D51">
        <w:rPr>
          <w:sz w:val="24"/>
        </w:rPr>
        <w:t>Parking and badge access. Walking down the ramp?</w:t>
      </w:r>
    </w:p>
    <w:p w14:paraId="5CDCFD7F" w14:textId="40A0D8CE" w:rsidR="00937E90" w:rsidRDefault="000622D8" w:rsidP="001161A2">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sidR="005378D2">
        <w:rPr>
          <w:rStyle w:val="Strong"/>
          <w:sz w:val="24"/>
          <w:szCs w:val="24"/>
        </w:rPr>
        <w:t>–</w:t>
      </w:r>
      <w:r>
        <w:rPr>
          <w:sz w:val="24"/>
        </w:rPr>
        <w:t xml:space="preserve"> </w:t>
      </w:r>
      <w:r w:rsidR="005378D2">
        <w:rPr>
          <w:sz w:val="24"/>
        </w:rPr>
        <w:t>We will give feedback to admin, Revenue doesn’t own the parking spaces, Admin does. Admin is looking at parking due to increase in employees on campus, if an individual doesn’t feel safe, they can call capitol security, wait in the building.</w:t>
      </w:r>
    </w:p>
    <w:p w14:paraId="12D26903" w14:textId="5ED4908E" w:rsidR="00333D6D" w:rsidRDefault="00333D6D" w:rsidP="001161A2">
      <w:pPr>
        <w:pStyle w:val="ListParagraph"/>
        <w:numPr>
          <w:ilvl w:val="0"/>
          <w:numId w:val="5"/>
        </w:numPr>
        <w:rPr>
          <w:sz w:val="24"/>
        </w:rPr>
      </w:pPr>
      <w:r>
        <w:rPr>
          <w:rStyle w:val="Strong"/>
          <w:sz w:val="24"/>
          <w:szCs w:val="24"/>
        </w:rPr>
        <w:t>Cara –</w:t>
      </w:r>
      <w:r>
        <w:rPr>
          <w:sz w:val="24"/>
        </w:rPr>
        <w:t xml:space="preserve"> Part of the concern is at 6:45 am people don’t feel safe</w:t>
      </w:r>
      <w:r w:rsidR="00696A71">
        <w:rPr>
          <w:sz w:val="24"/>
        </w:rPr>
        <w:t xml:space="preserve"> waiting in lot in the dark for an escort.</w:t>
      </w:r>
    </w:p>
    <w:p w14:paraId="5B676B37" w14:textId="18FA4E5F" w:rsidR="00696A71" w:rsidRDefault="00696A71" w:rsidP="001161A2">
      <w:pPr>
        <w:pStyle w:val="ListParagraph"/>
        <w:numPr>
          <w:ilvl w:val="0"/>
          <w:numId w:val="5"/>
        </w:numPr>
        <w:rPr>
          <w:sz w:val="24"/>
        </w:rPr>
      </w:pPr>
      <w:r>
        <w:rPr>
          <w:rStyle w:val="Strong"/>
          <w:sz w:val="24"/>
          <w:szCs w:val="24"/>
        </w:rPr>
        <w:t>Jeff –</w:t>
      </w:r>
      <w:r>
        <w:rPr>
          <w:sz w:val="24"/>
        </w:rPr>
        <w:t xml:space="preserve"> yes, and it makes more sense for after work people can just wait in the building</w:t>
      </w:r>
    </w:p>
    <w:p w14:paraId="0D08D2CB" w14:textId="62CF8FBE" w:rsidR="00696A71" w:rsidRDefault="00696A71" w:rsidP="001161A2">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Pr>
          <w:sz w:val="24"/>
        </w:rPr>
        <w:t xml:space="preserve"> We will send feedback to admin</w:t>
      </w:r>
    </w:p>
    <w:p w14:paraId="1F48910D" w14:textId="4CC64575" w:rsidR="00696A71" w:rsidRDefault="00696A71" w:rsidP="001161A2">
      <w:pPr>
        <w:pStyle w:val="ListParagraph"/>
        <w:numPr>
          <w:ilvl w:val="0"/>
          <w:numId w:val="5"/>
        </w:numPr>
        <w:rPr>
          <w:sz w:val="24"/>
        </w:rPr>
      </w:pPr>
      <w:r>
        <w:rPr>
          <w:rStyle w:val="Strong"/>
          <w:sz w:val="24"/>
          <w:szCs w:val="24"/>
        </w:rPr>
        <w:lastRenderedPageBreak/>
        <w:t>Jeff –</w:t>
      </w:r>
      <w:r>
        <w:rPr>
          <w:sz w:val="24"/>
        </w:rPr>
        <w:t xml:space="preserve"> Concern is if we’re talking employee safety and this </w:t>
      </w:r>
      <w:proofErr w:type="gramStart"/>
      <w:r>
        <w:rPr>
          <w:sz w:val="24"/>
        </w:rPr>
        <w:t>has to</w:t>
      </w:r>
      <w:proofErr w:type="gramEnd"/>
      <w:r>
        <w:rPr>
          <w:sz w:val="24"/>
        </w:rPr>
        <w:t xml:space="preserve"> be pushed to admin</w:t>
      </w:r>
      <w:r w:rsidR="00DF5FFC">
        <w:rPr>
          <w:sz w:val="24"/>
        </w:rPr>
        <w:t xml:space="preserve"> maybe we need to sit and talk with them, if the answer is we have to talk to admin and admin won’t do anything</w:t>
      </w:r>
      <w:r w:rsidR="00E152A4">
        <w:rPr>
          <w:sz w:val="24"/>
        </w:rPr>
        <w:t xml:space="preserve"> that isn’t acceptable</w:t>
      </w:r>
    </w:p>
    <w:p w14:paraId="1BAE843F" w14:textId="5CB1A69E" w:rsidR="00E152A4" w:rsidRDefault="00E152A4" w:rsidP="001161A2">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Pr>
          <w:sz w:val="24"/>
        </w:rPr>
        <w:t xml:space="preserve"> We don’t disagree, we are in the same boat, there are conversations happening, if MAPE would like to engage in </w:t>
      </w:r>
      <w:r w:rsidR="002F37AD">
        <w:rPr>
          <w:sz w:val="24"/>
        </w:rPr>
        <w:t>convos with admin themselves that can be looked at, we don’t want to sound dismissive we share these concerns</w:t>
      </w:r>
    </w:p>
    <w:p w14:paraId="2E656034" w14:textId="25782CFD" w:rsidR="002F37AD" w:rsidRDefault="002F37AD" w:rsidP="001161A2">
      <w:pPr>
        <w:pStyle w:val="ListParagraph"/>
        <w:numPr>
          <w:ilvl w:val="0"/>
          <w:numId w:val="5"/>
        </w:numPr>
        <w:rPr>
          <w:sz w:val="24"/>
        </w:rPr>
      </w:pPr>
      <w:r>
        <w:rPr>
          <w:rStyle w:val="Strong"/>
          <w:sz w:val="24"/>
          <w:szCs w:val="24"/>
        </w:rPr>
        <w:t>Ann –</w:t>
      </w:r>
      <w:r>
        <w:rPr>
          <w:sz w:val="24"/>
        </w:rPr>
        <w:t xml:space="preserve"> Can you facilitate a meeting</w:t>
      </w:r>
    </w:p>
    <w:p w14:paraId="77CB7AD3" w14:textId="76A03D9E" w:rsidR="002F37AD" w:rsidRPr="00801D51" w:rsidRDefault="002F37AD" w:rsidP="001161A2">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Pr>
          <w:sz w:val="24"/>
        </w:rPr>
        <w:t xml:space="preserve"> we can look at that and see what options are, we haven’t done that before</w:t>
      </w:r>
    </w:p>
    <w:p w14:paraId="30E386C2" w14:textId="77777777" w:rsidR="00D61BF4" w:rsidRDefault="00D77220" w:rsidP="00D61BF4">
      <w:pPr>
        <w:pStyle w:val="ListParagraph"/>
        <w:numPr>
          <w:ilvl w:val="0"/>
          <w:numId w:val="5"/>
        </w:numPr>
        <w:rPr>
          <w:sz w:val="24"/>
        </w:rPr>
      </w:pPr>
      <w:r>
        <w:rPr>
          <w:rStyle w:val="Strong"/>
          <w:b w:val="0"/>
          <w:bCs w:val="0"/>
          <w:sz w:val="24"/>
        </w:rPr>
        <w:t xml:space="preserve">  </w:t>
      </w:r>
      <w:r w:rsidR="00D61BF4">
        <w:rPr>
          <w:rStyle w:val="Strong"/>
          <w:sz w:val="24"/>
          <w:szCs w:val="24"/>
        </w:rPr>
        <w:t>Sux –</w:t>
      </w:r>
      <w:r w:rsidR="00D61BF4">
        <w:rPr>
          <w:sz w:val="24"/>
        </w:rPr>
        <w:t xml:space="preserve"> Badges, are people still being turned away now? </w:t>
      </w:r>
    </w:p>
    <w:p w14:paraId="23B58590" w14:textId="3682C7F4" w:rsidR="00D61BF4" w:rsidRDefault="00D61BF4" w:rsidP="00D61BF4">
      <w:pPr>
        <w:pStyle w:val="ListParagraph"/>
        <w:numPr>
          <w:ilvl w:val="0"/>
          <w:numId w:val="5"/>
        </w:numPr>
        <w:rPr>
          <w:sz w:val="24"/>
        </w:rPr>
      </w:pPr>
      <w:r>
        <w:rPr>
          <w:rStyle w:val="Strong"/>
          <w:sz w:val="24"/>
          <w:szCs w:val="24"/>
        </w:rPr>
        <w:t>Jeff –</w:t>
      </w:r>
      <w:r>
        <w:rPr>
          <w:sz w:val="24"/>
        </w:rPr>
        <w:t xml:space="preserve"> If a security guard isn’t there until 8am, large number of employees start before then</w:t>
      </w:r>
      <w:r w:rsidR="007B707C">
        <w:rPr>
          <w:sz w:val="24"/>
        </w:rPr>
        <w:t>. What happens to employees who can’t get temp badge?</w:t>
      </w:r>
    </w:p>
    <w:p w14:paraId="2470A0F8" w14:textId="0BD96651" w:rsidR="007B707C" w:rsidRDefault="007B707C" w:rsidP="00D61BF4">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Pr>
          <w:sz w:val="24"/>
        </w:rPr>
        <w:t xml:space="preserve"> Policy is that they should call capitol security, Revenue not looking at staffing for additional 2 hours for the rare occurrence that someone can’t get a badge</w:t>
      </w:r>
      <w:r w:rsidR="00724B00">
        <w:rPr>
          <w:sz w:val="24"/>
        </w:rPr>
        <w:t>.</w:t>
      </w:r>
    </w:p>
    <w:p w14:paraId="0C87D19E" w14:textId="5F9306C3" w:rsidR="00724B00" w:rsidRDefault="00724B00" w:rsidP="00D61BF4">
      <w:pPr>
        <w:pStyle w:val="ListParagraph"/>
        <w:numPr>
          <w:ilvl w:val="0"/>
          <w:numId w:val="5"/>
        </w:numPr>
        <w:rPr>
          <w:sz w:val="24"/>
        </w:rPr>
      </w:pPr>
      <w:r>
        <w:rPr>
          <w:rStyle w:val="Strong"/>
          <w:sz w:val="24"/>
          <w:szCs w:val="24"/>
        </w:rPr>
        <w:t>Cara –</w:t>
      </w:r>
      <w:r>
        <w:rPr>
          <w:sz w:val="24"/>
        </w:rPr>
        <w:t xml:space="preserve"> Is the capitol security number posted on the doors? Perhaps post that in a visible spot</w:t>
      </w:r>
      <w:r w:rsidR="005D0BF9">
        <w:rPr>
          <w:sz w:val="24"/>
        </w:rPr>
        <w:t xml:space="preserve">, especially on initial days of </w:t>
      </w:r>
      <w:proofErr w:type="gramStart"/>
      <w:r w:rsidR="005D0BF9">
        <w:rPr>
          <w:sz w:val="24"/>
        </w:rPr>
        <w:t>phase</w:t>
      </w:r>
      <w:proofErr w:type="gramEnd"/>
      <w:r w:rsidR="005D0BF9">
        <w:rPr>
          <w:sz w:val="24"/>
        </w:rPr>
        <w:t xml:space="preserve"> 2 and 3 return</w:t>
      </w:r>
    </w:p>
    <w:p w14:paraId="4CF856CC" w14:textId="1D2A3625" w:rsidR="005D0BF9" w:rsidRDefault="005D0BF9" w:rsidP="00D61BF4">
      <w:pPr>
        <w:pStyle w:val="ListParagraph"/>
        <w:numPr>
          <w:ilvl w:val="0"/>
          <w:numId w:val="5"/>
        </w:numPr>
        <w:rPr>
          <w:sz w:val="24"/>
        </w:rPr>
      </w:pPr>
      <w:proofErr w:type="spellStart"/>
      <w:r>
        <w:rPr>
          <w:rStyle w:val="Strong"/>
          <w:sz w:val="24"/>
          <w:szCs w:val="24"/>
        </w:rPr>
        <w:t>Suz</w:t>
      </w:r>
      <w:proofErr w:type="spellEnd"/>
      <w:r>
        <w:rPr>
          <w:rStyle w:val="Strong"/>
          <w:sz w:val="24"/>
          <w:szCs w:val="24"/>
        </w:rPr>
        <w:t xml:space="preserve"> </w:t>
      </w:r>
      <w:r w:rsidR="008B4D23">
        <w:rPr>
          <w:rStyle w:val="Strong"/>
          <w:sz w:val="24"/>
          <w:szCs w:val="24"/>
        </w:rPr>
        <w:t>–</w:t>
      </w:r>
      <w:r>
        <w:rPr>
          <w:sz w:val="24"/>
        </w:rPr>
        <w:t xml:space="preserve"> </w:t>
      </w:r>
      <w:r w:rsidR="008B4D23">
        <w:rPr>
          <w:sz w:val="24"/>
        </w:rPr>
        <w:t>We’ve been working on getting word out to employees that they should have these numbers on their phones at the ready just in case</w:t>
      </w:r>
    </w:p>
    <w:p w14:paraId="001B1424" w14:textId="010C18B6" w:rsidR="008B4D23" w:rsidRDefault="004906D3" w:rsidP="00D61BF4">
      <w:pPr>
        <w:pStyle w:val="ListParagraph"/>
        <w:numPr>
          <w:ilvl w:val="0"/>
          <w:numId w:val="5"/>
        </w:numPr>
        <w:rPr>
          <w:sz w:val="24"/>
        </w:rPr>
      </w:pPr>
      <w:r>
        <w:rPr>
          <w:rStyle w:val="Strong"/>
          <w:sz w:val="24"/>
          <w:szCs w:val="24"/>
        </w:rPr>
        <w:t>Brian –</w:t>
      </w:r>
      <w:r>
        <w:rPr>
          <w:sz w:val="24"/>
        </w:rPr>
        <w:t xml:space="preserve"> If I start at 6 and I forget my badge, if they don’t get to me for 45 minutes to an hour how does that work with vacation time?</w:t>
      </w:r>
      <w:r w:rsidR="00F81003">
        <w:rPr>
          <w:sz w:val="24"/>
        </w:rPr>
        <w:t xml:space="preserve"> Doesn’t seem fair if forced to take vacation time because </w:t>
      </w:r>
      <w:proofErr w:type="spellStart"/>
      <w:proofErr w:type="gramStart"/>
      <w:r w:rsidR="00F81003">
        <w:rPr>
          <w:sz w:val="24"/>
        </w:rPr>
        <w:t>their</w:t>
      </w:r>
      <w:proofErr w:type="spellEnd"/>
      <w:proofErr w:type="gramEnd"/>
      <w:r w:rsidR="00F81003">
        <w:rPr>
          <w:sz w:val="24"/>
        </w:rPr>
        <w:t xml:space="preserve"> not staffed</w:t>
      </w:r>
    </w:p>
    <w:p w14:paraId="2960DFFE" w14:textId="70A251A8" w:rsidR="004906D3" w:rsidRDefault="00F81003" w:rsidP="00D61BF4">
      <w:pPr>
        <w:pStyle w:val="ListParagraph"/>
        <w:numPr>
          <w:ilvl w:val="0"/>
          <w:numId w:val="5"/>
        </w:numPr>
        <w:rPr>
          <w:sz w:val="24"/>
        </w:rPr>
      </w:pPr>
      <w:proofErr w:type="spellStart"/>
      <w:r>
        <w:rPr>
          <w:sz w:val="24"/>
        </w:rPr>
        <w:t>Suz</w:t>
      </w:r>
      <w:proofErr w:type="spellEnd"/>
      <w:r>
        <w:rPr>
          <w:sz w:val="24"/>
        </w:rPr>
        <w:t xml:space="preserve"> – I haven’t heard of those circumstances happening</w:t>
      </w:r>
      <w:r w:rsidR="004C3FC4">
        <w:rPr>
          <w:sz w:val="24"/>
        </w:rPr>
        <w:t xml:space="preserve">, if it </w:t>
      </w:r>
      <w:proofErr w:type="gramStart"/>
      <w:r w:rsidR="004C3FC4">
        <w:rPr>
          <w:sz w:val="24"/>
        </w:rPr>
        <w:t>is</w:t>
      </w:r>
      <w:proofErr w:type="gramEnd"/>
      <w:r w:rsidR="004C3FC4">
        <w:rPr>
          <w:sz w:val="24"/>
        </w:rPr>
        <w:t xml:space="preserve"> we would have to look at timely response</w:t>
      </w:r>
    </w:p>
    <w:p w14:paraId="589E11CE" w14:textId="08A96480" w:rsidR="009252CB" w:rsidRDefault="009252CB" w:rsidP="00D61BF4">
      <w:pPr>
        <w:pStyle w:val="ListParagraph"/>
        <w:numPr>
          <w:ilvl w:val="0"/>
          <w:numId w:val="5"/>
        </w:numPr>
        <w:rPr>
          <w:sz w:val="24"/>
        </w:rPr>
      </w:pPr>
      <w:r>
        <w:rPr>
          <w:sz w:val="24"/>
        </w:rPr>
        <w:t xml:space="preserve">Jeff </w:t>
      </w:r>
      <w:r w:rsidR="00A738D1">
        <w:rPr>
          <w:sz w:val="24"/>
        </w:rPr>
        <w:t>–</w:t>
      </w:r>
      <w:r>
        <w:rPr>
          <w:sz w:val="24"/>
        </w:rPr>
        <w:t xml:space="preserve"> </w:t>
      </w:r>
      <w:r w:rsidR="00A738D1">
        <w:rPr>
          <w:sz w:val="24"/>
        </w:rPr>
        <w:t>These are valid concerns people have for their safety</w:t>
      </w:r>
    </w:p>
    <w:p w14:paraId="26B623E0" w14:textId="78C03D57" w:rsidR="00A738D1" w:rsidRDefault="00A738D1" w:rsidP="00D61BF4">
      <w:pPr>
        <w:pStyle w:val="ListParagraph"/>
        <w:numPr>
          <w:ilvl w:val="0"/>
          <w:numId w:val="5"/>
        </w:numPr>
        <w:rPr>
          <w:sz w:val="24"/>
        </w:rPr>
      </w:pPr>
      <w:r>
        <w:rPr>
          <w:sz w:val="24"/>
        </w:rPr>
        <w:t>Cara – I haven’t seen the advertisements you referred to</w:t>
      </w:r>
    </w:p>
    <w:p w14:paraId="0FEA4135" w14:textId="2848BE18" w:rsidR="00A738D1" w:rsidRDefault="00A738D1" w:rsidP="00D61BF4">
      <w:pPr>
        <w:pStyle w:val="ListParagraph"/>
        <w:numPr>
          <w:ilvl w:val="0"/>
          <w:numId w:val="5"/>
        </w:numPr>
        <w:rPr>
          <w:sz w:val="24"/>
        </w:rPr>
      </w:pPr>
      <w:proofErr w:type="spellStart"/>
      <w:r>
        <w:rPr>
          <w:sz w:val="24"/>
        </w:rPr>
        <w:t>Suz</w:t>
      </w:r>
      <w:proofErr w:type="spellEnd"/>
      <w:r>
        <w:rPr>
          <w:sz w:val="24"/>
        </w:rPr>
        <w:t xml:space="preserve"> – It’s in </w:t>
      </w:r>
      <w:proofErr w:type="spellStart"/>
      <w:r>
        <w:rPr>
          <w:sz w:val="24"/>
        </w:rPr>
        <w:t>rspace</w:t>
      </w:r>
      <w:proofErr w:type="spellEnd"/>
      <w:r>
        <w:rPr>
          <w:sz w:val="24"/>
        </w:rPr>
        <w:t>, badge policy</w:t>
      </w:r>
    </w:p>
    <w:p w14:paraId="762BF17C" w14:textId="5C1F6324" w:rsidR="00A738D1" w:rsidRDefault="00A738D1" w:rsidP="00D61BF4">
      <w:pPr>
        <w:pStyle w:val="ListParagraph"/>
        <w:numPr>
          <w:ilvl w:val="0"/>
          <w:numId w:val="5"/>
        </w:numPr>
        <w:rPr>
          <w:sz w:val="24"/>
        </w:rPr>
      </w:pPr>
      <w:r>
        <w:rPr>
          <w:sz w:val="24"/>
        </w:rPr>
        <w:t xml:space="preserve">Cara – maybe </w:t>
      </w:r>
      <w:r w:rsidR="000E1601">
        <w:rPr>
          <w:sz w:val="24"/>
        </w:rPr>
        <w:t>an email to employees would be a good idea</w:t>
      </w:r>
    </w:p>
    <w:p w14:paraId="071323C4" w14:textId="62A8E86C" w:rsidR="000E1601" w:rsidRDefault="000E1601" w:rsidP="00D61BF4">
      <w:pPr>
        <w:pStyle w:val="ListParagraph"/>
        <w:numPr>
          <w:ilvl w:val="0"/>
          <w:numId w:val="5"/>
        </w:numPr>
        <w:rPr>
          <w:sz w:val="24"/>
        </w:rPr>
      </w:pPr>
      <w:proofErr w:type="spellStart"/>
      <w:r>
        <w:rPr>
          <w:sz w:val="24"/>
        </w:rPr>
        <w:t>Suz</w:t>
      </w:r>
      <w:proofErr w:type="spellEnd"/>
      <w:r>
        <w:rPr>
          <w:sz w:val="24"/>
        </w:rPr>
        <w:t xml:space="preserve"> – yes, we can include those in the biweekly communications</w:t>
      </w:r>
    </w:p>
    <w:p w14:paraId="58C8F9D8" w14:textId="61842F9C" w:rsidR="00A85847" w:rsidRDefault="00A85847" w:rsidP="00D61BF4">
      <w:pPr>
        <w:pStyle w:val="ListParagraph"/>
        <w:numPr>
          <w:ilvl w:val="0"/>
          <w:numId w:val="5"/>
        </w:numPr>
        <w:rPr>
          <w:sz w:val="24"/>
        </w:rPr>
      </w:pPr>
      <w:r>
        <w:rPr>
          <w:sz w:val="24"/>
        </w:rPr>
        <w:t>Cara – Doesn’t diminish Jeff’s concerns, we need to have someone on site for the entire</w:t>
      </w:r>
      <w:r w:rsidR="00715EED">
        <w:rPr>
          <w:sz w:val="24"/>
        </w:rPr>
        <w:t xml:space="preserve"> core hours Revenue is open</w:t>
      </w:r>
    </w:p>
    <w:p w14:paraId="11E57ACE" w14:textId="1642363B" w:rsidR="00715EED" w:rsidRDefault="00715EED" w:rsidP="00D61BF4">
      <w:pPr>
        <w:pStyle w:val="ListParagraph"/>
        <w:numPr>
          <w:ilvl w:val="0"/>
          <w:numId w:val="5"/>
        </w:numPr>
        <w:rPr>
          <w:sz w:val="24"/>
        </w:rPr>
      </w:pPr>
      <w:proofErr w:type="spellStart"/>
      <w:r>
        <w:rPr>
          <w:sz w:val="24"/>
        </w:rPr>
        <w:t>Suz</w:t>
      </w:r>
      <w:proofErr w:type="spellEnd"/>
      <w:r>
        <w:rPr>
          <w:sz w:val="24"/>
        </w:rPr>
        <w:t xml:space="preserve"> – We will take this back, share concerns with senior management, they take safety and security very seriously</w:t>
      </w:r>
    </w:p>
    <w:p w14:paraId="4ADD7E5E" w14:textId="02BA3874" w:rsidR="00715EED" w:rsidRDefault="00715EED" w:rsidP="00D61BF4">
      <w:pPr>
        <w:pStyle w:val="ListParagraph"/>
        <w:numPr>
          <w:ilvl w:val="0"/>
          <w:numId w:val="5"/>
        </w:numPr>
        <w:rPr>
          <w:sz w:val="24"/>
        </w:rPr>
      </w:pPr>
      <w:r>
        <w:rPr>
          <w:sz w:val="24"/>
        </w:rPr>
        <w:t xml:space="preserve">Nic – Are </w:t>
      </w:r>
      <w:r w:rsidR="00691D18">
        <w:rPr>
          <w:sz w:val="24"/>
        </w:rPr>
        <w:t>security hours for different buildings different?</w:t>
      </w:r>
    </w:p>
    <w:p w14:paraId="553C66DF" w14:textId="4DDD8477" w:rsidR="00691D18" w:rsidRDefault="00691D18" w:rsidP="00D61BF4">
      <w:pPr>
        <w:pStyle w:val="ListParagraph"/>
        <w:numPr>
          <w:ilvl w:val="0"/>
          <w:numId w:val="5"/>
        </w:numPr>
        <w:rPr>
          <w:sz w:val="24"/>
        </w:rPr>
      </w:pPr>
      <w:proofErr w:type="spellStart"/>
      <w:r>
        <w:rPr>
          <w:sz w:val="24"/>
        </w:rPr>
        <w:t>Suz</w:t>
      </w:r>
      <w:proofErr w:type="spellEnd"/>
      <w:r>
        <w:rPr>
          <w:sz w:val="24"/>
        </w:rPr>
        <w:t xml:space="preserve"> – I assume everyone is a little different, not all buildings have public facing services, etc.</w:t>
      </w:r>
    </w:p>
    <w:p w14:paraId="2B50DDAB" w14:textId="73365E6E" w:rsidR="00CF7DF6" w:rsidRDefault="00CF7DF6" w:rsidP="00D61BF4">
      <w:pPr>
        <w:pStyle w:val="ListParagraph"/>
        <w:numPr>
          <w:ilvl w:val="0"/>
          <w:numId w:val="5"/>
        </w:numPr>
        <w:rPr>
          <w:sz w:val="24"/>
        </w:rPr>
      </w:pPr>
      <w:r>
        <w:rPr>
          <w:sz w:val="24"/>
        </w:rPr>
        <w:t>Ann – Is this an issue of Revenue not wanting to pay for a guard on site? Budget concerns?</w:t>
      </w:r>
    </w:p>
    <w:p w14:paraId="0E920AAA" w14:textId="7C1F0C72" w:rsidR="00CF7DF6" w:rsidRDefault="00CF7DF6" w:rsidP="00D61BF4">
      <w:pPr>
        <w:pStyle w:val="ListParagraph"/>
        <w:numPr>
          <w:ilvl w:val="0"/>
          <w:numId w:val="5"/>
        </w:numPr>
        <w:rPr>
          <w:sz w:val="24"/>
        </w:rPr>
      </w:pPr>
      <w:proofErr w:type="spellStart"/>
      <w:r>
        <w:rPr>
          <w:sz w:val="24"/>
        </w:rPr>
        <w:t>Suz</w:t>
      </w:r>
      <w:proofErr w:type="spellEnd"/>
      <w:r>
        <w:rPr>
          <w:sz w:val="24"/>
        </w:rPr>
        <w:t xml:space="preserve"> – </w:t>
      </w:r>
      <w:r w:rsidR="00E33DBB">
        <w:rPr>
          <w:sz w:val="24"/>
        </w:rPr>
        <w:t>I can’t speak for certain, there are budget ramifications of staffing additional hours, we’ll try and get more info.</w:t>
      </w:r>
    </w:p>
    <w:p w14:paraId="0744B5B9" w14:textId="60A061E1" w:rsidR="00E63452" w:rsidRDefault="00E63452" w:rsidP="00D61BF4">
      <w:pPr>
        <w:pStyle w:val="ListParagraph"/>
        <w:numPr>
          <w:ilvl w:val="0"/>
          <w:numId w:val="5"/>
        </w:numPr>
        <w:rPr>
          <w:sz w:val="24"/>
        </w:rPr>
      </w:pPr>
      <w:r>
        <w:rPr>
          <w:sz w:val="24"/>
        </w:rPr>
        <w:t xml:space="preserve">Jeff – How does parking work if </w:t>
      </w:r>
      <w:r w:rsidR="00114F40">
        <w:rPr>
          <w:sz w:val="24"/>
        </w:rPr>
        <w:t>employee forgets badge</w:t>
      </w:r>
    </w:p>
    <w:p w14:paraId="0C307201" w14:textId="0BF05E5A" w:rsidR="00114F40" w:rsidRDefault="00114F40" w:rsidP="00D61BF4">
      <w:pPr>
        <w:pStyle w:val="ListParagraph"/>
        <w:numPr>
          <w:ilvl w:val="0"/>
          <w:numId w:val="5"/>
        </w:numPr>
        <w:rPr>
          <w:sz w:val="24"/>
        </w:rPr>
      </w:pPr>
      <w:proofErr w:type="spellStart"/>
      <w:r>
        <w:rPr>
          <w:sz w:val="24"/>
        </w:rPr>
        <w:t>Suz</w:t>
      </w:r>
      <w:proofErr w:type="spellEnd"/>
      <w:r>
        <w:rPr>
          <w:sz w:val="24"/>
        </w:rPr>
        <w:t xml:space="preserve"> – They would have to walk the ramp</w:t>
      </w:r>
    </w:p>
    <w:p w14:paraId="512C613F" w14:textId="18561694" w:rsidR="00114F40" w:rsidRDefault="00114F40" w:rsidP="00D61BF4">
      <w:pPr>
        <w:pStyle w:val="ListParagraph"/>
        <w:numPr>
          <w:ilvl w:val="0"/>
          <w:numId w:val="5"/>
        </w:numPr>
        <w:rPr>
          <w:sz w:val="24"/>
        </w:rPr>
      </w:pPr>
      <w:r>
        <w:rPr>
          <w:sz w:val="24"/>
        </w:rPr>
        <w:t>Jeff – Are there any other solutions to this? Seems dangerous</w:t>
      </w:r>
    </w:p>
    <w:p w14:paraId="38B516EB" w14:textId="31A90FD5" w:rsidR="00114F40" w:rsidRDefault="00114F40" w:rsidP="00D61BF4">
      <w:pPr>
        <w:pStyle w:val="ListParagraph"/>
        <w:numPr>
          <w:ilvl w:val="0"/>
          <w:numId w:val="5"/>
        </w:numPr>
        <w:rPr>
          <w:sz w:val="24"/>
        </w:rPr>
      </w:pPr>
      <w:proofErr w:type="spellStart"/>
      <w:r>
        <w:rPr>
          <w:sz w:val="24"/>
        </w:rPr>
        <w:t>Suz</w:t>
      </w:r>
      <w:proofErr w:type="spellEnd"/>
      <w:r>
        <w:rPr>
          <w:sz w:val="24"/>
        </w:rPr>
        <w:t xml:space="preserve"> </w:t>
      </w:r>
      <w:r w:rsidR="002F3A4D">
        <w:rPr>
          <w:sz w:val="24"/>
        </w:rPr>
        <w:t>–</w:t>
      </w:r>
      <w:r>
        <w:rPr>
          <w:sz w:val="24"/>
        </w:rPr>
        <w:t xml:space="preserve"> </w:t>
      </w:r>
      <w:r w:rsidR="002F3A4D">
        <w:rPr>
          <w:sz w:val="24"/>
        </w:rPr>
        <w:t>Temp badge return is required, I’m not aware of a work around</w:t>
      </w:r>
    </w:p>
    <w:p w14:paraId="73DFA533" w14:textId="30D089E7" w:rsidR="0074795B" w:rsidRDefault="00D752F3" w:rsidP="0074795B">
      <w:pPr>
        <w:pStyle w:val="ListParagraph"/>
        <w:numPr>
          <w:ilvl w:val="0"/>
          <w:numId w:val="5"/>
        </w:numPr>
        <w:rPr>
          <w:sz w:val="24"/>
        </w:rPr>
      </w:pPr>
      <w:r>
        <w:rPr>
          <w:sz w:val="24"/>
        </w:rPr>
        <w:t xml:space="preserve">Cara – Would security be able to escort you into the </w:t>
      </w:r>
      <w:r w:rsidR="0074795B">
        <w:rPr>
          <w:sz w:val="24"/>
        </w:rPr>
        <w:t>ramp elevator area?</w:t>
      </w:r>
    </w:p>
    <w:p w14:paraId="078DE92B" w14:textId="5566646A" w:rsidR="0074795B" w:rsidRDefault="0074795B" w:rsidP="0074795B">
      <w:pPr>
        <w:pStyle w:val="ListParagraph"/>
        <w:numPr>
          <w:ilvl w:val="0"/>
          <w:numId w:val="5"/>
        </w:numPr>
        <w:rPr>
          <w:sz w:val="24"/>
        </w:rPr>
      </w:pPr>
      <w:r>
        <w:rPr>
          <w:sz w:val="24"/>
        </w:rPr>
        <w:t>Rachelle – They would be checking your info to verify before they would do that</w:t>
      </w:r>
    </w:p>
    <w:p w14:paraId="7D59CD95" w14:textId="7FF88E2B" w:rsidR="0074795B" w:rsidRDefault="007738FA" w:rsidP="0074795B">
      <w:pPr>
        <w:pStyle w:val="ListParagraph"/>
        <w:numPr>
          <w:ilvl w:val="0"/>
          <w:numId w:val="5"/>
        </w:numPr>
        <w:rPr>
          <w:sz w:val="24"/>
        </w:rPr>
      </w:pPr>
      <w:r>
        <w:rPr>
          <w:sz w:val="24"/>
        </w:rPr>
        <w:t>Chris – Does the tunnel require badge access?</w:t>
      </w:r>
    </w:p>
    <w:p w14:paraId="3E8A8EBA" w14:textId="173AA44F" w:rsidR="007738FA" w:rsidRPr="0074795B" w:rsidRDefault="007738FA" w:rsidP="0074795B">
      <w:pPr>
        <w:pStyle w:val="ListParagraph"/>
        <w:numPr>
          <w:ilvl w:val="0"/>
          <w:numId w:val="5"/>
        </w:numPr>
        <w:rPr>
          <w:sz w:val="24"/>
        </w:rPr>
      </w:pPr>
      <w:proofErr w:type="spellStart"/>
      <w:r>
        <w:rPr>
          <w:sz w:val="24"/>
        </w:rPr>
        <w:lastRenderedPageBreak/>
        <w:t>Suz</w:t>
      </w:r>
      <w:proofErr w:type="spellEnd"/>
      <w:r>
        <w:rPr>
          <w:sz w:val="24"/>
        </w:rPr>
        <w:t xml:space="preserve"> – Yes it does</w:t>
      </w:r>
    </w:p>
    <w:p w14:paraId="10B4775A" w14:textId="4B9D9283" w:rsidR="00C479E2" w:rsidRPr="00BA30D3" w:rsidRDefault="00C479E2" w:rsidP="00BA30D3">
      <w:pPr>
        <w:ind w:left="720"/>
        <w:rPr>
          <w:sz w:val="24"/>
        </w:rPr>
      </w:pPr>
    </w:p>
    <w:p w14:paraId="0490600A" w14:textId="05D1AAED" w:rsidR="001917E7" w:rsidRPr="00106285" w:rsidRDefault="001917E7" w:rsidP="00801D51">
      <w:pPr>
        <w:pStyle w:val="ListParagraph"/>
        <w:ind w:left="1080"/>
      </w:pPr>
    </w:p>
    <w:p w14:paraId="2E9198E7" w14:textId="77777777" w:rsidR="000B739B" w:rsidRDefault="000B739B"/>
    <w:p w14:paraId="41E0FB8F" w14:textId="77777777" w:rsidR="00ED6EF6" w:rsidRDefault="00ED6EF6"/>
    <w:p w14:paraId="7F28EBD1" w14:textId="4654439B" w:rsidR="005F325C" w:rsidRPr="00B103F4" w:rsidRDefault="00254BD1" w:rsidP="005F325C">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Telework Revocation</w:t>
      </w:r>
      <w:r w:rsidR="005F325C" w:rsidRPr="00B103F4">
        <w:rPr>
          <w:rFonts w:ascii="Calibri" w:hAnsi="Calibri" w:cs="Calibri"/>
          <w:sz w:val="24"/>
        </w:rPr>
        <w:t xml:space="preserve">        </w:t>
      </w:r>
      <w:r w:rsidR="00D77B9A">
        <w:rPr>
          <w:rFonts w:ascii="Calibri" w:hAnsi="Calibri" w:cs="Calibri"/>
          <w:sz w:val="24"/>
        </w:rPr>
        <w:t>-Cara</w:t>
      </w:r>
      <w:r w:rsidR="005F325C" w:rsidRPr="00B103F4">
        <w:rPr>
          <w:rFonts w:ascii="Calibri" w:hAnsi="Calibri" w:cs="Calibri"/>
          <w:sz w:val="24"/>
        </w:rPr>
        <w:tab/>
      </w:r>
      <w:r w:rsidR="005F325C">
        <w:rPr>
          <w:rFonts w:ascii="Calibri" w:hAnsi="Calibri" w:cs="Calibri"/>
          <w:sz w:val="24"/>
        </w:rPr>
        <w:tab/>
        <w:t xml:space="preserve">  </w:t>
      </w:r>
      <w:r w:rsidR="005F325C" w:rsidRPr="00B103F4">
        <w:rPr>
          <w:rFonts w:ascii="Calibri" w:hAnsi="Calibri" w:cs="Calibri"/>
          <w:sz w:val="24"/>
        </w:rPr>
        <w:t xml:space="preserve">                                         </w:t>
      </w:r>
      <w:r w:rsidR="005F325C">
        <w:rPr>
          <w:rFonts w:ascii="Calibri" w:hAnsi="Calibri" w:cs="Calibri"/>
          <w:sz w:val="24"/>
        </w:rPr>
        <w:t xml:space="preserve">            </w:t>
      </w:r>
      <w:r w:rsidR="005F325C" w:rsidRPr="00B103F4">
        <w:rPr>
          <w:rFonts w:ascii="Calibri" w:hAnsi="Calibri" w:cs="Calibri"/>
          <w:sz w:val="24"/>
        </w:rPr>
        <w:t xml:space="preserve"> </w:t>
      </w:r>
      <w:r w:rsidR="005F325C">
        <w:rPr>
          <w:rFonts w:ascii="Calibri" w:hAnsi="Calibri" w:cs="Calibri"/>
          <w:sz w:val="24"/>
        </w:rPr>
        <w:t xml:space="preserve">            </w:t>
      </w:r>
      <w:r w:rsidR="005F325C" w:rsidRPr="00B103F4">
        <w:rPr>
          <w:rFonts w:ascii="Calibri" w:hAnsi="Calibri" w:cs="Calibri"/>
          <w:sz w:val="24"/>
        </w:rPr>
        <w:t xml:space="preserve">     </w:t>
      </w:r>
      <w:proofErr w:type="gramStart"/>
      <w:r w:rsidR="005F325C">
        <w:rPr>
          <w:rFonts w:ascii="Calibri" w:hAnsi="Calibri" w:cs="Calibri"/>
          <w:sz w:val="24"/>
        </w:rPr>
        <w:t xml:space="preserve"> </w:t>
      </w:r>
      <w:r w:rsidR="005F325C" w:rsidRPr="00B103F4">
        <w:rPr>
          <w:rFonts w:ascii="Calibri" w:hAnsi="Calibri" w:cs="Calibri"/>
          <w:sz w:val="24"/>
        </w:rPr>
        <w:t xml:space="preserve">  (</w:t>
      </w:r>
      <w:proofErr w:type="gramEnd"/>
      <w:r w:rsidR="00EF07B3">
        <w:rPr>
          <w:rFonts w:ascii="Calibri" w:hAnsi="Calibri" w:cs="Calibri"/>
          <w:sz w:val="24"/>
        </w:rPr>
        <w:t>10</w:t>
      </w:r>
      <w:r w:rsidR="005F325C" w:rsidRPr="00B103F4">
        <w:rPr>
          <w:rFonts w:ascii="Calibri" w:hAnsi="Calibri" w:cs="Calibri"/>
          <w:sz w:val="24"/>
        </w:rPr>
        <w:t xml:space="preserve"> min)</w:t>
      </w:r>
    </w:p>
    <w:p w14:paraId="3B587CA9" w14:textId="35DB0FCF" w:rsidR="00254BD1" w:rsidRPr="00254BD1" w:rsidRDefault="00254BD1" w:rsidP="001161A2">
      <w:pPr>
        <w:pStyle w:val="ListParagraph"/>
        <w:numPr>
          <w:ilvl w:val="0"/>
          <w:numId w:val="6"/>
        </w:numPr>
        <w:rPr>
          <w:sz w:val="24"/>
        </w:rPr>
      </w:pPr>
      <w:r w:rsidRPr="00254BD1">
        <w:rPr>
          <w:b/>
          <w:bCs/>
          <w:sz w:val="24"/>
        </w:rPr>
        <w:t>Topic:</w:t>
      </w:r>
      <w:r>
        <w:rPr>
          <w:sz w:val="24"/>
        </w:rPr>
        <w:t xml:space="preserve"> As discussed at supplemental negotiations.</w:t>
      </w:r>
    </w:p>
    <w:p w14:paraId="2D92E992" w14:textId="170BD0DD" w:rsidR="00254BD1" w:rsidRPr="00254BD1" w:rsidRDefault="00254BD1" w:rsidP="001161A2">
      <w:pPr>
        <w:pStyle w:val="ListParagraph"/>
        <w:numPr>
          <w:ilvl w:val="0"/>
          <w:numId w:val="6"/>
        </w:numPr>
        <w:rPr>
          <w:sz w:val="24"/>
        </w:rPr>
      </w:pPr>
      <w:r w:rsidRPr="00254BD1">
        <w:rPr>
          <w:b/>
          <w:bCs/>
          <w:sz w:val="24"/>
        </w:rPr>
        <w:t xml:space="preserve">Request: </w:t>
      </w:r>
      <w:r w:rsidRPr="00254BD1">
        <w:rPr>
          <w:sz w:val="24"/>
        </w:rPr>
        <w:t>If an employee who is on a telecommuting arrangement is directed to work from the office as part of a performance improvement plan, the following conditions shall apply:</w:t>
      </w:r>
    </w:p>
    <w:p w14:paraId="78175EC0" w14:textId="77777777" w:rsidR="00254BD1" w:rsidRPr="00254BD1" w:rsidRDefault="00254BD1" w:rsidP="001161A2">
      <w:pPr>
        <w:numPr>
          <w:ilvl w:val="1"/>
          <w:numId w:val="7"/>
        </w:numPr>
        <w:rPr>
          <w:rFonts w:ascii="Calibri" w:hAnsi="Calibri" w:cs="Calibri"/>
          <w:sz w:val="24"/>
        </w:rPr>
      </w:pPr>
      <w:r w:rsidRPr="00254BD1">
        <w:rPr>
          <w:rFonts w:ascii="Calibri" w:hAnsi="Calibri" w:cs="Calibri"/>
          <w:sz w:val="24"/>
        </w:rPr>
        <w:t xml:space="preserve">All rights to the employee outlined in the Article 27, Section 1 (J) apply. </w:t>
      </w:r>
    </w:p>
    <w:p w14:paraId="339AEE5A" w14:textId="77777777" w:rsidR="00254BD1" w:rsidRPr="00254BD1" w:rsidRDefault="00254BD1" w:rsidP="001161A2">
      <w:pPr>
        <w:numPr>
          <w:ilvl w:val="1"/>
          <w:numId w:val="7"/>
        </w:numPr>
        <w:rPr>
          <w:rFonts w:ascii="Calibri" w:hAnsi="Calibri" w:cs="Calibri"/>
          <w:sz w:val="24"/>
        </w:rPr>
      </w:pPr>
      <w:r w:rsidRPr="00254BD1">
        <w:rPr>
          <w:rFonts w:ascii="Calibri" w:hAnsi="Calibri" w:cs="Calibri"/>
          <w:sz w:val="24"/>
        </w:rPr>
        <w:t xml:space="preserve">A business need for the directive to work on-site shall be provided to the employee. </w:t>
      </w:r>
    </w:p>
    <w:p w14:paraId="59B6BD3F" w14:textId="77777777" w:rsidR="00254BD1" w:rsidRPr="00254BD1" w:rsidRDefault="00254BD1" w:rsidP="001161A2">
      <w:pPr>
        <w:numPr>
          <w:ilvl w:val="1"/>
          <w:numId w:val="7"/>
        </w:numPr>
        <w:rPr>
          <w:rFonts w:ascii="Calibri" w:hAnsi="Calibri" w:cs="Calibri"/>
          <w:sz w:val="24"/>
        </w:rPr>
      </w:pPr>
      <w:r w:rsidRPr="00254BD1">
        <w:rPr>
          <w:rFonts w:ascii="Calibri" w:hAnsi="Calibri" w:cs="Calibri"/>
          <w:sz w:val="24"/>
        </w:rPr>
        <w:t xml:space="preserve">The return to office directive shall not last more than six (6) months unless performance has clearly not improved. </w:t>
      </w:r>
    </w:p>
    <w:p w14:paraId="52870FD3" w14:textId="77777777" w:rsidR="00254BD1" w:rsidRPr="00254BD1" w:rsidRDefault="00254BD1" w:rsidP="001161A2">
      <w:pPr>
        <w:numPr>
          <w:ilvl w:val="1"/>
          <w:numId w:val="7"/>
        </w:numPr>
        <w:rPr>
          <w:rFonts w:ascii="Calibri" w:hAnsi="Calibri" w:cs="Calibri"/>
          <w:sz w:val="24"/>
        </w:rPr>
      </w:pPr>
      <w:r w:rsidRPr="00254BD1">
        <w:rPr>
          <w:rFonts w:ascii="Calibri" w:hAnsi="Calibri" w:cs="Calibri"/>
          <w:sz w:val="24"/>
        </w:rPr>
        <w:t xml:space="preserve">Clear and reasonable goals shall be provided to the employee, with an opportunity to return to their telework arrangement once the goals are met. </w:t>
      </w:r>
    </w:p>
    <w:p w14:paraId="2276E7BF" w14:textId="77777777" w:rsidR="00254BD1" w:rsidRDefault="00254BD1" w:rsidP="001161A2">
      <w:pPr>
        <w:numPr>
          <w:ilvl w:val="1"/>
          <w:numId w:val="7"/>
        </w:numPr>
        <w:rPr>
          <w:rFonts w:ascii="Calibri" w:hAnsi="Calibri" w:cs="Calibri"/>
          <w:sz w:val="24"/>
        </w:rPr>
      </w:pPr>
      <w:r w:rsidRPr="00254BD1">
        <w:rPr>
          <w:rFonts w:ascii="Calibri" w:hAnsi="Calibri" w:cs="Calibri"/>
          <w:sz w:val="24"/>
        </w:rPr>
        <w:t xml:space="preserve">The employee will be provided with a list of available resources at the on-site office to assist the employee in meeting their goals. This list of resources shall include, but not be limited to, an on-site supervisor the employee can go to for support. </w:t>
      </w:r>
    </w:p>
    <w:p w14:paraId="7F1F18E9" w14:textId="2F3055C7" w:rsidR="007738FA" w:rsidRDefault="00715743" w:rsidP="007738FA">
      <w:pPr>
        <w:pStyle w:val="ListParagraph"/>
        <w:numPr>
          <w:ilvl w:val="0"/>
          <w:numId w:val="13"/>
        </w:numPr>
        <w:rPr>
          <w:sz w:val="24"/>
        </w:rPr>
      </w:pPr>
      <w:r>
        <w:rPr>
          <w:sz w:val="24"/>
        </w:rPr>
        <w:t xml:space="preserve">We’re asking that some conditions to apply, we feel some people have been required to be in the office for extended periods of time and have no idea </w:t>
      </w:r>
      <w:r w:rsidR="00590FFD">
        <w:rPr>
          <w:sz w:val="24"/>
        </w:rPr>
        <w:t>how to get back to a normal teleworking schedule. Asking that this doesn’t go on forever</w:t>
      </w:r>
      <w:r w:rsidR="00C97A55">
        <w:rPr>
          <w:sz w:val="24"/>
        </w:rPr>
        <w:t xml:space="preserve"> without regular check ins, that they be provided clear </w:t>
      </w:r>
      <w:proofErr w:type="gramStart"/>
      <w:r w:rsidR="00C97A55">
        <w:rPr>
          <w:sz w:val="24"/>
        </w:rPr>
        <w:t>goals</w:t>
      </w:r>
      <w:proofErr w:type="gramEnd"/>
      <w:r w:rsidR="00C97A55">
        <w:rPr>
          <w:sz w:val="24"/>
        </w:rPr>
        <w:t xml:space="preserve"> so they know how to meet them, that they have resources on site.</w:t>
      </w:r>
    </w:p>
    <w:p w14:paraId="53F3A1D1" w14:textId="6A743735" w:rsidR="005E0B31" w:rsidRDefault="005E0B31" w:rsidP="007738FA">
      <w:pPr>
        <w:pStyle w:val="ListParagraph"/>
        <w:numPr>
          <w:ilvl w:val="0"/>
          <w:numId w:val="13"/>
        </w:numPr>
        <w:rPr>
          <w:sz w:val="24"/>
        </w:rPr>
      </w:pPr>
      <w:proofErr w:type="spellStart"/>
      <w:r>
        <w:rPr>
          <w:sz w:val="24"/>
        </w:rPr>
        <w:t>Suz</w:t>
      </w:r>
      <w:proofErr w:type="spellEnd"/>
      <w:r>
        <w:rPr>
          <w:sz w:val="24"/>
        </w:rPr>
        <w:t xml:space="preserve"> – We’re working on procedural teleworking procedure 2.0, </w:t>
      </w:r>
      <w:r w:rsidR="007D5EEA">
        <w:rPr>
          <w:sz w:val="24"/>
        </w:rPr>
        <w:t>looking ahead to phase 3 when vast majority of staff return, updated to include some language to have clear standards to how employees can meet improved performance. We don’t have a draft yet, working through it with Revenue’s policies</w:t>
      </w:r>
    </w:p>
    <w:p w14:paraId="7737C33C" w14:textId="4873B009" w:rsidR="007D5EEA" w:rsidRDefault="007D5EEA" w:rsidP="007738FA">
      <w:pPr>
        <w:pStyle w:val="ListParagraph"/>
        <w:numPr>
          <w:ilvl w:val="0"/>
          <w:numId w:val="13"/>
        </w:numPr>
        <w:rPr>
          <w:sz w:val="24"/>
        </w:rPr>
      </w:pPr>
      <w:r>
        <w:rPr>
          <w:sz w:val="24"/>
        </w:rPr>
        <w:t>Ann – Can we have a seat at the table for that?</w:t>
      </w:r>
    </w:p>
    <w:p w14:paraId="25F2A1F5" w14:textId="363EE9C7" w:rsidR="007D5EEA" w:rsidRDefault="007D5EEA" w:rsidP="007738FA">
      <w:pPr>
        <w:pStyle w:val="ListParagraph"/>
        <w:numPr>
          <w:ilvl w:val="0"/>
          <w:numId w:val="13"/>
        </w:numPr>
        <w:rPr>
          <w:sz w:val="24"/>
        </w:rPr>
      </w:pPr>
      <w:proofErr w:type="spellStart"/>
      <w:r>
        <w:rPr>
          <w:sz w:val="24"/>
        </w:rPr>
        <w:t>Suz</w:t>
      </w:r>
      <w:proofErr w:type="spellEnd"/>
      <w:r>
        <w:rPr>
          <w:sz w:val="24"/>
        </w:rPr>
        <w:t xml:space="preserve"> – Not yet, once we reach a certain </w:t>
      </w:r>
      <w:proofErr w:type="gramStart"/>
      <w:r>
        <w:rPr>
          <w:sz w:val="24"/>
        </w:rPr>
        <w:t>point</w:t>
      </w:r>
      <w:proofErr w:type="gramEnd"/>
      <w:r>
        <w:rPr>
          <w:sz w:val="24"/>
        </w:rPr>
        <w:t xml:space="preserve"> we can share language but we have to </w:t>
      </w:r>
      <w:r w:rsidR="003420D5">
        <w:rPr>
          <w:sz w:val="24"/>
        </w:rPr>
        <w:t>some preliminary conversations first</w:t>
      </w:r>
    </w:p>
    <w:p w14:paraId="2D0073FE" w14:textId="1902FA29" w:rsidR="003420D5" w:rsidRDefault="00E57615" w:rsidP="007738FA">
      <w:pPr>
        <w:pStyle w:val="ListParagraph"/>
        <w:numPr>
          <w:ilvl w:val="0"/>
          <w:numId w:val="13"/>
        </w:numPr>
        <w:rPr>
          <w:sz w:val="24"/>
        </w:rPr>
      </w:pPr>
      <w:r>
        <w:rPr>
          <w:sz w:val="24"/>
        </w:rPr>
        <w:t>Cara – Do you have a timeline?</w:t>
      </w:r>
    </w:p>
    <w:p w14:paraId="1D803F72" w14:textId="375C1D73" w:rsidR="00E57615" w:rsidRDefault="00E57615" w:rsidP="007738FA">
      <w:pPr>
        <w:pStyle w:val="ListParagraph"/>
        <w:numPr>
          <w:ilvl w:val="0"/>
          <w:numId w:val="13"/>
        </w:numPr>
        <w:rPr>
          <w:sz w:val="24"/>
        </w:rPr>
      </w:pPr>
      <w:proofErr w:type="spellStart"/>
      <w:r>
        <w:rPr>
          <w:sz w:val="24"/>
        </w:rPr>
        <w:t>Suz</w:t>
      </w:r>
      <w:proofErr w:type="spellEnd"/>
      <w:r>
        <w:rPr>
          <w:sz w:val="24"/>
        </w:rPr>
        <w:t xml:space="preserve"> – We won’t know until next week</w:t>
      </w:r>
    </w:p>
    <w:p w14:paraId="0736CD39" w14:textId="2675C1C4" w:rsidR="00E57615" w:rsidRDefault="00E57615" w:rsidP="007738FA">
      <w:pPr>
        <w:pStyle w:val="ListParagraph"/>
        <w:numPr>
          <w:ilvl w:val="0"/>
          <w:numId w:val="13"/>
        </w:numPr>
        <w:rPr>
          <w:sz w:val="24"/>
        </w:rPr>
      </w:pPr>
      <w:r>
        <w:rPr>
          <w:sz w:val="24"/>
        </w:rPr>
        <w:t>Cara – Could you get back to us and talk options after the meeting next week?</w:t>
      </w:r>
    </w:p>
    <w:p w14:paraId="5E56E678" w14:textId="31393C4B" w:rsidR="00E57615" w:rsidRPr="007738FA" w:rsidRDefault="00E57615" w:rsidP="007738FA">
      <w:pPr>
        <w:pStyle w:val="ListParagraph"/>
        <w:numPr>
          <w:ilvl w:val="0"/>
          <w:numId w:val="13"/>
        </w:numPr>
        <w:rPr>
          <w:sz w:val="24"/>
        </w:rPr>
      </w:pPr>
      <w:proofErr w:type="spellStart"/>
      <w:r>
        <w:rPr>
          <w:sz w:val="24"/>
        </w:rPr>
        <w:t>Suz</w:t>
      </w:r>
      <w:proofErr w:type="spellEnd"/>
      <w:r>
        <w:rPr>
          <w:sz w:val="24"/>
        </w:rPr>
        <w:t xml:space="preserve"> – We have been bumped from the senior meeting previously due to competing priorities, just a heads up it could happen again</w:t>
      </w:r>
    </w:p>
    <w:p w14:paraId="2FCB6B15" w14:textId="6ABFCD73" w:rsidR="00254BD1" w:rsidRPr="00B103F4" w:rsidRDefault="00254BD1" w:rsidP="00254BD1">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35 mile standard for Lunch reimbursemenT</w:t>
      </w:r>
      <w:r w:rsidRPr="00B103F4">
        <w:rPr>
          <w:rFonts w:ascii="Calibri" w:hAnsi="Calibri" w:cs="Calibri"/>
          <w:sz w:val="24"/>
        </w:rPr>
        <w:t xml:space="preserve">      </w:t>
      </w:r>
      <w:r w:rsidR="00201D45">
        <w:rPr>
          <w:rFonts w:ascii="Calibri" w:hAnsi="Calibri" w:cs="Calibri"/>
          <w:sz w:val="24"/>
        </w:rPr>
        <w:t>- Brandon</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proofErr w:type="gramStart"/>
      <w:r>
        <w:rPr>
          <w:rFonts w:ascii="Calibri" w:hAnsi="Calibri" w:cs="Calibri"/>
          <w:sz w:val="24"/>
        </w:rPr>
        <w:t xml:space="preserve"> </w:t>
      </w:r>
      <w:r w:rsidR="00EF07B3">
        <w:rPr>
          <w:rFonts w:ascii="Calibri" w:hAnsi="Calibri" w:cs="Calibri"/>
          <w:sz w:val="24"/>
        </w:rPr>
        <w:t xml:space="preserve">  </w:t>
      </w:r>
      <w:r w:rsidRPr="00B103F4">
        <w:rPr>
          <w:rFonts w:ascii="Calibri" w:hAnsi="Calibri" w:cs="Calibri"/>
          <w:sz w:val="24"/>
        </w:rPr>
        <w:t>(</w:t>
      </w:r>
      <w:proofErr w:type="gramEnd"/>
      <w:r w:rsidR="00EF07B3">
        <w:rPr>
          <w:rFonts w:ascii="Calibri" w:hAnsi="Calibri" w:cs="Calibri"/>
          <w:sz w:val="24"/>
        </w:rPr>
        <w:t>10</w:t>
      </w:r>
      <w:r w:rsidRPr="00B103F4">
        <w:rPr>
          <w:rFonts w:ascii="Calibri" w:hAnsi="Calibri" w:cs="Calibri"/>
          <w:sz w:val="24"/>
        </w:rPr>
        <w:t xml:space="preserve"> min)</w:t>
      </w:r>
    </w:p>
    <w:p w14:paraId="58E94B11" w14:textId="77777777" w:rsidR="00254BD1" w:rsidRDefault="00254BD1" w:rsidP="001161A2">
      <w:pPr>
        <w:pStyle w:val="ListParagraph"/>
        <w:numPr>
          <w:ilvl w:val="0"/>
          <w:numId w:val="6"/>
        </w:numPr>
        <w:rPr>
          <w:sz w:val="24"/>
        </w:rPr>
      </w:pPr>
      <w:r w:rsidRPr="00254BD1">
        <w:rPr>
          <w:b/>
          <w:bCs/>
          <w:sz w:val="24"/>
        </w:rPr>
        <w:t>Topic:</w:t>
      </w:r>
      <w:r>
        <w:rPr>
          <w:sz w:val="24"/>
        </w:rPr>
        <w:t xml:space="preserve"> As discussed at supplemental negotiations.</w:t>
      </w:r>
    </w:p>
    <w:p w14:paraId="384EC7E5" w14:textId="3CA8BAD5" w:rsidR="00254BD1" w:rsidRDefault="00254BD1" w:rsidP="001161A2">
      <w:pPr>
        <w:pStyle w:val="ListParagraph"/>
        <w:numPr>
          <w:ilvl w:val="0"/>
          <w:numId w:val="6"/>
        </w:numPr>
        <w:rPr>
          <w:sz w:val="24"/>
        </w:rPr>
      </w:pPr>
      <w:r>
        <w:rPr>
          <w:b/>
          <w:bCs/>
          <w:sz w:val="24"/>
        </w:rPr>
        <w:t>Request:</w:t>
      </w:r>
      <w:r>
        <w:rPr>
          <w:sz w:val="24"/>
        </w:rPr>
        <w:t xml:space="preserve"> T</w:t>
      </w:r>
      <w:r w:rsidRPr="00254BD1">
        <w:rPr>
          <w:sz w:val="24"/>
        </w:rPr>
        <w:t>he noon meal reimbursement is calculated based on where the employee starts their day (e.g. home if they're a teleworker).</w:t>
      </w:r>
    </w:p>
    <w:p w14:paraId="301DA42F" w14:textId="531B5ADD" w:rsidR="00E57615" w:rsidRDefault="0043097E" w:rsidP="001161A2">
      <w:pPr>
        <w:pStyle w:val="ListParagraph"/>
        <w:numPr>
          <w:ilvl w:val="0"/>
          <w:numId w:val="6"/>
        </w:numPr>
        <w:rPr>
          <w:sz w:val="24"/>
        </w:rPr>
      </w:pPr>
      <w:proofErr w:type="spellStart"/>
      <w:r>
        <w:rPr>
          <w:b/>
          <w:bCs/>
          <w:sz w:val="24"/>
        </w:rPr>
        <w:lastRenderedPageBreak/>
        <w:t>Suz</w:t>
      </w:r>
      <w:proofErr w:type="spellEnd"/>
      <w:r>
        <w:rPr>
          <w:b/>
          <w:bCs/>
          <w:sz w:val="24"/>
        </w:rPr>
        <w:t xml:space="preserve"> –</w:t>
      </w:r>
      <w:r>
        <w:rPr>
          <w:sz w:val="24"/>
        </w:rPr>
        <w:t xml:space="preserve"> That is something in the conversation stage, where the start and end will be, </w:t>
      </w:r>
      <w:r w:rsidR="0003721D">
        <w:rPr>
          <w:sz w:val="24"/>
        </w:rPr>
        <w:t>still ongoing.</w:t>
      </w:r>
    </w:p>
    <w:p w14:paraId="7AC63A17" w14:textId="6537C631" w:rsidR="00254BD1" w:rsidRPr="00B103F4" w:rsidRDefault="00254BD1" w:rsidP="00EF07B3">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C</w:t>
      </w:r>
      <w:r w:rsidR="00EF07B3">
        <w:rPr>
          <w:rFonts w:ascii="Calibri" w:hAnsi="Calibri" w:cs="Calibri"/>
          <w:sz w:val="24"/>
        </w:rPr>
        <w:t>r</w:t>
      </w:r>
      <w:r>
        <w:rPr>
          <w:rFonts w:ascii="Calibri" w:hAnsi="Calibri" w:cs="Calibri"/>
          <w:sz w:val="24"/>
        </w:rPr>
        <w:t>oss Training/Shadowing in different tax types</w:t>
      </w:r>
      <w:r w:rsidRPr="00B103F4">
        <w:rPr>
          <w:rFonts w:ascii="Calibri" w:hAnsi="Calibri" w:cs="Calibri"/>
          <w:sz w:val="24"/>
        </w:rPr>
        <w:t xml:space="preserve">    </w:t>
      </w:r>
      <w:r w:rsidR="00D256ED">
        <w:rPr>
          <w:rFonts w:ascii="Calibri" w:hAnsi="Calibri" w:cs="Calibri"/>
          <w:sz w:val="24"/>
        </w:rPr>
        <w:t>- Joe</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proofErr w:type="gramStart"/>
      <w:r w:rsidR="00EF07B3">
        <w:rPr>
          <w:rFonts w:ascii="Calibri" w:hAnsi="Calibri" w:cs="Calibri"/>
          <w:sz w:val="24"/>
        </w:rPr>
        <w:t xml:space="preserve">   </w:t>
      </w:r>
      <w:r>
        <w:rPr>
          <w:rFonts w:ascii="Calibri" w:hAnsi="Calibri" w:cs="Calibri"/>
          <w:sz w:val="24"/>
        </w:rPr>
        <w:t>(</w:t>
      </w:r>
      <w:proofErr w:type="gramEnd"/>
      <w:r>
        <w:rPr>
          <w:rFonts w:ascii="Calibri" w:hAnsi="Calibri" w:cs="Calibri"/>
          <w:sz w:val="24"/>
        </w:rPr>
        <w:t>5</w:t>
      </w:r>
      <w:r w:rsidRPr="00B103F4">
        <w:rPr>
          <w:rFonts w:ascii="Calibri" w:hAnsi="Calibri" w:cs="Calibri"/>
          <w:sz w:val="24"/>
        </w:rPr>
        <w:t xml:space="preserve"> min)</w:t>
      </w:r>
    </w:p>
    <w:p w14:paraId="0A756986" w14:textId="77777777" w:rsidR="00254BD1" w:rsidRDefault="00254BD1" w:rsidP="001161A2">
      <w:pPr>
        <w:pStyle w:val="ListParagraph"/>
        <w:numPr>
          <w:ilvl w:val="0"/>
          <w:numId w:val="6"/>
        </w:numPr>
        <w:rPr>
          <w:sz w:val="24"/>
        </w:rPr>
      </w:pPr>
      <w:r w:rsidRPr="00254BD1">
        <w:rPr>
          <w:b/>
          <w:bCs/>
          <w:sz w:val="24"/>
        </w:rPr>
        <w:t>Topic:</w:t>
      </w:r>
      <w:r>
        <w:rPr>
          <w:sz w:val="24"/>
        </w:rPr>
        <w:t xml:space="preserve"> As discussed at supplemental negotiations.</w:t>
      </w:r>
    </w:p>
    <w:p w14:paraId="46BD5E79" w14:textId="3CE2E0BD" w:rsidR="001917E7" w:rsidRDefault="00254BD1" w:rsidP="001161A2">
      <w:pPr>
        <w:pStyle w:val="ListParagraph"/>
        <w:numPr>
          <w:ilvl w:val="0"/>
          <w:numId w:val="6"/>
        </w:numPr>
        <w:rPr>
          <w:sz w:val="24"/>
        </w:rPr>
      </w:pPr>
      <w:r w:rsidRPr="00254BD1">
        <w:rPr>
          <w:b/>
          <w:bCs/>
          <w:sz w:val="24"/>
        </w:rPr>
        <w:t>Request:</w:t>
      </w:r>
      <w:r>
        <w:rPr>
          <w:b/>
          <w:bCs/>
          <w:sz w:val="24"/>
        </w:rPr>
        <w:t xml:space="preserve"> </w:t>
      </w:r>
      <w:r w:rsidRPr="00254BD1">
        <w:rPr>
          <w:sz w:val="24"/>
        </w:rPr>
        <w:t>Shadowing opportunities be implemented</w:t>
      </w:r>
      <w:r>
        <w:rPr>
          <w:sz w:val="24"/>
        </w:rPr>
        <w:t xml:space="preserve"> Agency-wide</w:t>
      </w:r>
    </w:p>
    <w:p w14:paraId="5D5CC868" w14:textId="778ECAFE" w:rsidR="00DF4CF7" w:rsidRDefault="00DF4CF7" w:rsidP="001161A2">
      <w:pPr>
        <w:pStyle w:val="ListParagraph"/>
        <w:numPr>
          <w:ilvl w:val="0"/>
          <w:numId w:val="6"/>
        </w:numPr>
        <w:rPr>
          <w:sz w:val="24"/>
        </w:rPr>
      </w:pPr>
      <w:proofErr w:type="spellStart"/>
      <w:r>
        <w:rPr>
          <w:b/>
          <w:bCs/>
          <w:sz w:val="24"/>
        </w:rPr>
        <w:t>Suz</w:t>
      </w:r>
      <w:proofErr w:type="spellEnd"/>
      <w:r>
        <w:rPr>
          <w:b/>
          <w:bCs/>
          <w:sz w:val="24"/>
        </w:rPr>
        <w:t xml:space="preserve"> –</w:t>
      </w:r>
      <w:r>
        <w:rPr>
          <w:sz w:val="24"/>
        </w:rPr>
        <w:t xml:space="preserve"> CDS is working on larger job shadowing/mentorship combo, </w:t>
      </w:r>
      <w:r w:rsidR="000528EF">
        <w:rPr>
          <w:sz w:val="24"/>
        </w:rPr>
        <w:t>people want to understand different paths for careers while others just want an understanding of other work without changing career paths</w:t>
      </w:r>
      <w:r w:rsidR="00455337">
        <w:rPr>
          <w:sz w:val="24"/>
        </w:rPr>
        <w:t xml:space="preserve">. We’re working through concerns of data security, </w:t>
      </w:r>
      <w:r w:rsidR="001935E0">
        <w:rPr>
          <w:sz w:val="24"/>
        </w:rPr>
        <w:t>other concerns, etc. It is something being actively worked at so program can be implemented.</w:t>
      </w:r>
    </w:p>
    <w:p w14:paraId="6E22F05E" w14:textId="424BB0D4" w:rsidR="00254BD1" w:rsidRPr="00B103F4" w:rsidRDefault="00254BD1" w:rsidP="00EF07B3">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 xml:space="preserve">Gender Neutral bathrooms         </w:t>
      </w:r>
      <w:r w:rsidR="00D256ED">
        <w:rPr>
          <w:rFonts w:ascii="Calibri" w:hAnsi="Calibri" w:cs="Calibri"/>
          <w:sz w:val="24"/>
        </w:rPr>
        <w:t>- jeff</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sidR="00EF07B3">
        <w:rPr>
          <w:rFonts w:ascii="Calibri" w:hAnsi="Calibri" w:cs="Calibri"/>
          <w:sz w:val="24"/>
        </w:rPr>
        <w:t xml:space="preserve"> </w:t>
      </w:r>
      <w:proofErr w:type="gramStart"/>
      <w:r w:rsidR="00EF07B3">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w:t>
      </w:r>
      <w:proofErr w:type="gramEnd"/>
      <w:r>
        <w:rPr>
          <w:rFonts w:ascii="Calibri" w:hAnsi="Calibri" w:cs="Calibri"/>
          <w:sz w:val="24"/>
        </w:rPr>
        <w:t>5</w:t>
      </w:r>
      <w:r w:rsidRPr="00B103F4">
        <w:rPr>
          <w:rFonts w:ascii="Calibri" w:hAnsi="Calibri" w:cs="Calibri"/>
          <w:sz w:val="24"/>
        </w:rPr>
        <w:t xml:space="preserve"> min)</w:t>
      </w:r>
    </w:p>
    <w:p w14:paraId="7F9B24A6" w14:textId="39649FCF" w:rsidR="00254BD1" w:rsidRPr="00254BD1" w:rsidRDefault="00254BD1" w:rsidP="001161A2">
      <w:pPr>
        <w:pStyle w:val="ListParagraph"/>
        <w:numPr>
          <w:ilvl w:val="0"/>
          <w:numId w:val="8"/>
        </w:numPr>
        <w:rPr>
          <w:sz w:val="24"/>
        </w:rPr>
      </w:pPr>
      <w:r w:rsidRPr="00254BD1">
        <w:rPr>
          <w:b/>
          <w:bCs/>
          <w:sz w:val="24"/>
        </w:rPr>
        <w:t>Topic:</w:t>
      </w:r>
      <w:r>
        <w:rPr>
          <w:b/>
          <w:bCs/>
          <w:sz w:val="24"/>
        </w:rPr>
        <w:t xml:space="preserve"> </w:t>
      </w:r>
      <w:r w:rsidRPr="00254BD1">
        <w:rPr>
          <w:sz w:val="24"/>
        </w:rPr>
        <w:t>There is only 1 gender</w:t>
      </w:r>
      <w:r>
        <w:rPr>
          <w:sz w:val="24"/>
        </w:rPr>
        <w:t>-</w:t>
      </w:r>
      <w:r w:rsidRPr="00254BD1">
        <w:rPr>
          <w:sz w:val="24"/>
        </w:rPr>
        <w:t>neutral bathroom (4</w:t>
      </w:r>
      <w:r w:rsidRPr="00254BD1">
        <w:rPr>
          <w:sz w:val="24"/>
          <w:vertAlign w:val="superscript"/>
        </w:rPr>
        <w:t>th</w:t>
      </w:r>
      <w:r w:rsidRPr="00254BD1">
        <w:rPr>
          <w:sz w:val="24"/>
        </w:rPr>
        <w:t xml:space="preserve"> floor?)</w:t>
      </w:r>
      <w:r w:rsidR="00EF07B3">
        <w:rPr>
          <w:sz w:val="24"/>
        </w:rPr>
        <w:t xml:space="preserve"> </w:t>
      </w:r>
      <w:r w:rsidRPr="00254BD1">
        <w:rPr>
          <w:sz w:val="24"/>
        </w:rPr>
        <w:t>and it is not able to be accessed by all employees.</w:t>
      </w:r>
    </w:p>
    <w:p w14:paraId="54F03D65" w14:textId="33A7A53F" w:rsidR="00254BD1" w:rsidRPr="001935E0" w:rsidRDefault="00254BD1" w:rsidP="001161A2">
      <w:pPr>
        <w:pStyle w:val="ListParagraph"/>
        <w:numPr>
          <w:ilvl w:val="0"/>
          <w:numId w:val="8"/>
        </w:numPr>
        <w:rPr>
          <w:sz w:val="24"/>
        </w:rPr>
      </w:pPr>
      <w:r>
        <w:rPr>
          <w:b/>
          <w:bCs/>
          <w:sz w:val="24"/>
        </w:rPr>
        <w:t xml:space="preserve">Request: </w:t>
      </w:r>
      <w:r w:rsidRPr="00254BD1">
        <w:rPr>
          <w:sz w:val="24"/>
        </w:rPr>
        <w:t>Where will the new gender-neutral bathrooms in Stassen be located</w:t>
      </w:r>
      <w:r>
        <w:rPr>
          <w:sz w:val="24"/>
        </w:rPr>
        <w:t xml:space="preserve"> for employees</w:t>
      </w:r>
      <w:r w:rsidRPr="00254BD1">
        <w:rPr>
          <w:sz w:val="24"/>
        </w:rPr>
        <w:t xml:space="preserve"> and why is there not an option for public use?</w:t>
      </w:r>
      <w:r>
        <w:rPr>
          <w:b/>
          <w:bCs/>
          <w:sz w:val="24"/>
        </w:rPr>
        <w:t xml:space="preserve"> </w:t>
      </w:r>
    </w:p>
    <w:p w14:paraId="0E90036C" w14:textId="5186CCD9" w:rsidR="001935E0" w:rsidRDefault="00EC780F" w:rsidP="001161A2">
      <w:pPr>
        <w:pStyle w:val="ListParagraph"/>
        <w:numPr>
          <w:ilvl w:val="0"/>
          <w:numId w:val="8"/>
        </w:numPr>
        <w:rPr>
          <w:sz w:val="24"/>
        </w:rPr>
      </w:pPr>
      <w:proofErr w:type="spellStart"/>
      <w:r>
        <w:rPr>
          <w:b/>
          <w:bCs/>
          <w:sz w:val="24"/>
        </w:rPr>
        <w:t>Suz</w:t>
      </w:r>
      <w:proofErr w:type="spellEnd"/>
      <w:r>
        <w:rPr>
          <w:b/>
          <w:bCs/>
          <w:sz w:val="24"/>
        </w:rPr>
        <w:t xml:space="preserve"> –</w:t>
      </w:r>
      <w:r>
        <w:rPr>
          <w:sz w:val="24"/>
        </w:rPr>
        <w:t xml:space="preserve"> There is one on the fourth floor accessible to all employees, </w:t>
      </w:r>
      <w:r w:rsidR="005C4804">
        <w:rPr>
          <w:sz w:val="24"/>
        </w:rPr>
        <w:t xml:space="preserve">caveat the fourth floor is under construction, you may need a hard hat during construction. Please let us know if employees can’t access. Larger conversations happening with admin and </w:t>
      </w:r>
      <w:proofErr w:type="spellStart"/>
      <w:r w:rsidR="005C4804">
        <w:rPr>
          <w:sz w:val="24"/>
        </w:rPr>
        <w:t>mnit</w:t>
      </w:r>
      <w:proofErr w:type="spellEnd"/>
      <w:r w:rsidR="005C4804">
        <w:rPr>
          <w:sz w:val="24"/>
        </w:rPr>
        <w:t>/</w:t>
      </w:r>
      <w:proofErr w:type="spellStart"/>
      <w:r w:rsidR="005C4804">
        <w:rPr>
          <w:sz w:val="24"/>
        </w:rPr>
        <w:t>oah</w:t>
      </w:r>
      <w:proofErr w:type="spellEnd"/>
      <w:r w:rsidR="005C4804">
        <w:rPr>
          <w:sz w:val="24"/>
        </w:rPr>
        <w:t xml:space="preserve"> to see what other options may be available to add additional bathrooms</w:t>
      </w:r>
    </w:p>
    <w:p w14:paraId="7E839E50" w14:textId="33793727" w:rsidR="00C93D21" w:rsidRPr="00254BD1" w:rsidRDefault="00C93D21" w:rsidP="001161A2">
      <w:pPr>
        <w:pStyle w:val="ListParagraph"/>
        <w:numPr>
          <w:ilvl w:val="0"/>
          <w:numId w:val="8"/>
        </w:numPr>
        <w:rPr>
          <w:sz w:val="24"/>
        </w:rPr>
      </w:pPr>
      <w:r>
        <w:rPr>
          <w:b/>
          <w:bCs/>
          <w:sz w:val="24"/>
        </w:rPr>
        <w:t>Vikki –</w:t>
      </w:r>
      <w:r>
        <w:rPr>
          <w:sz w:val="24"/>
        </w:rPr>
        <w:t xml:space="preserve"> We put a committee together with the tenants to discuss additional </w:t>
      </w:r>
      <w:proofErr w:type="gramStart"/>
      <w:r>
        <w:rPr>
          <w:sz w:val="24"/>
        </w:rPr>
        <w:t>gender neutral</w:t>
      </w:r>
      <w:proofErr w:type="gramEnd"/>
      <w:r>
        <w:rPr>
          <w:sz w:val="24"/>
        </w:rPr>
        <w:t xml:space="preserve"> bathrooms</w:t>
      </w:r>
      <w:r w:rsidR="00827C9D">
        <w:rPr>
          <w:sz w:val="24"/>
        </w:rPr>
        <w:t xml:space="preserve"> on ground floor, and looking at getting some on first floor. Admin owns building</w:t>
      </w:r>
      <w:r w:rsidR="007B477B">
        <w:rPr>
          <w:sz w:val="24"/>
        </w:rPr>
        <w:t>.</w:t>
      </w:r>
    </w:p>
    <w:p w14:paraId="5A4565E5" w14:textId="15E6FD0A" w:rsidR="00DA3EEB" w:rsidRPr="00B103F4" w:rsidRDefault="00DA3EEB" w:rsidP="00DA3EEB">
      <w:pPr>
        <w:pStyle w:val="Heading2"/>
        <w:keepNext/>
        <w:keepLines/>
        <w:pBdr>
          <w:bottom w:val="single" w:sz="4" w:space="1" w:color="auto"/>
        </w:pBdr>
        <w:tabs>
          <w:tab w:val="left" w:pos="2400"/>
        </w:tabs>
        <w:spacing w:before="240" w:after="240" w:line="271" w:lineRule="auto"/>
        <w:rPr>
          <w:rFonts w:ascii="Calibri" w:hAnsi="Calibri" w:cs="Calibri"/>
          <w:sz w:val="24"/>
        </w:rPr>
      </w:pPr>
      <w:r>
        <w:rPr>
          <w:rFonts w:ascii="Calibri" w:hAnsi="Calibri" w:cs="Calibri"/>
          <w:sz w:val="24"/>
        </w:rPr>
        <w:t xml:space="preserve">Air Quality in Stassen          </w:t>
      </w:r>
      <w:r w:rsidR="00D256ED">
        <w:rPr>
          <w:rFonts w:ascii="Calibri" w:hAnsi="Calibri" w:cs="Calibri"/>
          <w:sz w:val="24"/>
        </w:rPr>
        <w:t>- jeff</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sidR="00EF07B3">
        <w:rPr>
          <w:rFonts w:ascii="Calibri" w:hAnsi="Calibri" w:cs="Calibri"/>
          <w:sz w:val="24"/>
        </w:rPr>
        <w:t xml:space="preserve">    </w:t>
      </w:r>
      <w:proofErr w:type="gramStart"/>
      <w:r w:rsidR="00EF07B3">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w:t>
      </w:r>
      <w:proofErr w:type="gramEnd"/>
      <w:r>
        <w:rPr>
          <w:rFonts w:ascii="Calibri" w:hAnsi="Calibri" w:cs="Calibri"/>
          <w:sz w:val="24"/>
        </w:rPr>
        <w:t>5</w:t>
      </w:r>
      <w:r w:rsidRPr="00B103F4">
        <w:rPr>
          <w:rFonts w:ascii="Calibri" w:hAnsi="Calibri" w:cs="Calibri"/>
          <w:sz w:val="24"/>
        </w:rPr>
        <w:t xml:space="preserve"> min)</w:t>
      </w:r>
    </w:p>
    <w:p w14:paraId="7D806603" w14:textId="65299B80" w:rsidR="00DA3EEB" w:rsidRPr="00DA3EEB" w:rsidRDefault="00DA3EEB" w:rsidP="001161A2">
      <w:pPr>
        <w:pStyle w:val="ListParagraph"/>
        <w:numPr>
          <w:ilvl w:val="0"/>
          <w:numId w:val="9"/>
        </w:numPr>
        <w:rPr>
          <w:b/>
          <w:bCs/>
          <w:sz w:val="24"/>
        </w:rPr>
      </w:pPr>
      <w:r w:rsidRPr="00DA3EEB">
        <w:rPr>
          <w:b/>
          <w:bCs/>
          <w:sz w:val="24"/>
        </w:rPr>
        <w:t>Topic:</w:t>
      </w:r>
      <w:r w:rsidRPr="00DA3EEB">
        <w:rPr>
          <w:rFonts w:ascii="Arial" w:hAnsi="Arial" w:cs="Arial"/>
          <w:kern w:val="2"/>
          <w:sz w:val="24"/>
          <w:szCs w:val="24"/>
        </w:rPr>
        <w:t xml:space="preserve"> </w:t>
      </w:r>
      <w:r w:rsidRPr="00DA3EEB">
        <w:rPr>
          <w:sz w:val="24"/>
        </w:rPr>
        <w:t>Dale Dorschner promised at the May 6 Commissioner’s Forum to provide evidence that the air quality in Stassen was healthy. To date, we have not received anything as he promised.</w:t>
      </w:r>
    </w:p>
    <w:p w14:paraId="1B4FD7DB" w14:textId="2ADF8B9E" w:rsidR="00DA3EEB" w:rsidRDefault="00DA3EEB" w:rsidP="001161A2">
      <w:pPr>
        <w:pStyle w:val="ListParagraph"/>
        <w:numPr>
          <w:ilvl w:val="0"/>
          <w:numId w:val="9"/>
        </w:numPr>
        <w:rPr>
          <w:b/>
          <w:bCs/>
          <w:sz w:val="24"/>
        </w:rPr>
      </w:pPr>
      <w:r>
        <w:rPr>
          <w:b/>
          <w:bCs/>
          <w:sz w:val="24"/>
        </w:rPr>
        <w:t xml:space="preserve">Background: </w:t>
      </w:r>
      <w:r w:rsidRPr="00DA3EEB">
        <w:rPr>
          <w:sz w:val="24"/>
        </w:rPr>
        <w:t>Local 401 President emailed Dale on May 22 again requesting this information, no response.</w:t>
      </w:r>
    </w:p>
    <w:p w14:paraId="47C52F28" w14:textId="6F157639" w:rsidR="00DA3EEB" w:rsidRPr="007B477B" w:rsidRDefault="00DA3EEB" w:rsidP="001161A2">
      <w:pPr>
        <w:pStyle w:val="ListParagraph"/>
        <w:numPr>
          <w:ilvl w:val="0"/>
          <w:numId w:val="9"/>
        </w:numPr>
        <w:rPr>
          <w:b/>
          <w:bCs/>
          <w:sz w:val="24"/>
        </w:rPr>
      </w:pPr>
      <w:r>
        <w:rPr>
          <w:b/>
          <w:bCs/>
          <w:sz w:val="24"/>
        </w:rPr>
        <w:t xml:space="preserve">Ask: </w:t>
      </w:r>
      <w:r w:rsidRPr="00DA3EEB">
        <w:rPr>
          <w:sz w:val="24"/>
        </w:rPr>
        <w:t>Provide a copy of the most recent air quality report</w:t>
      </w:r>
      <w:r>
        <w:rPr>
          <w:sz w:val="24"/>
        </w:rPr>
        <w:t xml:space="preserve"> as stated at the Commissioner’s Forum</w:t>
      </w:r>
      <w:r w:rsidRPr="00DA3EEB">
        <w:rPr>
          <w:sz w:val="24"/>
        </w:rPr>
        <w:t>.</w:t>
      </w:r>
    </w:p>
    <w:p w14:paraId="29164B5F" w14:textId="15A3D6BC" w:rsidR="007B477B" w:rsidRDefault="001C0644" w:rsidP="001161A2">
      <w:pPr>
        <w:pStyle w:val="ListParagraph"/>
        <w:numPr>
          <w:ilvl w:val="0"/>
          <w:numId w:val="9"/>
        </w:numPr>
        <w:rPr>
          <w:b/>
          <w:bCs/>
          <w:sz w:val="24"/>
        </w:rPr>
      </w:pPr>
      <w:proofErr w:type="spellStart"/>
      <w:r>
        <w:rPr>
          <w:b/>
          <w:bCs/>
          <w:sz w:val="24"/>
        </w:rPr>
        <w:t>Suz</w:t>
      </w:r>
      <w:proofErr w:type="spellEnd"/>
      <w:r>
        <w:rPr>
          <w:b/>
          <w:bCs/>
          <w:sz w:val="24"/>
        </w:rPr>
        <w:t xml:space="preserve"> – We’ll have to get back to you to see what admin can provide</w:t>
      </w:r>
    </w:p>
    <w:p w14:paraId="2A845B26" w14:textId="0D2CED51" w:rsidR="001C0644" w:rsidRDefault="001C0644" w:rsidP="001161A2">
      <w:pPr>
        <w:pStyle w:val="ListParagraph"/>
        <w:numPr>
          <w:ilvl w:val="0"/>
          <w:numId w:val="9"/>
        </w:numPr>
        <w:rPr>
          <w:b/>
          <w:bCs/>
          <w:sz w:val="24"/>
        </w:rPr>
      </w:pPr>
      <w:r>
        <w:rPr>
          <w:b/>
          <w:bCs/>
          <w:sz w:val="24"/>
        </w:rPr>
        <w:t xml:space="preserve">Jeff – a lot of what we have is </w:t>
      </w:r>
      <w:proofErr w:type="spellStart"/>
      <w:r>
        <w:rPr>
          <w:b/>
          <w:bCs/>
          <w:sz w:val="24"/>
        </w:rPr>
        <w:t>anectdotal</w:t>
      </w:r>
      <w:proofErr w:type="spellEnd"/>
      <w:r>
        <w:rPr>
          <w:b/>
          <w:bCs/>
          <w:sz w:val="24"/>
        </w:rPr>
        <w:t xml:space="preserve"> evidence of people getting headaches, sneezing, </w:t>
      </w:r>
      <w:r w:rsidR="004761A5">
        <w:rPr>
          <w:b/>
          <w:bCs/>
          <w:sz w:val="24"/>
        </w:rPr>
        <w:t>sick, etc. went away after telecommuting.</w:t>
      </w:r>
    </w:p>
    <w:p w14:paraId="2F856C09" w14:textId="241729F0" w:rsidR="0096189A" w:rsidRPr="00DA3EEB" w:rsidRDefault="0096189A" w:rsidP="001161A2">
      <w:pPr>
        <w:pStyle w:val="ListParagraph"/>
        <w:numPr>
          <w:ilvl w:val="0"/>
          <w:numId w:val="9"/>
        </w:numPr>
        <w:rPr>
          <w:b/>
          <w:bCs/>
          <w:sz w:val="24"/>
        </w:rPr>
      </w:pPr>
      <w:r>
        <w:rPr>
          <w:b/>
          <w:bCs/>
          <w:sz w:val="24"/>
        </w:rPr>
        <w:t>Cara – also important for ADA issues for some who have triggers</w:t>
      </w:r>
    </w:p>
    <w:p w14:paraId="7E21C7AC" w14:textId="41D6723B" w:rsidR="00254BD1" w:rsidRDefault="00254BD1" w:rsidP="00DA3EEB">
      <w:pPr>
        <w:rPr>
          <w:sz w:val="24"/>
        </w:rPr>
      </w:pPr>
    </w:p>
    <w:p w14:paraId="21BBC945" w14:textId="32B19D30" w:rsidR="00DA3EEB" w:rsidRPr="00B103F4" w:rsidRDefault="00DA3EEB" w:rsidP="00DA3EEB">
      <w:pPr>
        <w:pStyle w:val="Heading2"/>
        <w:keepNext/>
        <w:keepLines/>
        <w:pBdr>
          <w:bottom w:val="single" w:sz="4" w:space="1" w:color="auto"/>
        </w:pBdr>
        <w:tabs>
          <w:tab w:val="left" w:pos="2400"/>
        </w:tabs>
        <w:spacing w:before="240" w:after="240" w:line="271" w:lineRule="auto"/>
        <w:jc w:val="center"/>
        <w:rPr>
          <w:rFonts w:ascii="Calibri" w:hAnsi="Calibri" w:cs="Calibri"/>
          <w:sz w:val="24"/>
        </w:rPr>
      </w:pPr>
      <w:r>
        <w:rPr>
          <w:rFonts w:ascii="Calibri" w:hAnsi="Calibri" w:cs="Calibri"/>
          <w:sz w:val="24"/>
        </w:rPr>
        <w:t xml:space="preserve">Employee Safety Concerns       </w:t>
      </w:r>
      <w:r w:rsidR="009B53B6">
        <w:rPr>
          <w:rFonts w:ascii="Calibri" w:hAnsi="Calibri" w:cs="Calibri"/>
          <w:sz w:val="24"/>
        </w:rPr>
        <w:t>- Emily</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proofErr w:type="gramStart"/>
      <w:r>
        <w:rPr>
          <w:rFonts w:ascii="Calibri" w:hAnsi="Calibri" w:cs="Calibri"/>
          <w:sz w:val="24"/>
        </w:rPr>
        <w:t xml:space="preserve">   (</w:t>
      </w:r>
      <w:proofErr w:type="gramEnd"/>
      <w:r w:rsidR="00EF07B3">
        <w:rPr>
          <w:rFonts w:ascii="Calibri" w:hAnsi="Calibri" w:cs="Calibri"/>
          <w:sz w:val="24"/>
        </w:rPr>
        <w:t>10</w:t>
      </w:r>
      <w:r w:rsidRPr="00B103F4">
        <w:rPr>
          <w:rFonts w:ascii="Calibri" w:hAnsi="Calibri" w:cs="Calibri"/>
          <w:sz w:val="24"/>
        </w:rPr>
        <w:t xml:space="preserve"> min)</w:t>
      </w:r>
    </w:p>
    <w:p w14:paraId="1C657484" w14:textId="42BDA63E" w:rsidR="00DA3EEB" w:rsidRPr="00DA3EEB" w:rsidRDefault="00DA3EEB" w:rsidP="001161A2">
      <w:pPr>
        <w:pStyle w:val="ListParagraph"/>
        <w:numPr>
          <w:ilvl w:val="0"/>
          <w:numId w:val="10"/>
        </w:numPr>
        <w:rPr>
          <w:sz w:val="24"/>
        </w:rPr>
      </w:pPr>
      <w:r w:rsidRPr="00DA3EEB">
        <w:rPr>
          <w:b/>
          <w:bCs/>
          <w:sz w:val="24"/>
        </w:rPr>
        <w:t>Topic:</w:t>
      </w:r>
      <w:r w:rsidRPr="00DA3EEB">
        <w:rPr>
          <w:sz w:val="24"/>
        </w:rPr>
        <w:t xml:space="preserve"> Employees having to use their full names when sending letters or doing onsite visits.</w:t>
      </w:r>
    </w:p>
    <w:p w14:paraId="3CD6FF28" w14:textId="0E1D08C5" w:rsidR="00DA3EEB" w:rsidRPr="00DA3EEB" w:rsidRDefault="00DA3EEB" w:rsidP="001161A2">
      <w:pPr>
        <w:pStyle w:val="ListParagraph"/>
        <w:numPr>
          <w:ilvl w:val="0"/>
          <w:numId w:val="10"/>
        </w:numPr>
        <w:rPr>
          <w:sz w:val="24"/>
        </w:rPr>
      </w:pPr>
      <w:r w:rsidRPr="00DA3EEB">
        <w:rPr>
          <w:b/>
          <w:bCs/>
          <w:sz w:val="24"/>
        </w:rPr>
        <w:lastRenderedPageBreak/>
        <w:t>Background:</w:t>
      </w:r>
      <w:r w:rsidRPr="00DA3EEB">
        <w:rPr>
          <w:sz w:val="24"/>
        </w:rPr>
        <w:t xml:space="preserve"> </w:t>
      </w:r>
      <w:proofErr w:type="gramStart"/>
      <w:r w:rsidRPr="00DA3EEB">
        <w:rPr>
          <w:sz w:val="24"/>
        </w:rPr>
        <w:t>In light of</w:t>
      </w:r>
      <w:proofErr w:type="gramEnd"/>
      <w:r w:rsidRPr="00DA3EEB">
        <w:rPr>
          <w:sz w:val="24"/>
        </w:rPr>
        <w:t xml:space="preserve"> recent events with public figures, employees have brought this to our attention</w:t>
      </w:r>
      <w:r>
        <w:rPr>
          <w:sz w:val="24"/>
        </w:rPr>
        <w:t xml:space="preserve"> yet again</w:t>
      </w:r>
      <w:r w:rsidRPr="00DA3EEB">
        <w:rPr>
          <w:sz w:val="24"/>
        </w:rPr>
        <w:t xml:space="preserve">. Divisions do not have the same policies. Collections is required to give their full name and bring business cards with the collector’s full name to site visits. </w:t>
      </w:r>
    </w:p>
    <w:p w14:paraId="635A695E" w14:textId="0DC2A18A" w:rsidR="00DA3EEB" w:rsidRDefault="00DA3EEB" w:rsidP="001161A2">
      <w:pPr>
        <w:pStyle w:val="ListParagraph"/>
        <w:numPr>
          <w:ilvl w:val="0"/>
          <w:numId w:val="10"/>
        </w:numPr>
        <w:rPr>
          <w:sz w:val="24"/>
        </w:rPr>
      </w:pPr>
      <w:r w:rsidRPr="00DA3EEB">
        <w:rPr>
          <w:b/>
          <w:bCs/>
          <w:sz w:val="24"/>
        </w:rPr>
        <w:t>Request:</w:t>
      </w:r>
      <w:r w:rsidRPr="00DA3EEB">
        <w:rPr>
          <w:sz w:val="24"/>
        </w:rPr>
        <w:t xml:space="preserve"> Use employee identification numbers, such as the IRS does, when sending letters, when customers ask for your name, or when using business cards and doing onsite visits.  </w:t>
      </w:r>
    </w:p>
    <w:p w14:paraId="3FA1A4D0" w14:textId="7794B3D4" w:rsidR="00DD4B8A" w:rsidRDefault="005A1BDE" w:rsidP="001161A2">
      <w:pPr>
        <w:pStyle w:val="ListParagraph"/>
        <w:numPr>
          <w:ilvl w:val="0"/>
          <w:numId w:val="10"/>
        </w:numPr>
        <w:rPr>
          <w:sz w:val="24"/>
        </w:rPr>
      </w:pPr>
      <w:proofErr w:type="spellStart"/>
      <w:r>
        <w:rPr>
          <w:b/>
          <w:bCs/>
          <w:sz w:val="24"/>
        </w:rPr>
        <w:t>Suz</w:t>
      </w:r>
      <w:proofErr w:type="spellEnd"/>
      <w:r>
        <w:rPr>
          <w:b/>
          <w:bCs/>
          <w:sz w:val="24"/>
        </w:rPr>
        <w:t xml:space="preserve"> –</w:t>
      </w:r>
      <w:r>
        <w:rPr>
          <w:sz w:val="24"/>
        </w:rPr>
        <w:t xml:space="preserve"> This is something we’ll reach out to the tax divisions and see that safety measures are in </w:t>
      </w:r>
      <w:proofErr w:type="gramStart"/>
      <w:r>
        <w:rPr>
          <w:sz w:val="24"/>
        </w:rPr>
        <w:t>place,</w:t>
      </w:r>
      <w:proofErr w:type="gramEnd"/>
      <w:r>
        <w:rPr>
          <w:sz w:val="24"/>
        </w:rPr>
        <w:t xml:space="preserve"> we will </w:t>
      </w:r>
      <w:r w:rsidR="00916A44">
        <w:rPr>
          <w:sz w:val="24"/>
        </w:rPr>
        <w:t>get back to you</w:t>
      </w:r>
    </w:p>
    <w:p w14:paraId="5468012A" w14:textId="5365FE12" w:rsidR="00916A44" w:rsidRDefault="00916A44" w:rsidP="001161A2">
      <w:pPr>
        <w:pStyle w:val="ListParagraph"/>
        <w:numPr>
          <w:ilvl w:val="0"/>
          <w:numId w:val="10"/>
        </w:numPr>
        <w:rPr>
          <w:sz w:val="24"/>
        </w:rPr>
      </w:pPr>
      <w:r>
        <w:rPr>
          <w:b/>
          <w:bCs/>
          <w:sz w:val="24"/>
        </w:rPr>
        <w:t>Vikki –</w:t>
      </w:r>
      <w:r>
        <w:rPr>
          <w:sz w:val="24"/>
        </w:rPr>
        <w:t xml:space="preserve"> Are employee id numbers public information?</w:t>
      </w:r>
    </w:p>
    <w:p w14:paraId="06D3540C" w14:textId="64E6723F" w:rsidR="00916A44" w:rsidRDefault="00916A44" w:rsidP="001161A2">
      <w:pPr>
        <w:pStyle w:val="ListParagraph"/>
        <w:numPr>
          <w:ilvl w:val="0"/>
          <w:numId w:val="10"/>
        </w:numPr>
        <w:rPr>
          <w:sz w:val="24"/>
        </w:rPr>
      </w:pPr>
      <w:r>
        <w:rPr>
          <w:b/>
          <w:bCs/>
          <w:sz w:val="24"/>
        </w:rPr>
        <w:t>Brandon –</w:t>
      </w:r>
      <w:r>
        <w:rPr>
          <w:sz w:val="24"/>
        </w:rPr>
        <w:t xml:space="preserve"> They are</w:t>
      </w:r>
    </w:p>
    <w:p w14:paraId="2BE3C366" w14:textId="5DF002E4" w:rsidR="00916A44" w:rsidRDefault="00916A44" w:rsidP="001161A2">
      <w:pPr>
        <w:pStyle w:val="ListParagraph"/>
        <w:numPr>
          <w:ilvl w:val="0"/>
          <w:numId w:val="10"/>
        </w:numPr>
        <w:rPr>
          <w:sz w:val="24"/>
        </w:rPr>
      </w:pPr>
      <w:r>
        <w:rPr>
          <w:b/>
          <w:bCs/>
          <w:sz w:val="24"/>
        </w:rPr>
        <w:t xml:space="preserve">Alex </w:t>
      </w:r>
      <w:r w:rsidR="00F711EB">
        <w:rPr>
          <w:b/>
          <w:bCs/>
          <w:sz w:val="24"/>
        </w:rPr>
        <w:t>–</w:t>
      </w:r>
      <w:r>
        <w:rPr>
          <w:sz w:val="24"/>
        </w:rPr>
        <w:t xml:space="preserve"> </w:t>
      </w:r>
      <w:r w:rsidR="00F711EB">
        <w:rPr>
          <w:sz w:val="24"/>
        </w:rPr>
        <w:t>You can download them</w:t>
      </w:r>
    </w:p>
    <w:p w14:paraId="6B4203CD" w14:textId="62B90128" w:rsidR="00F711EB" w:rsidRDefault="00F711EB" w:rsidP="001161A2">
      <w:pPr>
        <w:pStyle w:val="ListParagraph"/>
        <w:numPr>
          <w:ilvl w:val="0"/>
          <w:numId w:val="10"/>
        </w:numPr>
        <w:rPr>
          <w:sz w:val="24"/>
        </w:rPr>
      </w:pPr>
      <w:r>
        <w:rPr>
          <w:b/>
          <w:bCs/>
          <w:sz w:val="24"/>
        </w:rPr>
        <w:t>Vikki –</w:t>
      </w:r>
      <w:r>
        <w:rPr>
          <w:sz w:val="24"/>
        </w:rPr>
        <w:t xml:space="preserve"> There are discussions on what we can do to protect our employees</w:t>
      </w:r>
    </w:p>
    <w:p w14:paraId="06941C72" w14:textId="6A4F9AB5" w:rsidR="00771C80" w:rsidRDefault="00634BA7" w:rsidP="001161A2">
      <w:pPr>
        <w:pStyle w:val="ListParagraph"/>
        <w:numPr>
          <w:ilvl w:val="0"/>
          <w:numId w:val="10"/>
        </w:numPr>
        <w:rPr>
          <w:sz w:val="24"/>
        </w:rPr>
      </w:pPr>
      <w:r>
        <w:rPr>
          <w:b/>
          <w:bCs/>
          <w:sz w:val="24"/>
        </w:rPr>
        <w:t>Cara –</w:t>
      </w:r>
      <w:r>
        <w:rPr>
          <w:sz w:val="24"/>
        </w:rPr>
        <w:t xml:space="preserve"> I’ve had to hand over my ID to access TP sites, would be nice to have something official from Department, once they have my driver’s </w:t>
      </w:r>
      <w:proofErr w:type="gramStart"/>
      <w:r>
        <w:rPr>
          <w:sz w:val="24"/>
        </w:rPr>
        <w:t>license</w:t>
      </w:r>
      <w:proofErr w:type="gramEnd"/>
      <w:r>
        <w:rPr>
          <w:sz w:val="24"/>
        </w:rPr>
        <w:t xml:space="preserve"> they have my address</w:t>
      </w:r>
    </w:p>
    <w:p w14:paraId="0F90E130" w14:textId="7AF947B3" w:rsidR="00634BA7" w:rsidRDefault="00634BA7" w:rsidP="001161A2">
      <w:pPr>
        <w:pStyle w:val="ListParagraph"/>
        <w:numPr>
          <w:ilvl w:val="0"/>
          <w:numId w:val="10"/>
        </w:numPr>
        <w:rPr>
          <w:sz w:val="24"/>
        </w:rPr>
      </w:pPr>
      <w:r>
        <w:rPr>
          <w:b/>
          <w:bCs/>
          <w:sz w:val="24"/>
        </w:rPr>
        <w:t>Vikki –</w:t>
      </w:r>
      <w:r>
        <w:rPr>
          <w:sz w:val="24"/>
        </w:rPr>
        <w:t xml:space="preserve"> Yes that is concerning</w:t>
      </w:r>
    </w:p>
    <w:p w14:paraId="3B1F0440" w14:textId="0CCA52A2" w:rsidR="004635D3" w:rsidRDefault="004635D3" w:rsidP="001161A2">
      <w:pPr>
        <w:pStyle w:val="ListParagraph"/>
        <w:numPr>
          <w:ilvl w:val="0"/>
          <w:numId w:val="10"/>
        </w:numPr>
        <w:rPr>
          <w:sz w:val="24"/>
        </w:rPr>
      </w:pPr>
      <w:proofErr w:type="gramStart"/>
      <w:r>
        <w:rPr>
          <w:b/>
          <w:bCs/>
          <w:sz w:val="24"/>
        </w:rPr>
        <w:t>Emily  -</w:t>
      </w:r>
      <w:proofErr w:type="gramEnd"/>
      <w:r>
        <w:rPr>
          <w:sz w:val="24"/>
        </w:rPr>
        <w:t xml:space="preserve"> We recently had a policy regarding preferred names, possibly have a preferred identification</w:t>
      </w:r>
    </w:p>
    <w:p w14:paraId="0A568FB8" w14:textId="547C668B" w:rsidR="004635D3" w:rsidRDefault="00A45968" w:rsidP="001161A2">
      <w:pPr>
        <w:pStyle w:val="ListParagraph"/>
        <w:numPr>
          <w:ilvl w:val="0"/>
          <w:numId w:val="10"/>
        </w:numPr>
        <w:rPr>
          <w:sz w:val="24"/>
        </w:rPr>
      </w:pPr>
      <w:r>
        <w:rPr>
          <w:b/>
          <w:bCs/>
          <w:sz w:val="24"/>
        </w:rPr>
        <w:t>Vikki –</w:t>
      </w:r>
      <w:r>
        <w:rPr>
          <w:sz w:val="24"/>
        </w:rPr>
        <w:t xml:space="preserve"> We’ve also discussed employee aliases</w:t>
      </w:r>
    </w:p>
    <w:p w14:paraId="252AE48B" w14:textId="322748DE" w:rsidR="00ED217F" w:rsidRDefault="00ED217F" w:rsidP="001161A2">
      <w:pPr>
        <w:pStyle w:val="ListParagraph"/>
        <w:numPr>
          <w:ilvl w:val="0"/>
          <w:numId w:val="10"/>
        </w:numPr>
        <w:rPr>
          <w:sz w:val="24"/>
        </w:rPr>
      </w:pPr>
      <w:r>
        <w:rPr>
          <w:b/>
          <w:bCs/>
          <w:sz w:val="24"/>
        </w:rPr>
        <w:t>Jeff –</w:t>
      </w:r>
      <w:r>
        <w:rPr>
          <w:sz w:val="24"/>
        </w:rPr>
        <w:t xml:space="preserve"> We have been getting feedback, this is the first time they’ve been thinking about this after the recent tragedies.</w:t>
      </w:r>
    </w:p>
    <w:p w14:paraId="6934DF08" w14:textId="5F7F0408" w:rsidR="00ED217F" w:rsidRDefault="00ED217F" w:rsidP="001161A2">
      <w:pPr>
        <w:pStyle w:val="ListParagraph"/>
        <w:numPr>
          <w:ilvl w:val="0"/>
          <w:numId w:val="10"/>
        </w:numPr>
        <w:rPr>
          <w:sz w:val="24"/>
        </w:rPr>
      </w:pPr>
      <w:r>
        <w:rPr>
          <w:b/>
          <w:bCs/>
          <w:sz w:val="24"/>
        </w:rPr>
        <w:t>Alex –</w:t>
      </w:r>
      <w:r>
        <w:rPr>
          <w:sz w:val="24"/>
        </w:rPr>
        <w:t xml:space="preserve"> The attorneys have concerns regarding sovereign citizen issues that come up. </w:t>
      </w:r>
      <w:r w:rsidR="004B4C14">
        <w:rPr>
          <w:sz w:val="24"/>
        </w:rPr>
        <w:t>My spouse is not happy that tax protesters know my full name</w:t>
      </w:r>
    </w:p>
    <w:p w14:paraId="4B9E0BA9" w14:textId="5881A0E1" w:rsidR="00EF07B3" w:rsidRPr="00B103F4" w:rsidRDefault="00EF07B3" w:rsidP="00EF07B3">
      <w:pPr>
        <w:pStyle w:val="Heading2"/>
        <w:keepNext/>
        <w:keepLines/>
        <w:pBdr>
          <w:bottom w:val="single" w:sz="4" w:space="1" w:color="auto"/>
        </w:pBdr>
        <w:tabs>
          <w:tab w:val="left" w:pos="2400"/>
        </w:tabs>
        <w:spacing w:before="240" w:after="240" w:line="271" w:lineRule="auto"/>
        <w:jc w:val="both"/>
        <w:rPr>
          <w:rFonts w:ascii="Calibri" w:hAnsi="Calibri" w:cs="Calibri"/>
          <w:sz w:val="24"/>
        </w:rPr>
      </w:pPr>
      <w:r>
        <w:rPr>
          <w:rFonts w:ascii="Calibri" w:hAnsi="Calibri" w:cs="Calibri"/>
          <w:sz w:val="24"/>
        </w:rPr>
        <w:t xml:space="preserve">New Telework info                                                                </w:t>
      </w:r>
      <w:r w:rsidRPr="00B103F4">
        <w:rPr>
          <w:rFonts w:ascii="Calibri" w:hAnsi="Calibri" w:cs="Calibri"/>
          <w:sz w:val="24"/>
        </w:rPr>
        <w:t xml:space="preserve">                        </w:t>
      </w:r>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 xml:space="preserve">              </w:t>
      </w:r>
      <w:proofErr w:type="gramStart"/>
      <w:r>
        <w:rPr>
          <w:rFonts w:ascii="Calibri" w:hAnsi="Calibri" w:cs="Calibri"/>
          <w:sz w:val="24"/>
        </w:rPr>
        <w:t xml:space="preserve"> </w:t>
      </w:r>
      <w:r w:rsidRPr="00B103F4">
        <w:rPr>
          <w:rFonts w:ascii="Calibri" w:hAnsi="Calibri" w:cs="Calibri"/>
          <w:sz w:val="24"/>
        </w:rPr>
        <w:t xml:space="preserve">  </w:t>
      </w:r>
      <w:r>
        <w:rPr>
          <w:rFonts w:ascii="Calibri" w:hAnsi="Calibri" w:cs="Calibri"/>
          <w:sz w:val="24"/>
        </w:rPr>
        <w:t>(</w:t>
      </w:r>
      <w:proofErr w:type="gramEnd"/>
      <w:r>
        <w:rPr>
          <w:rFonts w:ascii="Calibri" w:hAnsi="Calibri" w:cs="Calibri"/>
          <w:sz w:val="24"/>
        </w:rPr>
        <w:t>5</w:t>
      </w:r>
      <w:r w:rsidRPr="00B103F4">
        <w:rPr>
          <w:rFonts w:ascii="Calibri" w:hAnsi="Calibri" w:cs="Calibri"/>
          <w:sz w:val="24"/>
        </w:rPr>
        <w:t xml:space="preserve"> min)</w:t>
      </w:r>
    </w:p>
    <w:p w14:paraId="3124353B" w14:textId="3F73E386" w:rsidR="00EF07B3" w:rsidRPr="00EF07B3" w:rsidRDefault="00EF07B3" w:rsidP="001161A2">
      <w:pPr>
        <w:pStyle w:val="ListParagraph"/>
        <w:numPr>
          <w:ilvl w:val="0"/>
          <w:numId w:val="11"/>
        </w:numPr>
        <w:rPr>
          <w:sz w:val="24"/>
        </w:rPr>
      </w:pPr>
      <w:r w:rsidRPr="00EF07B3">
        <w:rPr>
          <w:b/>
          <w:bCs/>
          <w:sz w:val="24"/>
        </w:rPr>
        <w:t>Topic:</w:t>
      </w:r>
      <w:r w:rsidRPr="00EF07B3">
        <w:rPr>
          <w:sz w:val="24"/>
        </w:rPr>
        <w:t xml:space="preserve"> </w:t>
      </w:r>
      <w:hyperlink r:id="rId9" w:history="1">
        <w:r w:rsidRPr="00EF07B3">
          <w:rPr>
            <w:rStyle w:val="Hyperlink"/>
            <w:sz w:val="24"/>
          </w:rPr>
          <w:t>Teleworking at Revenue</w:t>
        </w:r>
      </w:hyperlink>
    </w:p>
    <w:p w14:paraId="551AEE9A" w14:textId="74616B31" w:rsidR="00EF07B3" w:rsidRPr="00EF07B3" w:rsidRDefault="00000000" w:rsidP="00EF07B3">
      <w:pPr>
        <w:pStyle w:val="ListParagraph"/>
        <w:ind w:firstLine="720"/>
        <w:rPr>
          <w:sz w:val="24"/>
        </w:rPr>
      </w:pPr>
      <w:hyperlink r:id="rId10" w:history="1">
        <w:r w:rsidR="00EF07B3" w:rsidRPr="00EF07B3">
          <w:rPr>
            <w:rStyle w:val="Hyperlink"/>
            <w:sz w:val="24"/>
          </w:rPr>
          <w:t>Request to Meet and Discuss the Telework Arrangement</w:t>
        </w:r>
      </w:hyperlink>
    </w:p>
    <w:p w14:paraId="05405F71" w14:textId="585A2B50" w:rsidR="00EF07B3" w:rsidRPr="00EF07B3" w:rsidRDefault="00000000" w:rsidP="00EF07B3">
      <w:pPr>
        <w:pStyle w:val="ListParagraph"/>
        <w:ind w:firstLine="720"/>
        <w:rPr>
          <w:sz w:val="24"/>
        </w:rPr>
      </w:pPr>
      <w:hyperlink r:id="rId11" w:history="1">
        <w:r w:rsidR="00EF07B3" w:rsidRPr="00EF07B3">
          <w:rPr>
            <w:rStyle w:val="Hyperlink"/>
            <w:sz w:val="24"/>
          </w:rPr>
          <w:t>Appeal the Telework Arrangement</w:t>
        </w:r>
      </w:hyperlink>
    </w:p>
    <w:p w14:paraId="14842D92" w14:textId="2657DFF1" w:rsidR="00EF07B3" w:rsidRPr="004B4C14" w:rsidRDefault="00EF07B3" w:rsidP="001161A2">
      <w:pPr>
        <w:pStyle w:val="ListParagraph"/>
        <w:numPr>
          <w:ilvl w:val="0"/>
          <w:numId w:val="11"/>
        </w:numPr>
        <w:rPr>
          <w:sz w:val="24"/>
          <w:u w:val="single"/>
        </w:rPr>
      </w:pPr>
      <w:r w:rsidRPr="00EF07B3">
        <w:rPr>
          <w:b/>
          <w:bCs/>
          <w:sz w:val="24"/>
        </w:rPr>
        <w:t>Ask:</w:t>
      </w:r>
      <w:r w:rsidRPr="00EF07B3">
        <w:rPr>
          <w:sz w:val="24"/>
        </w:rPr>
        <w:t xml:space="preserve"> Put out an announcement so employees know about these updates and forms.</w:t>
      </w:r>
    </w:p>
    <w:p w14:paraId="45BC22E4" w14:textId="73A96936" w:rsidR="004B4C14" w:rsidRPr="001C1E9D" w:rsidRDefault="006449FD" w:rsidP="001161A2">
      <w:pPr>
        <w:pStyle w:val="ListParagraph"/>
        <w:numPr>
          <w:ilvl w:val="0"/>
          <w:numId w:val="11"/>
        </w:numPr>
        <w:rPr>
          <w:sz w:val="24"/>
          <w:u w:val="single"/>
        </w:rPr>
      </w:pPr>
      <w:proofErr w:type="spellStart"/>
      <w:r>
        <w:rPr>
          <w:b/>
          <w:bCs/>
          <w:sz w:val="24"/>
        </w:rPr>
        <w:t>Suz</w:t>
      </w:r>
      <w:proofErr w:type="spellEnd"/>
      <w:r>
        <w:rPr>
          <w:b/>
          <w:bCs/>
          <w:sz w:val="24"/>
        </w:rPr>
        <w:t xml:space="preserve"> </w:t>
      </w:r>
      <w:r w:rsidR="00880588">
        <w:rPr>
          <w:b/>
          <w:bCs/>
          <w:sz w:val="24"/>
        </w:rPr>
        <w:t>–</w:t>
      </w:r>
      <w:r>
        <w:rPr>
          <w:sz w:val="24"/>
          <w:u w:val="single"/>
        </w:rPr>
        <w:t xml:space="preserve"> </w:t>
      </w:r>
      <w:r w:rsidR="00880588" w:rsidRPr="00F37CE4">
        <w:rPr>
          <w:sz w:val="24"/>
        </w:rPr>
        <w:t xml:space="preserve">We don’t have direct communication on appeal </w:t>
      </w:r>
      <w:r w:rsidR="00880588">
        <w:rPr>
          <w:sz w:val="24"/>
        </w:rPr>
        <w:t>yet, we’re managing in phases</w:t>
      </w:r>
      <w:r w:rsidR="00F52E28">
        <w:rPr>
          <w:sz w:val="24"/>
        </w:rPr>
        <w:t>.</w:t>
      </w:r>
      <w:r w:rsidR="001C1E9D">
        <w:rPr>
          <w:sz w:val="24"/>
        </w:rPr>
        <w:t xml:space="preserve"> We’re trying to manage this as efficiently as possible, don’t want employees acting too far out.</w:t>
      </w:r>
    </w:p>
    <w:p w14:paraId="4D6BEE97" w14:textId="1F8729D9" w:rsidR="001C1E9D" w:rsidRPr="009D37B7" w:rsidRDefault="001C1E9D" w:rsidP="001161A2">
      <w:pPr>
        <w:pStyle w:val="ListParagraph"/>
        <w:numPr>
          <w:ilvl w:val="0"/>
          <w:numId w:val="11"/>
        </w:numPr>
        <w:rPr>
          <w:sz w:val="24"/>
          <w:u w:val="single"/>
        </w:rPr>
      </w:pPr>
      <w:r>
        <w:rPr>
          <w:b/>
          <w:bCs/>
          <w:sz w:val="24"/>
        </w:rPr>
        <w:t xml:space="preserve">Cara </w:t>
      </w:r>
      <w:r w:rsidRPr="009D37B7">
        <w:rPr>
          <w:sz w:val="24"/>
        </w:rPr>
        <w:t xml:space="preserve">– I had one employee that came to </w:t>
      </w:r>
      <w:proofErr w:type="gramStart"/>
      <w:r w:rsidRPr="009D37B7">
        <w:rPr>
          <w:sz w:val="24"/>
        </w:rPr>
        <w:t>me</w:t>
      </w:r>
      <w:proofErr w:type="gramEnd"/>
      <w:r w:rsidRPr="009D37B7">
        <w:rPr>
          <w:sz w:val="24"/>
        </w:rPr>
        <w:t xml:space="preserve"> and I don’t think they got all the information because they were confused, then they did fill out the form but they don’t know where that info went. The supervisor app</w:t>
      </w:r>
      <w:r w:rsidR="0094591B" w:rsidRPr="009D37B7">
        <w:rPr>
          <w:sz w:val="24"/>
        </w:rPr>
        <w:t xml:space="preserve">arently knew about the </w:t>
      </w:r>
      <w:proofErr w:type="gramStart"/>
      <w:r w:rsidR="0094591B" w:rsidRPr="009D37B7">
        <w:rPr>
          <w:sz w:val="24"/>
        </w:rPr>
        <w:t>form</w:t>
      </w:r>
      <w:proofErr w:type="gramEnd"/>
      <w:r w:rsidR="0094591B" w:rsidRPr="009D37B7">
        <w:rPr>
          <w:sz w:val="24"/>
        </w:rPr>
        <w:t xml:space="preserve"> but the form doesn’t show anything about who the form goes out to. Maybe put the </w:t>
      </w:r>
      <w:r w:rsidR="00935AB6" w:rsidRPr="009D37B7">
        <w:rPr>
          <w:sz w:val="24"/>
        </w:rPr>
        <w:t xml:space="preserve">formula response in there so they get an email stating where the info </w:t>
      </w:r>
      <w:proofErr w:type="gramStart"/>
      <w:r w:rsidR="00935AB6" w:rsidRPr="009D37B7">
        <w:rPr>
          <w:sz w:val="24"/>
        </w:rPr>
        <w:t>went</w:t>
      </w:r>
      <w:proofErr w:type="gramEnd"/>
      <w:r w:rsidR="00935AB6" w:rsidRPr="009D37B7">
        <w:rPr>
          <w:sz w:val="24"/>
        </w:rPr>
        <w:t xml:space="preserve"> and it is process. </w:t>
      </w:r>
    </w:p>
    <w:p w14:paraId="5719B93E" w14:textId="386CE1E5" w:rsidR="00935AB6" w:rsidRPr="009D37B7" w:rsidRDefault="00935AB6" w:rsidP="001161A2">
      <w:pPr>
        <w:pStyle w:val="ListParagraph"/>
        <w:numPr>
          <w:ilvl w:val="0"/>
          <w:numId w:val="11"/>
        </w:numPr>
        <w:rPr>
          <w:sz w:val="24"/>
          <w:u w:val="single"/>
        </w:rPr>
      </w:pPr>
      <w:proofErr w:type="spellStart"/>
      <w:r>
        <w:rPr>
          <w:b/>
          <w:bCs/>
          <w:sz w:val="24"/>
        </w:rPr>
        <w:t>Suz</w:t>
      </w:r>
      <w:proofErr w:type="spellEnd"/>
      <w:r>
        <w:rPr>
          <w:b/>
          <w:bCs/>
          <w:sz w:val="24"/>
        </w:rPr>
        <w:t xml:space="preserve"> – </w:t>
      </w:r>
      <w:r w:rsidRPr="009D37B7">
        <w:rPr>
          <w:sz w:val="24"/>
        </w:rPr>
        <w:t xml:space="preserve">We </w:t>
      </w:r>
      <w:r w:rsidR="00980B65" w:rsidRPr="009D37B7">
        <w:rPr>
          <w:sz w:val="24"/>
        </w:rPr>
        <w:t xml:space="preserve">can </w:t>
      </w:r>
      <w:proofErr w:type="gramStart"/>
      <w:r w:rsidR="00980B65" w:rsidRPr="009D37B7">
        <w:rPr>
          <w:sz w:val="24"/>
        </w:rPr>
        <w:t>take a look</w:t>
      </w:r>
      <w:proofErr w:type="gramEnd"/>
      <w:r w:rsidR="00980B65" w:rsidRPr="009D37B7">
        <w:rPr>
          <w:sz w:val="24"/>
        </w:rPr>
        <w:t xml:space="preserve"> at the form and the language</w:t>
      </w:r>
    </w:p>
    <w:p w14:paraId="09ED0F6D" w14:textId="67D170F3" w:rsidR="00980B65" w:rsidRPr="009D37B7" w:rsidRDefault="00980B65" w:rsidP="001161A2">
      <w:pPr>
        <w:pStyle w:val="ListParagraph"/>
        <w:numPr>
          <w:ilvl w:val="0"/>
          <w:numId w:val="11"/>
        </w:numPr>
        <w:rPr>
          <w:sz w:val="24"/>
          <w:u w:val="single"/>
        </w:rPr>
      </w:pPr>
      <w:r>
        <w:rPr>
          <w:b/>
          <w:bCs/>
          <w:sz w:val="24"/>
        </w:rPr>
        <w:t xml:space="preserve">Rachelle – </w:t>
      </w:r>
      <w:r w:rsidRPr="009D37B7">
        <w:rPr>
          <w:sz w:val="24"/>
        </w:rPr>
        <w:t>When that is submitted HR gets it, we notify the supervisor about next steps</w:t>
      </w:r>
    </w:p>
    <w:p w14:paraId="5B2291EA" w14:textId="3C1E4C57" w:rsidR="006663EB" w:rsidRPr="00F37CE4" w:rsidRDefault="006663EB" w:rsidP="001161A2">
      <w:pPr>
        <w:pStyle w:val="ListParagraph"/>
        <w:numPr>
          <w:ilvl w:val="0"/>
          <w:numId w:val="11"/>
        </w:numPr>
        <w:rPr>
          <w:sz w:val="24"/>
          <w:u w:val="single"/>
        </w:rPr>
      </w:pPr>
      <w:r>
        <w:rPr>
          <w:b/>
          <w:bCs/>
          <w:sz w:val="24"/>
        </w:rPr>
        <w:t xml:space="preserve">Cara – </w:t>
      </w:r>
      <w:r w:rsidRPr="00F37CE4">
        <w:rPr>
          <w:sz w:val="24"/>
        </w:rPr>
        <w:t>Would like to request there is an acknowledgement</w:t>
      </w:r>
    </w:p>
    <w:p w14:paraId="66E4FD65" w14:textId="273733B4" w:rsidR="006663EB" w:rsidRPr="00F37CE4" w:rsidRDefault="006663EB" w:rsidP="001161A2">
      <w:pPr>
        <w:pStyle w:val="ListParagraph"/>
        <w:numPr>
          <w:ilvl w:val="0"/>
          <w:numId w:val="11"/>
        </w:numPr>
        <w:rPr>
          <w:sz w:val="24"/>
          <w:u w:val="single"/>
        </w:rPr>
      </w:pPr>
      <w:r>
        <w:rPr>
          <w:b/>
          <w:bCs/>
          <w:sz w:val="24"/>
        </w:rPr>
        <w:t xml:space="preserve">Rachelle – </w:t>
      </w:r>
      <w:r w:rsidRPr="00F37CE4">
        <w:rPr>
          <w:sz w:val="24"/>
        </w:rPr>
        <w:t>Once the form is received there is an acknowledgement that will go out</w:t>
      </w:r>
    </w:p>
    <w:p w14:paraId="61908E7F" w14:textId="77777777" w:rsidR="00581F70" w:rsidRDefault="00581F70" w:rsidP="00581F70">
      <w:pPr>
        <w:rPr>
          <w:sz w:val="24"/>
          <w:u w:val="single"/>
        </w:rPr>
      </w:pPr>
    </w:p>
    <w:p w14:paraId="2FD68011" w14:textId="77777777" w:rsidR="00581F70" w:rsidRDefault="00581F70" w:rsidP="00581F70">
      <w:pPr>
        <w:rPr>
          <w:sz w:val="24"/>
          <w:u w:val="single"/>
        </w:rPr>
      </w:pPr>
    </w:p>
    <w:p w14:paraId="2471DC1A" w14:textId="5188D253" w:rsidR="00581F70" w:rsidRDefault="00581F70" w:rsidP="00581F70">
      <w:pPr>
        <w:rPr>
          <w:sz w:val="24"/>
          <w:u w:val="single"/>
        </w:rPr>
      </w:pPr>
      <w:r>
        <w:rPr>
          <w:sz w:val="24"/>
          <w:u w:val="single"/>
        </w:rPr>
        <w:t>Not on the agenda:</w:t>
      </w:r>
    </w:p>
    <w:p w14:paraId="3A3CA504" w14:textId="77777777" w:rsidR="00581F70" w:rsidRDefault="00581F70" w:rsidP="00581F70">
      <w:pPr>
        <w:rPr>
          <w:sz w:val="24"/>
          <w:u w:val="single"/>
        </w:rPr>
      </w:pPr>
    </w:p>
    <w:p w14:paraId="0702D3DD" w14:textId="77777777" w:rsidR="00581F70" w:rsidRDefault="00581F70" w:rsidP="00581F70">
      <w:pPr>
        <w:rPr>
          <w:sz w:val="24"/>
          <w:u w:val="single"/>
        </w:rPr>
      </w:pPr>
    </w:p>
    <w:p w14:paraId="3DDF54A3" w14:textId="77777777" w:rsidR="00581F70" w:rsidRDefault="00581F70" w:rsidP="001161A2">
      <w:pPr>
        <w:numPr>
          <w:ilvl w:val="0"/>
          <w:numId w:val="12"/>
        </w:numPr>
        <w:rPr>
          <w:sz w:val="24"/>
        </w:rPr>
      </w:pPr>
      <w:r w:rsidRPr="00581F70">
        <w:rPr>
          <w:sz w:val="24"/>
        </w:rPr>
        <w:t xml:space="preserve">Wendi and Cara received a notice of discipline on an employee, after the time limit for the </w:t>
      </w:r>
      <w:proofErr w:type="spellStart"/>
      <w:r w:rsidRPr="00581F70">
        <w:rPr>
          <w:sz w:val="24"/>
        </w:rPr>
        <w:t>Loudermill</w:t>
      </w:r>
      <w:proofErr w:type="spellEnd"/>
      <w:r w:rsidRPr="00581F70">
        <w:rPr>
          <w:sz w:val="24"/>
        </w:rPr>
        <w:t xml:space="preserve"> had expired.  This is just going to be an fyi to </w:t>
      </w:r>
      <w:proofErr w:type="spellStart"/>
      <w:r w:rsidRPr="00581F70">
        <w:rPr>
          <w:sz w:val="24"/>
        </w:rPr>
        <w:t>mgmt</w:t>
      </w:r>
      <w:proofErr w:type="spellEnd"/>
      <w:r w:rsidRPr="00581F70">
        <w:rPr>
          <w:sz w:val="24"/>
        </w:rPr>
        <w:t xml:space="preserve"> to do better before there is a formal complaint. </w:t>
      </w:r>
    </w:p>
    <w:p w14:paraId="1B063561" w14:textId="1B93A4AD" w:rsidR="00E63815" w:rsidRPr="00581F70" w:rsidRDefault="00E63815" w:rsidP="008E56BF">
      <w:pPr>
        <w:ind w:left="2160"/>
        <w:rPr>
          <w:sz w:val="24"/>
        </w:rPr>
      </w:pPr>
    </w:p>
    <w:p w14:paraId="2E76CF02" w14:textId="77777777" w:rsidR="00581F70" w:rsidRPr="00581F70" w:rsidRDefault="00581F70" w:rsidP="00581F70">
      <w:pPr>
        <w:ind w:left="1440"/>
        <w:rPr>
          <w:sz w:val="24"/>
        </w:rPr>
      </w:pPr>
    </w:p>
    <w:p w14:paraId="0458907C" w14:textId="77777777" w:rsidR="00581F70" w:rsidRDefault="00581F70" w:rsidP="001161A2">
      <w:pPr>
        <w:numPr>
          <w:ilvl w:val="0"/>
          <w:numId w:val="12"/>
        </w:numPr>
        <w:rPr>
          <w:sz w:val="24"/>
        </w:rPr>
      </w:pPr>
      <w:r w:rsidRPr="00581F70">
        <w:rPr>
          <w:sz w:val="24"/>
        </w:rPr>
        <w:t>Student Loan delay- which they may bring up in their management topics… but we can at least ask what they plan on doing since it is delayed.</w:t>
      </w:r>
    </w:p>
    <w:p w14:paraId="37C9FB5A" w14:textId="3F7BFE56" w:rsidR="008E56BF" w:rsidRDefault="0033302F" w:rsidP="008E56BF">
      <w:pPr>
        <w:numPr>
          <w:ilvl w:val="1"/>
          <w:numId w:val="12"/>
        </w:numPr>
        <w:rPr>
          <w:sz w:val="24"/>
        </w:rPr>
      </w:pPr>
      <w:proofErr w:type="spellStart"/>
      <w:r>
        <w:rPr>
          <w:sz w:val="24"/>
        </w:rPr>
        <w:t>Suz</w:t>
      </w:r>
      <w:proofErr w:type="spellEnd"/>
      <w:r>
        <w:rPr>
          <w:sz w:val="24"/>
        </w:rPr>
        <w:t xml:space="preserve"> – With new fiscal year, </w:t>
      </w:r>
      <w:proofErr w:type="gramStart"/>
      <w:r>
        <w:rPr>
          <w:sz w:val="24"/>
        </w:rPr>
        <w:t>taking a look</w:t>
      </w:r>
      <w:proofErr w:type="gramEnd"/>
      <w:r>
        <w:rPr>
          <w:sz w:val="24"/>
        </w:rPr>
        <w:t xml:space="preserve"> at usage </w:t>
      </w:r>
      <w:r w:rsidR="00B16529">
        <w:rPr>
          <w:sz w:val="24"/>
        </w:rPr>
        <w:t xml:space="preserve">so what we do is as equitable as possible and within budget. Some people </w:t>
      </w:r>
      <w:r w:rsidR="00CF19F7">
        <w:rPr>
          <w:sz w:val="24"/>
        </w:rPr>
        <w:t>front load to first quarter, want to make sure it doesn’t happen at expense of others in fourth quarter.</w:t>
      </w:r>
      <w:r w:rsidR="004D457C">
        <w:rPr>
          <w:sz w:val="24"/>
        </w:rPr>
        <w:t xml:space="preserve"> Once a year seems to best way to do it</w:t>
      </w:r>
      <w:r w:rsidR="005C16F4">
        <w:rPr>
          <w:sz w:val="24"/>
        </w:rPr>
        <w:t xml:space="preserve"> so you can see what everyone submitted all at once</w:t>
      </w:r>
    </w:p>
    <w:p w14:paraId="7AEB7DC3" w14:textId="7D69063E" w:rsidR="00CF19F7" w:rsidRPr="00581F70" w:rsidRDefault="005C16F4" w:rsidP="008E56BF">
      <w:pPr>
        <w:numPr>
          <w:ilvl w:val="1"/>
          <w:numId w:val="12"/>
        </w:numPr>
        <w:rPr>
          <w:sz w:val="24"/>
        </w:rPr>
      </w:pPr>
      <w:r>
        <w:rPr>
          <w:sz w:val="24"/>
        </w:rPr>
        <w:t>Alex – I just want to make sure you’re aware, for the past year and change anyone in a SAVE plan has been on administrative forbearance</w:t>
      </w:r>
      <w:r w:rsidR="005C2942">
        <w:rPr>
          <w:sz w:val="24"/>
        </w:rPr>
        <w:t xml:space="preserve"> </w:t>
      </w:r>
      <w:proofErr w:type="spellStart"/>
      <w:r w:rsidR="005C2942">
        <w:rPr>
          <w:sz w:val="24"/>
        </w:rPr>
        <w:t>Mohela</w:t>
      </w:r>
      <w:proofErr w:type="spellEnd"/>
      <w:r w:rsidR="005C2942">
        <w:rPr>
          <w:sz w:val="24"/>
        </w:rPr>
        <w:t>, so using past year may not be a good measure</w:t>
      </w:r>
    </w:p>
    <w:p w14:paraId="4A93EE27" w14:textId="77777777" w:rsidR="00581F70" w:rsidRPr="00581F70" w:rsidRDefault="00581F70" w:rsidP="00581F70">
      <w:pPr>
        <w:ind w:left="1440"/>
        <w:rPr>
          <w:sz w:val="24"/>
        </w:rPr>
      </w:pPr>
    </w:p>
    <w:p w14:paraId="3834FADE" w14:textId="3098CF99" w:rsidR="000A254B" w:rsidRDefault="00581F70" w:rsidP="000A254B">
      <w:pPr>
        <w:numPr>
          <w:ilvl w:val="0"/>
          <w:numId w:val="12"/>
        </w:numPr>
        <w:rPr>
          <w:sz w:val="24"/>
        </w:rPr>
      </w:pPr>
      <w:r w:rsidRPr="00581F70">
        <w:rPr>
          <w:sz w:val="24"/>
        </w:rPr>
        <w:t>Attorney M&amp;C</w:t>
      </w:r>
      <w:r w:rsidR="000A254B">
        <w:rPr>
          <w:sz w:val="24"/>
        </w:rPr>
        <w:t xml:space="preserve"> – Ann, the attorneys were promised they would have </w:t>
      </w:r>
      <w:proofErr w:type="gramStart"/>
      <w:r w:rsidR="000A254B">
        <w:rPr>
          <w:sz w:val="24"/>
        </w:rPr>
        <w:t>an</w:t>
      </w:r>
      <w:proofErr w:type="gramEnd"/>
      <w:r w:rsidR="000A254B">
        <w:rPr>
          <w:sz w:val="24"/>
        </w:rPr>
        <w:t xml:space="preserve"> meeting after the legislative session, hasn’t happened yet</w:t>
      </w:r>
    </w:p>
    <w:p w14:paraId="5B43C980" w14:textId="77777777" w:rsidR="000A254B" w:rsidRDefault="000A254B" w:rsidP="000A254B">
      <w:pPr>
        <w:pStyle w:val="ListParagraph"/>
        <w:rPr>
          <w:sz w:val="24"/>
        </w:rPr>
      </w:pPr>
    </w:p>
    <w:p w14:paraId="2C913FA8" w14:textId="6744522E" w:rsidR="000A254B" w:rsidRDefault="000A254B" w:rsidP="000A254B">
      <w:pPr>
        <w:numPr>
          <w:ilvl w:val="1"/>
          <w:numId w:val="12"/>
        </w:numPr>
        <w:rPr>
          <w:sz w:val="24"/>
        </w:rPr>
      </w:pPr>
      <w:proofErr w:type="spellStart"/>
      <w:r>
        <w:rPr>
          <w:sz w:val="24"/>
        </w:rPr>
        <w:t>Suz</w:t>
      </w:r>
      <w:proofErr w:type="spellEnd"/>
      <w:r>
        <w:rPr>
          <w:sz w:val="24"/>
        </w:rPr>
        <w:t xml:space="preserve"> – Had in my notes we would schedule something in summer after</w:t>
      </w:r>
      <w:r w:rsidR="008B0EEF">
        <w:rPr>
          <w:sz w:val="24"/>
        </w:rPr>
        <w:t xml:space="preserve"> movement document</w:t>
      </w:r>
    </w:p>
    <w:p w14:paraId="15B2B83D" w14:textId="4D1B8DE3" w:rsidR="008B0EEF" w:rsidRDefault="008B0EEF" w:rsidP="000A254B">
      <w:pPr>
        <w:numPr>
          <w:ilvl w:val="1"/>
          <w:numId w:val="12"/>
        </w:numPr>
        <w:rPr>
          <w:sz w:val="24"/>
        </w:rPr>
      </w:pPr>
      <w:r>
        <w:rPr>
          <w:sz w:val="24"/>
        </w:rPr>
        <w:t>Brandon – doc may not be ready yet, we are looking forward to getting another meeting on the calendar</w:t>
      </w:r>
    </w:p>
    <w:p w14:paraId="074080D2" w14:textId="3DFC8F8B" w:rsidR="008B0EEF" w:rsidRDefault="008B0EEF" w:rsidP="000A254B">
      <w:pPr>
        <w:numPr>
          <w:ilvl w:val="1"/>
          <w:numId w:val="12"/>
        </w:numPr>
        <w:rPr>
          <w:sz w:val="24"/>
        </w:rPr>
      </w:pPr>
      <w:proofErr w:type="spellStart"/>
      <w:r>
        <w:rPr>
          <w:sz w:val="24"/>
        </w:rPr>
        <w:t>Suz</w:t>
      </w:r>
      <w:proofErr w:type="spellEnd"/>
      <w:r>
        <w:rPr>
          <w:sz w:val="24"/>
        </w:rPr>
        <w:t xml:space="preserve"> – You want to wait until after document ready?</w:t>
      </w:r>
    </w:p>
    <w:p w14:paraId="45DE6AE0" w14:textId="70156FA4" w:rsidR="008B0EEF" w:rsidRDefault="008B0EEF" w:rsidP="000A254B">
      <w:pPr>
        <w:numPr>
          <w:ilvl w:val="1"/>
          <w:numId w:val="12"/>
        </w:numPr>
        <w:rPr>
          <w:sz w:val="24"/>
        </w:rPr>
      </w:pPr>
      <w:r>
        <w:rPr>
          <w:sz w:val="24"/>
        </w:rPr>
        <w:t>Brandon – Yes that’s fine, it is going to be ready soon</w:t>
      </w:r>
    </w:p>
    <w:p w14:paraId="2DA45846" w14:textId="77777777" w:rsidR="008B0EEF" w:rsidRPr="000A254B" w:rsidRDefault="008B0EEF" w:rsidP="00E63815">
      <w:pPr>
        <w:ind w:left="2160"/>
        <w:rPr>
          <w:sz w:val="24"/>
        </w:rPr>
      </w:pPr>
    </w:p>
    <w:p w14:paraId="537A9BB5" w14:textId="77777777" w:rsidR="00581F70" w:rsidRDefault="00581F70" w:rsidP="00581F70">
      <w:pPr>
        <w:rPr>
          <w:sz w:val="24"/>
          <w:u w:val="single"/>
        </w:rPr>
      </w:pPr>
    </w:p>
    <w:p w14:paraId="3BBEC06A" w14:textId="54AB8783" w:rsidR="00581F70" w:rsidRPr="00581F70" w:rsidRDefault="00581F70" w:rsidP="00581F70">
      <w:pPr>
        <w:rPr>
          <w:sz w:val="24"/>
          <w:u w:val="single"/>
        </w:rPr>
      </w:pPr>
      <w:r w:rsidRPr="00581F70">
        <w:rPr>
          <w:sz w:val="24"/>
          <w:u w:val="single"/>
        </w:rPr>
        <w:t xml:space="preserve"> </w:t>
      </w:r>
    </w:p>
    <w:p w14:paraId="4C2CBE81" w14:textId="77777777" w:rsidR="00581F70" w:rsidRPr="00581F70" w:rsidRDefault="00581F70" w:rsidP="00581F70">
      <w:pPr>
        <w:rPr>
          <w:sz w:val="24"/>
          <w:u w:val="single"/>
        </w:rPr>
      </w:pPr>
    </w:p>
    <w:p w14:paraId="27538EE7" w14:textId="77777777" w:rsidR="00EF07B3" w:rsidRPr="00EF07B3" w:rsidRDefault="00EF07B3" w:rsidP="00EF07B3">
      <w:pPr>
        <w:rPr>
          <w:sz w:val="24"/>
        </w:rPr>
      </w:pPr>
    </w:p>
    <w:sectPr w:rsidR="00EF07B3" w:rsidRPr="00EF07B3" w:rsidSect="0043454D">
      <w:footerReference w:type="default" r:id="rId12"/>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EBA9" w14:textId="77777777" w:rsidR="00090081" w:rsidRDefault="00090081">
      <w:r>
        <w:separator/>
      </w:r>
    </w:p>
  </w:endnote>
  <w:endnote w:type="continuationSeparator" w:id="0">
    <w:p w14:paraId="7A4860EB" w14:textId="77777777" w:rsidR="00090081" w:rsidRDefault="0009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9B47" w14:textId="77777777"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A68D" w14:textId="77777777" w:rsidR="00090081" w:rsidRDefault="00090081">
      <w:r>
        <w:separator/>
      </w:r>
    </w:p>
  </w:footnote>
  <w:footnote w:type="continuationSeparator" w:id="0">
    <w:p w14:paraId="6FFE9B9C" w14:textId="77777777" w:rsidR="00090081" w:rsidRDefault="0009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B5"/>
    <w:multiLevelType w:val="hybridMultilevel"/>
    <w:tmpl w:val="9AF6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A7DE4"/>
    <w:multiLevelType w:val="hybridMultilevel"/>
    <w:tmpl w:val="AB70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D3B50"/>
    <w:multiLevelType w:val="hybridMultilevel"/>
    <w:tmpl w:val="82C66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82762D"/>
    <w:multiLevelType w:val="hybridMultilevel"/>
    <w:tmpl w:val="DCB488C0"/>
    <w:lvl w:ilvl="0" w:tplc="C47C5400">
      <w:start w:val="3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1261A"/>
    <w:multiLevelType w:val="hybridMultilevel"/>
    <w:tmpl w:val="D6263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8D73DA"/>
    <w:multiLevelType w:val="hybridMultilevel"/>
    <w:tmpl w:val="A3E4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911A3"/>
    <w:multiLevelType w:val="hybridMultilevel"/>
    <w:tmpl w:val="0AC22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938C4"/>
    <w:multiLevelType w:val="hybridMultilevel"/>
    <w:tmpl w:val="08643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BDE1BE5"/>
    <w:multiLevelType w:val="hybridMultilevel"/>
    <w:tmpl w:val="F3745396"/>
    <w:lvl w:ilvl="0" w:tplc="6406D7A2">
      <w:start w:val="1"/>
      <w:numFmt w:val="bullet"/>
      <w:pStyle w:val="Lis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56A80"/>
    <w:multiLevelType w:val="hybridMultilevel"/>
    <w:tmpl w:val="191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E1D0C"/>
    <w:multiLevelType w:val="hybridMultilevel"/>
    <w:tmpl w:val="128A92A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193054"/>
    <w:multiLevelType w:val="hybridMultilevel"/>
    <w:tmpl w:val="9FD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342167">
    <w:abstractNumId w:val="7"/>
  </w:num>
  <w:num w:numId="2" w16cid:durableId="1343557111">
    <w:abstractNumId w:val="9"/>
  </w:num>
  <w:num w:numId="3" w16cid:durableId="1355382249">
    <w:abstractNumId w:val="2"/>
  </w:num>
  <w:num w:numId="4" w16cid:durableId="1396588627">
    <w:abstractNumId w:val="0"/>
  </w:num>
  <w:num w:numId="5" w16cid:durableId="1686201495">
    <w:abstractNumId w:val="4"/>
  </w:num>
  <w:num w:numId="6" w16cid:durableId="180095714">
    <w:abstractNumId w:val="6"/>
  </w:num>
  <w:num w:numId="7" w16cid:durableId="165482006">
    <w:abstractNumId w:val="11"/>
  </w:num>
  <w:num w:numId="8" w16cid:durableId="1633638292">
    <w:abstractNumId w:val="12"/>
  </w:num>
  <w:num w:numId="9" w16cid:durableId="422991183">
    <w:abstractNumId w:val="10"/>
  </w:num>
  <w:num w:numId="10" w16cid:durableId="1323780855">
    <w:abstractNumId w:val="5"/>
  </w:num>
  <w:num w:numId="11" w16cid:durableId="987518848">
    <w:abstractNumId w:val="1"/>
  </w:num>
  <w:num w:numId="12" w16cid:durableId="1200778179">
    <w:abstractNumId w:val="8"/>
  </w:num>
  <w:num w:numId="13" w16cid:durableId="13961956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B4"/>
    <w:rsid w:val="00010694"/>
    <w:rsid w:val="00010A1D"/>
    <w:rsid w:val="00034557"/>
    <w:rsid w:val="0003721D"/>
    <w:rsid w:val="000528EF"/>
    <w:rsid w:val="00055625"/>
    <w:rsid w:val="0006139E"/>
    <w:rsid w:val="000613D4"/>
    <w:rsid w:val="000622D8"/>
    <w:rsid w:val="00065658"/>
    <w:rsid w:val="00080433"/>
    <w:rsid w:val="00082F86"/>
    <w:rsid w:val="00086801"/>
    <w:rsid w:val="00090054"/>
    <w:rsid w:val="00090081"/>
    <w:rsid w:val="000A254B"/>
    <w:rsid w:val="000B1EED"/>
    <w:rsid w:val="000B4559"/>
    <w:rsid w:val="000B739B"/>
    <w:rsid w:val="000D6142"/>
    <w:rsid w:val="000D7D67"/>
    <w:rsid w:val="000E1601"/>
    <w:rsid w:val="000F3B2D"/>
    <w:rsid w:val="000F4D85"/>
    <w:rsid w:val="001001B1"/>
    <w:rsid w:val="001003E1"/>
    <w:rsid w:val="00106285"/>
    <w:rsid w:val="00114F40"/>
    <w:rsid w:val="001161A2"/>
    <w:rsid w:val="00121C58"/>
    <w:rsid w:val="00125CCB"/>
    <w:rsid w:val="001303FA"/>
    <w:rsid w:val="00137DF3"/>
    <w:rsid w:val="00142EF2"/>
    <w:rsid w:val="00142F2A"/>
    <w:rsid w:val="00157CA0"/>
    <w:rsid w:val="00172448"/>
    <w:rsid w:val="00190C62"/>
    <w:rsid w:val="001917E7"/>
    <w:rsid w:val="001935E0"/>
    <w:rsid w:val="001A35BA"/>
    <w:rsid w:val="001B2F6A"/>
    <w:rsid w:val="001B5C06"/>
    <w:rsid w:val="001C0644"/>
    <w:rsid w:val="001C1E9D"/>
    <w:rsid w:val="001E3406"/>
    <w:rsid w:val="00200077"/>
    <w:rsid w:val="00201D45"/>
    <w:rsid w:val="00205187"/>
    <w:rsid w:val="00227E12"/>
    <w:rsid w:val="00232F96"/>
    <w:rsid w:val="00254BD1"/>
    <w:rsid w:val="00267DF9"/>
    <w:rsid w:val="002906E7"/>
    <w:rsid w:val="002A3F76"/>
    <w:rsid w:val="002A4451"/>
    <w:rsid w:val="002F03DA"/>
    <w:rsid w:val="002F37AD"/>
    <w:rsid w:val="002F3A4D"/>
    <w:rsid w:val="002F6283"/>
    <w:rsid w:val="003064BD"/>
    <w:rsid w:val="003119FB"/>
    <w:rsid w:val="00311B83"/>
    <w:rsid w:val="0031256D"/>
    <w:rsid w:val="00320630"/>
    <w:rsid w:val="0033302F"/>
    <w:rsid w:val="00333D6D"/>
    <w:rsid w:val="0033469A"/>
    <w:rsid w:val="00341C5B"/>
    <w:rsid w:val="003420D5"/>
    <w:rsid w:val="003435F1"/>
    <w:rsid w:val="003444D6"/>
    <w:rsid w:val="003467CF"/>
    <w:rsid w:val="003618B9"/>
    <w:rsid w:val="003761C5"/>
    <w:rsid w:val="003A1BC2"/>
    <w:rsid w:val="003C5A86"/>
    <w:rsid w:val="003F04D9"/>
    <w:rsid w:val="00407240"/>
    <w:rsid w:val="0041607A"/>
    <w:rsid w:val="0042036B"/>
    <w:rsid w:val="0043097E"/>
    <w:rsid w:val="0043454D"/>
    <w:rsid w:val="00436EF3"/>
    <w:rsid w:val="004507C9"/>
    <w:rsid w:val="00454615"/>
    <w:rsid w:val="00455337"/>
    <w:rsid w:val="004560A7"/>
    <w:rsid w:val="0045664C"/>
    <w:rsid w:val="004567F4"/>
    <w:rsid w:val="0045722B"/>
    <w:rsid w:val="004635D3"/>
    <w:rsid w:val="00464875"/>
    <w:rsid w:val="004761A5"/>
    <w:rsid w:val="0047761A"/>
    <w:rsid w:val="0048031C"/>
    <w:rsid w:val="00481F7A"/>
    <w:rsid w:val="004906D3"/>
    <w:rsid w:val="00492D07"/>
    <w:rsid w:val="00495988"/>
    <w:rsid w:val="004968CA"/>
    <w:rsid w:val="004B06CE"/>
    <w:rsid w:val="004B0AE9"/>
    <w:rsid w:val="004B46DF"/>
    <w:rsid w:val="004B4C14"/>
    <w:rsid w:val="004C3FC4"/>
    <w:rsid w:val="004D457C"/>
    <w:rsid w:val="005074B6"/>
    <w:rsid w:val="00517E66"/>
    <w:rsid w:val="00522532"/>
    <w:rsid w:val="00524A43"/>
    <w:rsid w:val="00526836"/>
    <w:rsid w:val="00534464"/>
    <w:rsid w:val="005378D2"/>
    <w:rsid w:val="00553048"/>
    <w:rsid w:val="00560949"/>
    <w:rsid w:val="00581A1A"/>
    <w:rsid w:val="00581F70"/>
    <w:rsid w:val="00590FFD"/>
    <w:rsid w:val="005A1BDE"/>
    <w:rsid w:val="005C0464"/>
    <w:rsid w:val="005C16F4"/>
    <w:rsid w:val="005C2942"/>
    <w:rsid w:val="005C4804"/>
    <w:rsid w:val="005D0BF9"/>
    <w:rsid w:val="005E00FC"/>
    <w:rsid w:val="005E0B31"/>
    <w:rsid w:val="005E29C8"/>
    <w:rsid w:val="005F325C"/>
    <w:rsid w:val="00610858"/>
    <w:rsid w:val="00616D04"/>
    <w:rsid w:val="006216B4"/>
    <w:rsid w:val="006237E4"/>
    <w:rsid w:val="006238C8"/>
    <w:rsid w:val="006329F5"/>
    <w:rsid w:val="00634BA7"/>
    <w:rsid w:val="00643BDC"/>
    <w:rsid w:val="006449FD"/>
    <w:rsid w:val="00664912"/>
    <w:rsid w:val="006663EB"/>
    <w:rsid w:val="00667BB1"/>
    <w:rsid w:val="00691D18"/>
    <w:rsid w:val="00696A71"/>
    <w:rsid w:val="006C1BD5"/>
    <w:rsid w:val="006E1889"/>
    <w:rsid w:val="006F1475"/>
    <w:rsid w:val="00715743"/>
    <w:rsid w:val="00715EED"/>
    <w:rsid w:val="00722066"/>
    <w:rsid w:val="00724B00"/>
    <w:rsid w:val="0074795B"/>
    <w:rsid w:val="00754382"/>
    <w:rsid w:val="00760065"/>
    <w:rsid w:val="00771C80"/>
    <w:rsid w:val="007738FA"/>
    <w:rsid w:val="007765DD"/>
    <w:rsid w:val="00780FDF"/>
    <w:rsid w:val="0078313D"/>
    <w:rsid w:val="00795C10"/>
    <w:rsid w:val="00797844"/>
    <w:rsid w:val="007A2A91"/>
    <w:rsid w:val="007A3963"/>
    <w:rsid w:val="007A6235"/>
    <w:rsid w:val="007B477B"/>
    <w:rsid w:val="007B707C"/>
    <w:rsid w:val="007C42A8"/>
    <w:rsid w:val="007D5EEA"/>
    <w:rsid w:val="00801D51"/>
    <w:rsid w:val="00824562"/>
    <w:rsid w:val="00824ADF"/>
    <w:rsid w:val="00827C9D"/>
    <w:rsid w:val="00830E62"/>
    <w:rsid w:val="00832B89"/>
    <w:rsid w:val="00834456"/>
    <w:rsid w:val="008417AE"/>
    <w:rsid w:val="00841D71"/>
    <w:rsid w:val="00847B60"/>
    <w:rsid w:val="0085155A"/>
    <w:rsid w:val="00852D74"/>
    <w:rsid w:val="00853DCE"/>
    <w:rsid w:val="008625B4"/>
    <w:rsid w:val="00880588"/>
    <w:rsid w:val="00891FD6"/>
    <w:rsid w:val="008B0EEF"/>
    <w:rsid w:val="008B4D23"/>
    <w:rsid w:val="008E56BF"/>
    <w:rsid w:val="008F0955"/>
    <w:rsid w:val="008F6994"/>
    <w:rsid w:val="009073F8"/>
    <w:rsid w:val="009142CB"/>
    <w:rsid w:val="00916A44"/>
    <w:rsid w:val="00921F45"/>
    <w:rsid w:val="009252CB"/>
    <w:rsid w:val="00932932"/>
    <w:rsid w:val="00935AB6"/>
    <w:rsid w:val="00937E90"/>
    <w:rsid w:val="0094591B"/>
    <w:rsid w:val="0096077E"/>
    <w:rsid w:val="0096189A"/>
    <w:rsid w:val="00970715"/>
    <w:rsid w:val="00976AA5"/>
    <w:rsid w:val="009771F4"/>
    <w:rsid w:val="00980A6C"/>
    <w:rsid w:val="00980B65"/>
    <w:rsid w:val="00995223"/>
    <w:rsid w:val="009A7B70"/>
    <w:rsid w:val="009B2759"/>
    <w:rsid w:val="009B53B6"/>
    <w:rsid w:val="009B7373"/>
    <w:rsid w:val="009C0F7C"/>
    <w:rsid w:val="009D37B7"/>
    <w:rsid w:val="009E121C"/>
    <w:rsid w:val="009F091B"/>
    <w:rsid w:val="00A20521"/>
    <w:rsid w:val="00A45968"/>
    <w:rsid w:val="00A45F9E"/>
    <w:rsid w:val="00A50321"/>
    <w:rsid w:val="00A51E9F"/>
    <w:rsid w:val="00A52A9B"/>
    <w:rsid w:val="00A738D1"/>
    <w:rsid w:val="00A85847"/>
    <w:rsid w:val="00A90460"/>
    <w:rsid w:val="00AA7AFE"/>
    <w:rsid w:val="00AB0A40"/>
    <w:rsid w:val="00AC67A6"/>
    <w:rsid w:val="00AD1903"/>
    <w:rsid w:val="00AD32B9"/>
    <w:rsid w:val="00B010A4"/>
    <w:rsid w:val="00B021A6"/>
    <w:rsid w:val="00B03CD6"/>
    <w:rsid w:val="00B06BA5"/>
    <w:rsid w:val="00B103F4"/>
    <w:rsid w:val="00B11EE0"/>
    <w:rsid w:val="00B16529"/>
    <w:rsid w:val="00B16D29"/>
    <w:rsid w:val="00B21E57"/>
    <w:rsid w:val="00B35419"/>
    <w:rsid w:val="00B64933"/>
    <w:rsid w:val="00B64EB8"/>
    <w:rsid w:val="00B67C5A"/>
    <w:rsid w:val="00B728C9"/>
    <w:rsid w:val="00B75A27"/>
    <w:rsid w:val="00B83FBE"/>
    <w:rsid w:val="00B97760"/>
    <w:rsid w:val="00BA30D3"/>
    <w:rsid w:val="00BA4AF8"/>
    <w:rsid w:val="00BB7423"/>
    <w:rsid w:val="00BD3D19"/>
    <w:rsid w:val="00BD55E5"/>
    <w:rsid w:val="00BE2016"/>
    <w:rsid w:val="00C15D58"/>
    <w:rsid w:val="00C16870"/>
    <w:rsid w:val="00C20CBF"/>
    <w:rsid w:val="00C34FB6"/>
    <w:rsid w:val="00C36E89"/>
    <w:rsid w:val="00C4126C"/>
    <w:rsid w:val="00C45FDC"/>
    <w:rsid w:val="00C479E2"/>
    <w:rsid w:val="00C72C6F"/>
    <w:rsid w:val="00C72DCE"/>
    <w:rsid w:val="00C82B77"/>
    <w:rsid w:val="00C91E60"/>
    <w:rsid w:val="00C93D21"/>
    <w:rsid w:val="00C97A55"/>
    <w:rsid w:val="00CA3573"/>
    <w:rsid w:val="00CB03C9"/>
    <w:rsid w:val="00CB47FD"/>
    <w:rsid w:val="00CC3430"/>
    <w:rsid w:val="00CC59BB"/>
    <w:rsid w:val="00CF19F7"/>
    <w:rsid w:val="00CF7DF6"/>
    <w:rsid w:val="00D16D81"/>
    <w:rsid w:val="00D256ED"/>
    <w:rsid w:val="00D36A80"/>
    <w:rsid w:val="00D61BF4"/>
    <w:rsid w:val="00D63378"/>
    <w:rsid w:val="00D752F3"/>
    <w:rsid w:val="00D77220"/>
    <w:rsid w:val="00D77B9A"/>
    <w:rsid w:val="00D827D3"/>
    <w:rsid w:val="00D90559"/>
    <w:rsid w:val="00DA21A2"/>
    <w:rsid w:val="00DA3EEB"/>
    <w:rsid w:val="00DB0C25"/>
    <w:rsid w:val="00DB0F83"/>
    <w:rsid w:val="00DB1AB0"/>
    <w:rsid w:val="00DB2160"/>
    <w:rsid w:val="00DC107A"/>
    <w:rsid w:val="00DD342A"/>
    <w:rsid w:val="00DD4B8A"/>
    <w:rsid w:val="00DE0348"/>
    <w:rsid w:val="00DE1192"/>
    <w:rsid w:val="00DE5986"/>
    <w:rsid w:val="00DF46A1"/>
    <w:rsid w:val="00DF4CF7"/>
    <w:rsid w:val="00DF5FB6"/>
    <w:rsid w:val="00DF5FFC"/>
    <w:rsid w:val="00E018E8"/>
    <w:rsid w:val="00E02E15"/>
    <w:rsid w:val="00E152A4"/>
    <w:rsid w:val="00E25802"/>
    <w:rsid w:val="00E33DBB"/>
    <w:rsid w:val="00E35F9C"/>
    <w:rsid w:val="00E37280"/>
    <w:rsid w:val="00E41884"/>
    <w:rsid w:val="00E427D4"/>
    <w:rsid w:val="00E54A18"/>
    <w:rsid w:val="00E55C24"/>
    <w:rsid w:val="00E57615"/>
    <w:rsid w:val="00E61CD9"/>
    <w:rsid w:val="00E63452"/>
    <w:rsid w:val="00E63815"/>
    <w:rsid w:val="00E672A2"/>
    <w:rsid w:val="00E81B7A"/>
    <w:rsid w:val="00E90687"/>
    <w:rsid w:val="00EA21E6"/>
    <w:rsid w:val="00EA3564"/>
    <w:rsid w:val="00EA3E64"/>
    <w:rsid w:val="00EB33A6"/>
    <w:rsid w:val="00EB5065"/>
    <w:rsid w:val="00EC780F"/>
    <w:rsid w:val="00ED217F"/>
    <w:rsid w:val="00ED41F9"/>
    <w:rsid w:val="00ED6EF6"/>
    <w:rsid w:val="00EE40E1"/>
    <w:rsid w:val="00EF07B3"/>
    <w:rsid w:val="00EF21A9"/>
    <w:rsid w:val="00EF2750"/>
    <w:rsid w:val="00F03B50"/>
    <w:rsid w:val="00F27301"/>
    <w:rsid w:val="00F3153F"/>
    <w:rsid w:val="00F37CE4"/>
    <w:rsid w:val="00F52E28"/>
    <w:rsid w:val="00F67485"/>
    <w:rsid w:val="00F711EB"/>
    <w:rsid w:val="00F763DC"/>
    <w:rsid w:val="00F76DF0"/>
    <w:rsid w:val="00F81003"/>
    <w:rsid w:val="00F86A05"/>
    <w:rsid w:val="00FA7A52"/>
    <w:rsid w:val="00FB5932"/>
    <w:rsid w:val="00FD099B"/>
    <w:rsid w:val="00FD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4E092"/>
  <w15:docId w15:val="{A10B9C87-D121-4DE4-919A-C58751CD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BodyText">
    <w:name w:val="Body Text"/>
    <w:link w:val="BodyTextChar"/>
    <w:qFormat/>
    <w:rsid w:val="000B739B"/>
    <w:pPr>
      <w:spacing w:before="200" w:after="200" w:line="271" w:lineRule="auto"/>
    </w:pPr>
    <w:rPr>
      <w:rFonts w:asciiTheme="minorHAnsi" w:hAnsiTheme="minorHAnsi"/>
      <w:sz w:val="22"/>
      <w:szCs w:val="22"/>
      <w:lang w:bidi="en-US"/>
    </w:rPr>
  </w:style>
  <w:style w:type="character" w:customStyle="1" w:styleId="BodyTextChar">
    <w:name w:val="Body Text Char"/>
    <w:basedOn w:val="DefaultParagraphFont"/>
    <w:link w:val="BodyText"/>
    <w:rsid w:val="000B739B"/>
    <w:rPr>
      <w:rFonts w:asciiTheme="minorHAnsi" w:hAnsiTheme="minorHAnsi"/>
      <w:sz w:val="22"/>
      <w:szCs w:val="22"/>
      <w:lang w:bidi="en-US"/>
    </w:rPr>
  </w:style>
  <w:style w:type="paragraph" w:styleId="List">
    <w:name w:val="List"/>
    <w:basedOn w:val="Normal"/>
    <w:qFormat/>
    <w:rsid w:val="000B739B"/>
    <w:pPr>
      <w:numPr>
        <w:numId w:val="2"/>
      </w:numPr>
      <w:spacing w:before="120" w:after="0" w:line="300" w:lineRule="auto"/>
      <w:contextualSpacing/>
    </w:pPr>
    <w:rPr>
      <w:rFonts w:ascii="Calibri" w:hAnsi="Calibri"/>
      <w:sz w:val="22"/>
      <w:szCs w:val="22"/>
      <w:lang w:bidi="en-US"/>
    </w:rPr>
  </w:style>
  <w:style w:type="paragraph" w:styleId="NormalWeb">
    <w:name w:val="Normal (Web)"/>
    <w:basedOn w:val="Normal"/>
    <w:uiPriority w:val="99"/>
    <w:semiHidden/>
    <w:unhideWhenUsed/>
    <w:rsid w:val="005C046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C0464"/>
    <w:rPr>
      <w:b/>
      <w:bCs/>
    </w:rPr>
  </w:style>
  <w:style w:type="character" w:customStyle="1" w:styleId="ui-provider">
    <w:name w:val="ui-provider"/>
    <w:basedOn w:val="DefaultParagraphFont"/>
    <w:rsid w:val="005C0464"/>
  </w:style>
  <w:style w:type="paragraph" w:styleId="ListParagraph">
    <w:name w:val="List Paragraph"/>
    <w:basedOn w:val="Normal"/>
    <w:uiPriority w:val="34"/>
    <w:qFormat/>
    <w:rsid w:val="00921F45"/>
    <w:pPr>
      <w:spacing w:before="0" w:after="0"/>
      <w:ind w:left="720"/>
    </w:pPr>
    <w:rPr>
      <w:rFonts w:ascii="Calibri" w:eastAsiaTheme="minorHAnsi" w:hAnsi="Calibri" w:cs="Calibri"/>
      <w:sz w:val="22"/>
      <w:szCs w:val="22"/>
      <w14:ligatures w14:val="standardContextual"/>
    </w:rPr>
  </w:style>
  <w:style w:type="character" w:styleId="Hyperlink">
    <w:name w:val="Hyperlink"/>
    <w:basedOn w:val="DefaultParagraphFont"/>
    <w:unhideWhenUsed/>
    <w:rsid w:val="00EF07B3"/>
    <w:rPr>
      <w:color w:val="0000FF" w:themeColor="hyperlink"/>
      <w:u w:val="single"/>
    </w:rPr>
  </w:style>
  <w:style w:type="character" w:styleId="UnresolvedMention">
    <w:name w:val="Unresolved Mention"/>
    <w:basedOn w:val="DefaultParagraphFont"/>
    <w:uiPriority w:val="99"/>
    <w:semiHidden/>
    <w:unhideWhenUsed/>
    <w:rsid w:val="00EF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1543">
      <w:bodyDiv w:val="1"/>
      <w:marLeft w:val="0"/>
      <w:marRight w:val="0"/>
      <w:marTop w:val="0"/>
      <w:marBottom w:val="0"/>
      <w:divBdr>
        <w:top w:val="none" w:sz="0" w:space="0" w:color="auto"/>
        <w:left w:val="none" w:sz="0" w:space="0" w:color="auto"/>
        <w:bottom w:val="none" w:sz="0" w:space="0" w:color="auto"/>
        <w:right w:val="none" w:sz="0" w:space="0" w:color="auto"/>
      </w:divBdr>
    </w:div>
    <w:div w:id="91711177">
      <w:bodyDiv w:val="1"/>
      <w:marLeft w:val="0"/>
      <w:marRight w:val="0"/>
      <w:marTop w:val="0"/>
      <w:marBottom w:val="0"/>
      <w:divBdr>
        <w:top w:val="none" w:sz="0" w:space="0" w:color="auto"/>
        <w:left w:val="none" w:sz="0" w:space="0" w:color="auto"/>
        <w:bottom w:val="none" w:sz="0" w:space="0" w:color="auto"/>
        <w:right w:val="none" w:sz="0" w:space="0" w:color="auto"/>
      </w:divBdr>
    </w:div>
    <w:div w:id="563375164">
      <w:bodyDiv w:val="1"/>
      <w:marLeft w:val="0"/>
      <w:marRight w:val="0"/>
      <w:marTop w:val="0"/>
      <w:marBottom w:val="0"/>
      <w:divBdr>
        <w:top w:val="none" w:sz="0" w:space="0" w:color="auto"/>
        <w:left w:val="none" w:sz="0" w:space="0" w:color="auto"/>
        <w:bottom w:val="none" w:sz="0" w:space="0" w:color="auto"/>
        <w:right w:val="none" w:sz="0" w:space="0" w:color="auto"/>
      </w:divBdr>
    </w:div>
    <w:div w:id="636028818">
      <w:bodyDiv w:val="1"/>
      <w:marLeft w:val="0"/>
      <w:marRight w:val="0"/>
      <w:marTop w:val="0"/>
      <w:marBottom w:val="0"/>
      <w:divBdr>
        <w:top w:val="none" w:sz="0" w:space="0" w:color="auto"/>
        <w:left w:val="none" w:sz="0" w:space="0" w:color="auto"/>
        <w:bottom w:val="none" w:sz="0" w:space="0" w:color="auto"/>
        <w:right w:val="none" w:sz="0" w:space="0" w:color="auto"/>
      </w:divBdr>
    </w:div>
    <w:div w:id="721558024">
      <w:bodyDiv w:val="1"/>
      <w:marLeft w:val="0"/>
      <w:marRight w:val="0"/>
      <w:marTop w:val="0"/>
      <w:marBottom w:val="0"/>
      <w:divBdr>
        <w:top w:val="none" w:sz="0" w:space="0" w:color="auto"/>
        <w:left w:val="none" w:sz="0" w:space="0" w:color="auto"/>
        <w:bottom w:val="none" w:sz="0" w:space="0" w:color="auto"/>
        <w:right w:val="none" w:sz="0" w:space="0" w:color="auto"/>
      </w:divBdr>
    </w:div>
    <w:div w:id="732778875">
      <w:bodyDiv w:val="1"/>
      <w:marLeft w:val="0"/>
      <w:marRight w:val="0"/>
      <w:marTop w:val="0"/>
      <w:marBottom w:val="0"/>
      <w:divBdr>
        <w:top w:val="none" w:sz="0" w:space="0" w:color="auto"/>
        <w:left w:val="none" w:sz="0" w:space="0" w:color="auto"/>
        <w:bottom w:val="none" w:sz="0" w:space="0" w:color="auto"/>
        <w:right w:val="none" w:sz="0" w:space="0" w:color="auto"/>
      </w:divBdr>
    </w:div>
    <w:div w:id="776020321">
      <w:bodyDiv w:val="1"/>
      <w:marLeft w:val="0"/>
      <w:marRight w:val="0"/>
      <w:marTop w:val="0"/>
      <w:marBottom w:val="0"/>
      <w:divBdr>
        <w:top w:val="none" w:sz="0" w:space="0" w:color="auto"/>
        <w:left w:val="none" w:sz="0" w:space="0" w:color="auto"/>
        <w:bottom w:val="none" w:sz="0" w:space="0" w:color="auto"/>
        <w:right w:val="none" w:sz="0" w:space="0" w:color="auto"/>
      </w:divBdr>
    </w:div>
    <w:div w:id="860238283">
      <w:bodyDiv w:val="1"/>
      <w:marLeft w:val="0"/>
      <w:marRight w:val="0"/>
      <w:marTop w:val="0"/>
      <w:marBottom w:val="0"/>
      <w:divBdr>
        <w:top w:val="none" w:sz="0" w:space="0" w:color="auto"/>
        <w:left w:val="none" w:sz="0" w:space="0" w:color="auto"/>
        <w:bottom w:val="none" w:sz="0" w:space="0" w:color="auto"/>
        <w:right w:val="none" w:sz="0" w:space="0" w:color="auto"/>
      </w:divBdr>
    </w:div>
    <w:div w:id="1120103845">
      <w:bodyDiv w:val="1"/>
      <w:marLeft w:val="0"/>
      <w:marRight w:val="0"/>
      <w:marTop w:val="0"/>
      <w:marBottom w:val="0"/>
      <w:divBdr>
        <w:top w:val="none" w:sz="0" w:space="0" w:color="auto"/>
        <w:left w:val="none" w:sz="0" w:space="0" w:color="auto"/>
        <w:bottom w:val="none" w:sz="0" w:space="0" w:color="auto"/>
        <w:right w:val="none" w:sz="0" w:space="0" w:color="auto"/>
      </w:divBdr>
    </w:div>
    <w:div w:id="1275406846">
      <w:bodyDiv w:val="1"/>
      <w:marLeft w:val="0"/>
      <w:marRight w:val="0"/>
      <w:marTop w:val="0"/>
      <w:marBottom w:val="0"/>
      <w:divBdr>
        <w:top w:val="none" w:sz="0" w:space="0" w:color="auto"/>
        <w:left w:val="none" w:sz="0" w:space="0" w:color="auto"/>
        <w:bottom w:val="none" w:sz="0" w:space="0" w:color="auto"/>
        <w:right w:val="none" w:sz="0" w:space="0" w:color="auto"/>
      </w:divBdr>
    </w:div>
    <w:div w:id="1276324689">
      <w:bodyDiv w:val="1"/>
      <w:marLeft w:val="0"/>
      <w:marRight w:val="0"/>
      <w:marTop w:val="0"/>
      <w:marBottom w:val="0"/>
      <w:divBdr>
        <w:top w:val="none" w:sz="0" w:space="0" w:color="auto"/>
        <w:left w:val="none" w:sz="0" w:space="0" w:color="auto"/>
        <w:bottom w:val="none" w:sz="0" w:space="0" w:color="auto"/>
        <w:right w:val="none" w:sz="0" w:space="0" w:color="auto"/>
      </w:divBdr>
    </w:div>
    <w:div w:id="1299653137">
      <w:bodyDiv w:val="1"/>
      <w:marLeft w:val="0"/>
      <w:marRight w:val="0"/>
      <w:marTop w:val="0"/>
      <w:marBottom w:val="0"/>
      <w:divBdr>
        <w:top w:val="none" w:sz="0" w:space="0" w:color="auto"/>
        <w:left w:val="none" w:sz="0" w:space="0" w:color="auto"/>
        <w:bottom w:val="none" w:sz="0" w:space="0" w:color="auto"/>
        <w:right w:val="none" w:sz="0" w:space="0" w:color="auto"/>
      </w:divBdr>
    </w:div>
    <w:div w:id="1417366373">
      <w:bodyDiv w:val="1"/>
      <w:marLeft w:val="0"/>
      <w:marRight w:val="0"/>
      <w:marTop w:val="0"/>
      <w:marBottom w:val="0"/>
      <w:divBdr>
        <w:top w:val="none" w:sz="0" w:space="0" w:color="auto"/>
        <w:left w:val="none" w:sz="0" w:space="0" w:color="auto"/>
        <w:bottom w:val="none" w:sz="0" w:space="0" w:color="auto"/>
        <w:right w:val="none" w:sz="0" w:space="0" w:color="auto"/>
      </w:divBdr>
    </w:div>
    <w:div w:id="1478575060">
      <w:bodyDiv w:val="1"/>
      <w:marLeft w:val="0"/>
      <w:marRight w:val="0"/>
      <w:marTop w:val="0"/>
      <w:marBottom w:val="0"/>
      <w:divBdr>
        <w:top w:val="none" w:sz="0" w:space="0" w:color="auto"/>
        <w:left w:val="none" w:sz="0" w:space="0" w:color="auto"/>
        <w:bottom w:val="none" w:sz="0" w:space="0" w:color="auto"/>
        <w:right w:val="none" w:sz="0" w:space="0" w:color="auto"/>
      </w:divBdr>
    </w:div>
    <w:div w:id="1535386163">
      <w:bodyDiv w:val="1"/>
      <w:marLeft w:val="0"/>
      <w:marRight w:val="0"/>
      <w:marTop w:val="0"/>
      <w:marBottom w:val="0"/>
      <w:divBdr>
        <w:top w:val="none" w:sz="0" w:space="0" w:color="auto"/>
        <w:left w:val="none" w:sz="0" w:space="0" w:color="auto"/>
        <w:bottom w:val="none" w:sz="0" w:space="0" w:color="auto"/>
        <w:right w:val="none" w:sz="0" w:space="0" w:color="auto"/>
      </w:divBdr>
    </w:div>
    <w:div w:id="1605042417">
      <w:bodyDiv w:val="1"/>
      <w:marLeft w:val="0"/>
      <w:marRight w:val="0"/>
      <w:marTop w:val="0"/>
      <w:marBottom w:val="0"/>
      <w:divBdr>
        <w:top w:val="none" w:sz="0" w:space="0" w:color="auto"/>
        <w:left w:val="none" w:sz="0" w:space="0" w:color="auto"/>
        <w:bottom w:val="none" w:sz="0" w:space="0" w:color="auto"/>
        <w:right w:val="none" w:sz="0" w:space="0" w:color="auto"/>
      </w:divBdr>
    </w:div>
    <w:div w:id="1672877481">
      <w:bodyDiv w:val="1"/>
      <w:marLeft w:val="0"/>
      <w:marRight w:val="0"/>
      <w:marTop w:val="0"/>
      <w:marBottom w:val="0"/>
      <w:divBdr>
        <w:top w:val="none" w:sz="0" w:space="0" w:color="auto"/>
        <w:left w:val="none" w:sz="0" w:space="0" w:color="auto"/>
        <w:bottom w:val="none" w:sz="0" w:space="0" w:color="auto"/>
        <w:right w:val="none" w:sz="0" w:space="0" w:color="auto"/>
      </w:divBdr>
    </w:div>
    <w:div w:id="1684668593">
      <w:bodyDiv w:val="1"/>
      <w:marLeft w:val="0"/>
      <w:marRight w:val="0"/>
      <w:marTop w:val="0"/>
      <w:marBottom w:val="0"/>
      <w:divBdr>
        <w:top w:val="none" w:sz="0" w:space="0" w:color="auto"/>
        <w:left w:val="none" w:sz="0" w:space="0" w:color="auto"/>
        <w:bottom w:val="none" w:sz="0" w:space="0" w:color="auto"/>
        <w:right w:val="none" w:sz="0" w:space="0" w:color="auto"/>
      </w:divBdr>
    </w:div>
    <w:div w:id="1778716777">
      <w:bodyDiv w:val="1"/>
      <w:marLeft w:val="0"/>
      <w:marRight w:val="0"/>
      <w:marTop w:val="0"/>
      <w:marBottom w:val="0"/>
      <w:divBdr>
        <w:top w:val="none" w:sz="0" w:space="0" w:color="auto"/>
        <w:left w:val="none" w:sz="0" w:space="0" w:color="auto"/>
        <w:bottom w:val="none" w:sz="0" w:space="0" w:color="auto"/>
        <w:right w:val="none" w:sz="0" w:space="0" w:color="auto"/>
      </w:divBdr>
    </w:div>
    <w:div w:id="1889411255">
      <w:bodyDiv w:val="1"/>
      <w:marLeft w:val="0"/>
      <w:marRight w:val="0"/>
      <w:marTop w:val="0"/>
      <w:marBottom w:val="0"/>
      <w:divBdr>
        <w:top w:val="none" w:sz="0" w:space="0" w:color="auto"/>
        <w:left w:val="none" w:sz="0" w:space="0" w:color="auto"/>
        <w:bottom w:val="none" w:sz="0" w:space="0" w:color="auto"/>
        <w:right w:val="none" w:sz="0" w:space="0" w:color="auto"/>
      </w:divBdr>
    </w:div>
    <w:div w:id="2011253692">
      <w:bodyDiv w:val="1"/>
      <w:marLeft w:val="0"/>
      <w:marRight w:val="0"/>
      <w:marTop w:val="0"/>
      <w:marBottom w:val="0"/>
      <w:divBdr>
        <w:top w:val="none" w:sz="0" w:space="0" w:color="auto"/>
        <w:left w:val="none" w:sz="0" w:space="0" w:color="auto"/>
        <w:bottom w:val="none" w:sz="0" w:space="0" w:color="auto"/>
        <w:right w:val="none" w:sz="0" w:space="0" w:color="auto"/>
      </w:divBdr>
    </w:div>
    <w:div w:id="20851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RrAU68QkGUWPJricIVmCjHDHdhyASX5Gl7le6sJauy5UQlIwNTlCNkVJUEJWRjdCR0QyVVVQMEUxQiQlQCN0PWcu&amp;route=shorturl" TargetMode="External"/><Relationship Id="rId5" Type="http://schemas.openxmlformats.org/officeDocument/2006/relationships/webSettings" Target="webSettings.xml"/><Relationship Id="rId10" Type="http://schemas.openxmlformats.org/officeDocument/2006/relationships/hyperlink" Target="https://forms.office.com/pages/responsepage.aspx?id=RrAU68QkGUWPJricIVmCjHDHdhyASX5Gl7le6sJauy5UOTJXMlVBV1I0VVQ5WFFEMExHQ1ZONFhBNiQlQCN0PWcu&amp;route=shorturl" TargetMode="External"/><Relationship Id="rId4" Type="http://schemas.openxmlformats.org/officeDocument/2006/relationships/settings" Target="settings.xml"/><Relationship Id="rId9" Type="http://schemas.openxmlformats.org/officeDocument/2006/relationships/hyperlink" Target="https://mn365.sharepoint.com/sites/MDOR-Work-Arrangements/SitePages/Teleworking-at-Revenue.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ody\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395</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Kristine Moody</dc:creator>
  <cp:keywords/>
  <cp:lastModifiedBy>Sullivan, Joseph (MDOR)</cp:lastModifiedBy>
  <cp:revision>113</cp:revision>
  <cp:lastPrinted>2005-08-26T17:15:00Z</cp:lastPrinted>
  <dcterms:created xsi:type="dcterms:W3CDTF">2025-07-09T17:06:00Z</dcterms:created>
  <dcterms:modified xsi:type="dcterms:W3CDTF">2025-07-15T17:56:00Z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