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ajorBidi"/>
          <w:b/>
          <w:color w:val="003865" w:themeColor="accent1"/>
          <w:sz w:val="32"/>
          <w:szCs w:val="32"/>
        </w:rPr>
        <w:id w:val="10729564"/>
        <w:docPartObj>
          <w:docPartGallery w:val="Cover Pages"/>
          <w:docPartUnique/>
        </w:docPartObj>
      </w:sdtPr>
      <w:sdtEndPr>
        <w:rPr>
          <w:rFonts w:eastAsia="Times New Roman"/>
        </w:rPr>
      </w:sdtEndPr>
      <w:sdtContent>
        <w:p w14:paraId="5CB6F0E0" w14:textId="7043D1A6" w:rsidR="00841D91" w:rsidRDefault="00FA5E14" w:rsidP="00584EBD">
          <w:pPr>
            <w:rPr>
              <w:rFonts w:eastAsiaTheme="minorHAnsi"/>
            </w:rPr>
          </w:pPr>
          <w:r>
            <w:rPr>
              <w:noProof/>
            </w:rPr>
            <w:drawing>
              <wp:inline distT="0" distB="0" distL="0" distR="0" wp14:anchorId="68A43EEA" wp14:editId="2F9A7B44">
                <wp:extent cx="2684189" cy="777240"/>
                <wp:effectExtent l="0" t="0" r="1905" b="3810"/>
                <wp:docPr id="1" name="Picture 1" descr="Minnesota I 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684189" cy="777240"/>
                        </a:xfrm>
                        <a:prstGeom prst="rect">
                          <a:avLst/>
                        </a:prstGeom>
                      </pic:spPr>
                    </pic:pic>
                  </a:graphicData>
                </a:graphic>
              </wp:inline>
            </w:drawing>
          </w:r>
        </w:p>
        <w:p w14:paraId="7143B942" w14:textId="733099F0" w:rsidR="004D10BF" w:rsidRDefault="00916784" w:rsidP="004D10BF">
          <w:pPr>
            <w:pStyle w:val="Heading1"/>
          </w:pPr>
          <w:r>
            <w:t>Meeting Minutes</w:t>
          </w:r>
          <w:r w:rsidR="00F31435">
            <w:t xml:space="preserve">: </w:t>
          </w:r>
          <w:r w:rsidR="000D669D">
            <w:t>MNIT Meet &amp; Confer</w:t>
          </w:r>
        </w:p>
        <w:p w14:paraId="4E270ACB" w14:textId="19D52EFA" w:rsidR="004D10BF" w:rsidRPr="004D10BF" w:rsidRDefault="0040419D" w:rsidP="00DA10AB">
          <w:pPr>
            <w:tabs>
              <w:tab w:val="right" w:pos="10080"/>
            </w:tabs>
          </w:pPr>
          <w:r>
            <w:t>Date:</w:t>
          </w:r>
          <w:r w:rsidR="000D669D">
            <w:t xml:space="preserve"> </w:t>
          </w:r>
          <w:r w:rsidR="003B5AF6">
            <w:t>5/3</w:t>
          </w:r>
          <w:r w:rsidR="002816A7">
            <w:t>/202</w:t>
          </w:r>
          <w:r w:rsidR="001E37F0">
            <w:t>3</w:t>
          </w:r>
        </w:p>
        <w:p w14:paraId="4AD5E44A" w14:textId="096F5ED5" w:rsidR="000D669D" w:rsidRDefault="000D669D" w:rsidP="00B00998">
          <w:pPr>
            <w:pStyle w:val="Heading2"/>
            <w:pBdr>
              <w:bottom w:val="single" w:sz="4" w:space="1" w:color="auto"/>
            </w:pBdr>
          </w:pPr>
          <w:r>
            <w:t>Introductions &amp; Housekeeping</w:t>
          </w:r>
        </w:p>
        <w:p w14:paraId="26F71F78" w14:textId="3F426762" w:rsidR="001E37F0" w:rsidRDefault="00916784" w:rsidP="001E37F0">
          <w:r>
            <w:t>MAPE:</w:t>
          </w:r>
          <w:r w:rsidR="00BF056A">
            <w:t xml:space="preserve"> Andi Morris, Greg Naumann, KB Brietzke, Jed Becher, </w:t>
          </w:r>
          <w:r w:rsidR="002C49EC">
            <w:t>Patrick Pueringer</w:t>
          </w:r>
        </w:p>
        <w:p w14:paraId="3CED08AE" w14:textId="68ACED53" w:rsidR="00916784" w:rsidRPr="001E37F0" w:rsidRDefault="00916784" w:rsidP="001E37F0">
          <w:r>
            <w:t xml:space="preserve">Management: </w:t>
          </w:r>
          <w:r w:rsidR="002C49EC">
            <w:t xml:space="preserve">Chad Thuet, Yia Her, Shanna Vah, Brian Fitch, Ray Phipps, </w:t>
          </w:r>
          <w:r w:rsidR="001E3396">
            <w:t xml:space="preserve">Rachel Dopson, </w:t>
          </w:r>
          <w:r w:rsidR="00EC5435">
            <w:t xml:space="preserve">Shawna Hennek, </w:t>
          </w:r>
          <w:r w:rsidR="001E3396">
            <w:t>Matthew Porett</w:t>
          </w:r>
          <w:r w:rsidR="002C054A">
            <w:t xml:space="preserve"> (Director of Modern Workplace)</w:t>
          </w:r>
        </w:p>
        <w:p w14:paraId="47D602FD" w14:textId="08177D8C" w:rsidR="000D669D" w:rsidRPr="00C875FE" w:rsidRDefault="001A0CD4" w:rsidP="00C875FE">
          <w:pPr>
            <w:pStyle w:val="Heading2"/>
            <w:pBdr>
              <w:bottom w:val="single" w:sz="4" w:space="1" w:color="auto"/>
            </w:pBdr>
          </w:pPr>
          <w:r w:rsidRPr="00C875FE">
            <w:t>Agenda Items</w:t>
          </w:r>
        </w:p>
      </w:sdtContent>
    </w:sdt>
    <w:p w14:paraId="7CACB787" w14:textId="14A8362F" w:rsidR="007F7A27" w:rsidRDefault="003B5AF6" w:rsidP="007F7A27">
      <w:pPr>
        <w:pStyle w:val="Heading3"/>
      </w:pPr>
      <w:r>
        <w:t>Modern Workplace Update</w:t>
      </w:r>
    </w:p>
    <w:p w14:paraId="632EB108" w14:textId="354D133C" w:rsidR="00AD5820" w:rsidRDefault="003B5AF6" w:rsidP="008538A8">
      <w:pPr>
        <w:pStyle w:val="ListParagraph"/>
        <w:numPr>
          <w:ilvl w:val="0"/>
          <w:numId w:val="11"/>
        </w:numPr>
      </w:pPr>
      <w:r>
        <w:t xml:space="preserve">MAPE would like to request Matthew </w:t>
      </w:r>
      <w:proofErr w:type="spellStart"/>
      <w:r>
        <w:t>Porett’s</w:t>
      </w:r>
      <w:proofErr w:type="spellEnd"/>
      <w:r>
        <w:t xml:space="preserve"> attendance for an update and to answer questions</w:t>
      </w:r>
    </w:p>
    <w:p w14:paraId="1AEE62E5" w14:textId="0F1AE62C" w:rsidR="003B5AF6" w:rsidRDefault="003B5AF6" w:rsidP="008538A8">
      <w:pPr>
        <w:pStyle w:val="ListParagraph"/>
        <w:numPr>
          <w:ilvl w:val="0"/>
          <w:numId w:val="11"/>
        </w:numPr>
      </w:pPr>
      <w:r>
        <w:t>Hearing that hotel cubes may be harder to come by for staff wanting them – how many hotel cubes will be available at COB? Will hotel cubes be available at other agency offices for MNIT staff?</w:t>
      </w:r>
    </w:p>
    <w:p w14:paraId="5C1344E7" w14:textId="77777777" w:rsidR="00E168A5" w:rsidRDefault="00C16080" w:rsidP="00E168A5">
      <w:pPr>
        <w:pStyle w:val="ListParagraph"/>
        <w:numPr>
          <w:ilvl w:val="0"/>
          <w:numId w:val="11"/>
        </w:numPr>
      </w:pPr>
      <w:r>
        <w:t xml:space="preserve">Are there plans for office furniture for staff who are teleworking? </w:t>
      </w:r>
      <w:r w:rsidR="00AE60BF">
        <w:t xml:space="preserve">Standing desks, replacement chairs, </w:t>
      </w:r>
      <w:proofErr w:type="spellStart"/>
      <w:r w:rsidR="00AE60BF">
        <w:t>etc</w:t>
      </w:r>
      <w:proofErr w:type="spellEnd"/>
      <w:r w:rsidR="00AE60BF">
        <w:t>?</w:t>
      </w:r>
      <w:r w:rsidR="00E168A5">
        <w:t xml:space="preserve"> If someone needs office furniture/equipment for home, is there a method for requesting this?</w:t>
      </w:r>
    </w:p>
    <w:p w14:paraId="01B56974" w14:textId="6310C95C" w:rsidR="00343AC9" w:rsidRPr="00814C39" w:rsidRDefault="00814C39" w:rsidP="00343AC9">
      <w:pPr>
        <w:pStyle w:val="ListParagraph"/>
        <w:numPr>
          <w:ilvl w:val="1"/>
          <w:numId w:val="11"/>
        </w:numPr>
      </w:pPr>
      <w:r>
        <w:rPr>
          <w:color w:val="002060"/>
        </w:rPr>
        <w:t>Nothing has changed in regard to office equipment/furniture</w:t>
      </w:r>
    </w:p>
    <w:p w14:paraId="0DD62981" w14:textId="17BC6DBB" w:rsidR="00814C39" w:rsidRPr="00814C39" w:rsidRDefault="00814C39" w:rsidP="00343AC9">
      <w:pPr>
        <w:pStyle w:val="ListParagraph"/>
        <w:numPr>
          <w:ilvl w:val="1"/>
          <w:numId w:val="11"/>
        </w:numPr>
      </w:pPr>
      <w:r>
        <w:rPr>
          <w:color w:val="002060"/>
        </w:rPr>
        <w:t>If there are needs, employees should talk to their supervisor</w:t>
      </w:r>
    </w:p>
    <w:p w14:paraId="19017E36" w14:textId="484A7ECA" w:rsidR="00814C39" w:rsidRPr="00323613" w:rsidRDefault="00DF3208" w:rsidP="00343AC9">
      <w:pPr>
        <w:pStyle w:val="ListParagraph"/>
        <w:numPr>
          <w:ilvl w:val="1"/>
          <w:numId w:val="11"/>
        </w:numPr>
      </w:pPr>
      <w:r>
        <w:rPr>
          <w:color w:val="002060"/>
        </w:rPr>
        <w:t>Will not purchase a chair for both the office and at home</w:t>
      </w:r>
    </w:p>
    <w:p w14:paraId="4C4BD85A" w14:textId="2940C52E" w:rsidR="00323613" w:rsidRPr="00FF0504" w:rsidRDefault="00323613" w:rsidP="00343AC9">
      <w:pPr>
        <w:pStyle w:val="ListParagraph"/>
        <w:numPr>
          <w:ilvl w:val="1"/>
          <w:numId w:val="11"/>
        </w:numPr>
      </w:pPr>
      <w:r>
        <w:rPr>
          <w:color w:val="002060"/>
        </w:rPr>
        <w:t>Online ergonomics guidance is available</w:t>
      </w:r>
    </w:p>
    <w:p w14:paraId="0CCC76F2" w14:textId="21F72B33" w:rsidR="00FF0504" w:rsidRPr="00751BCA" w:rsidRDefault="00FF0504" w:rsidP="00343AC9">
      <w:pPr>
        <w:pStyle w:val="ListParagraph"/>
        <w:numPr>
          <w:ilvl w:val="1"/>
          <w:numId w:val="11"/>
        </w:numPr>
      </w:pPr>
      <w:r>
        <w:rPr>
          <w:color w:val="002060"/>
        </w:rPr>
        <w:t xml:space="preserve">Employees can keep </w:t>
      </w:r>
      <w:r w:rsidR="006B273A">
        <w:rPr>
          <w:color w:val="002060"/>
        </w:rPr>
        <w:t>office chairs at home</w:t>
      </w:r>
    </w:p>
    <w:p w14:paraId="286F91D1" w14:textId="25491B83" w:rsidR="00075BF8" w:rsidRPr="00075BF8" w:rsidRDefault="00075BF8" w:rsidP="008538A8">
      <w:pPr>
        <w:pStyle w:val="ListParagraph"/>
        <w:numPr>
          <w:ilvl w:val="0"/>
          <w:numId w:val="11"/>
        </w:numPr>
      </w:pPr>
      <w:r>
        <w:rPr>
          <w:color w:val="002060"/>
        </w:rPr>
        <w:t>Updates from Matthew</w:t>
      </w:r>
    </w:p>
    <w:p w14:paraId="2ADD8284" w14:textId="509D09BB" w:rsidR="00075BF8" w:rsidRPr="00075BF8" w:rsidRDefault="00075BF8" w:rsidP="00075BF8">
      <w:pPr>
        <w:pStyle w:val="ListParagraph"/>
        <w:numPr>
          <w:ilvl w:val="1"/>
          <w:numId w:val="11"/>
        </w:numPr>
      </w:pPr>
      <w:r>
        <w:rPr>
          <w:color w:val="002060"/>
        </w:rPr>
        <w:t>Multi-phased approach – multiple factors went into the decisions</w:t>
      </w:r>
    </w:p>
    <w:p w14:paraId="14027EB7" w14:textId="77A28890" w:rsidR="00075BF8" w:rsidRPr="00975E92" w:rsidRDefault="00075BF8" w:rsidP="00075BF8">
      <w:pPr>
        <w:pStyle w:val="ListParagraph"/>
        <w:numPr>
          <w:ilvl w:val="1"/>
          <w:numId w:val="11"/>
        </w:numPr>
      </w:pPr>
      <w:r>
        <w:rPr>
          <w:color w:val="002060"/>
        </w:rPr>
        <w:t xml:space="preserve">Currently have a significant amount of space at COB </w:t>
      </w:r>
      <w:r w:rsidR="00975E92">
        <w:rPr>
          <w:color w:val="002060"/>
        </w:rPr>
        <w:t>with an average of only 15-20 employees on any given day</w:t>
      </w:r>
    </w:p>
    <w:p w14:paraId="7DE982E8" w14:textId="17ECAD2A" w:rsidR="00975E92" w:rsidRPr="00E168A5" w:rsidRDefault="00975E92" w:rsidP="00075BF8">
      <w:pPr>
        <w:pStyle w:val="ListParagraph"/>
        <w:numPr>
          <w:ilvl w:val="1"/>
          <w:numId w:val="11"/>
        </w:numPr>
      </w:pPr>
      <w:r>
        <w:rPr>
          <w:color w:val="002060"/>
        </w:rPr>
        <w:t>Consolidating COB space to 2</w:t>
      </w:r>
      <w:r w:rsidRPr="00975E92">
        <w:rPr>
          <w:color w:val="002060"/>
          <w:vertAlign w:val="superscript"/>
        </w:rPr>
        <w:t>nd</w:t>
      </w:r>
      <w:r>
        <w:rPr>
          <w:color w:val="002060"/>
        </w:rPr>
        <w:t xml:space="preserve"> floor with about 30 hoteling cubes – Robin software for checking out cubes will be updated soon</w:t>
      </w:r>
      <w:r w:rsidR="00D61486">
        <w:rPr>
          <w:color w:val="002060"/>
        </w:rPr>
        <w:t>—this is temporary</w:t>
      </w:r>
    </w:p>
    <w:p w14:paraId="01F5A964" w14:textId="26A657A1" w:rsidR="00E168A5" w:rsidRPr="001061FF" w:rsidRDefault="00E168A5" w:rsidP="00075BF8">
      <w:pPr>
        <w:pStyle w:val="ListParagraph"/>
        <w:numPr>
          <w:ilvl w:val="1"/>
          <w:numId w:val="11"/>
        </w:numPr>
      </w:pPr>
      <w:r>
        <w:rPr>
          <w:color w:val="002060"/>
        </w:rPr>
        <w:t>Working out logistics now</w:t>
      </w:r>
    </w:p>
    <w:p w14:paraId="7A10E964" w14:textId="6416DD7C" w:rsidR="00975E92" w:rsidRPr="00A41E27" w:rsidRDefault="00B50574" w:rsidP="00075BF8">
      <w:pPr>
        <w:pStyle w:val="ListParagraph"/>
        <w:numPr>
          <w:ilvl w:val="1"/>
          <w:numId w:val="11"/>
        </w:numPr>
      </w:pPr>
      <w:r>
        <w:rPr>
          <w:color w:val="002060"/>
        </w:rPr>
        <w:t>Working with a consultant (CBRE) hired by Dept of Admin (consultant is working with several agencies)</w:t>
      </w:r>
      <w:r w:rsidR="00A41E27">
        <w:rPr>
          <w:color w:val="002060"/>
        </w:rPr>
        <w:t xml:space="preserve"> to explore different space with more collaboration space</w:t>
      </w:r>
      <w:r w:rsidR="00EF33D9">
        <w:rPr>
          <w:color w:val="002060"/>
        </w:rPr>
        <w:t xml:space="preserve"> (looking to remain near the capitol)</w:t>
      </w:r>
    </w:p>
    <w:p w14:paraId="07A289CA" w14:textId="77777777" w:rsidR="00A41E27" w:rsidRPr="00975E92" w:rsidRDefault="00A41E27" w:rsidP="00A41E27">
      <w:pPr>
        <w:pStyle w:val="ListParagraph"/>
        <w:numPr>
          <w:ilvl w:val="1"/>
          <w:numId w:val="11"/>
        </w:numPr>
      </w:pPr>
      <w:r>
        <w:rPr>
          <w:color w:val="002060"/>
        </w:rPr>
        <w:t>Will be encouraging MNIT staff embedded at agencies to use the space as well</w:t>
      </w:r>
    </w:p>
    <w:p w14:paraId="35B26A29" w14:textId="3F8513DE" w:rsidR="0092119B" w:rsidRPr="0092119B" w:rsidRDefault="0092119B" w:rsidP="00075BF8">
      <w:pPr>
        <w:pStyle w:val="ListParagraph"/>
        <w:numPr>
          <w:ilvl w:val="1"/>
          <w:numId w:val="11"/>
        </w:numPr>
      </w:pPr>
      <w:r>
        <w:rPr>
          <w:color w:val="002060"/>
        </w:rPr>
        <w:t>MNIT stepped forward as one of the first movers</w:t>
      </w:r>
    </w:p>
    <w:p w14:paraId="1C5C1AAA" w14:textId="04F2CBD1" w:rsidR="0092119B" w:rsidRPr="0092119B" w:rsidRDefault="0092119B" w:rsidP="00075BF8">
      <w:pPr>
        <w:pStyle w:val="ListParagraph"/>
        <w:numPr>
          <w:ilvl w:val="1"/>
          <w:numId w:val="11"/>
        </w:numPr>
      </w:pPr>
      <w:r>
        <w:rPr>
          <w:color w:val="002060"/>
        </w:rPr>
        <w:t>Official announcement coming week of May 15</w:t>
      </w:r>
      <w:r w:rsidRPr="0092119B">
        <w:rPr>
          <w:color w:val="002060"/>
          <w:vertAlign w:val="superscript"/>
        </w:rPr>
        <w:t>th</w:t>
      </w:r>
    </w:p>
    <w:p w14:paraId="4F96B9D7" w14:textId="366D1CA4" w:rsidR="00235E88" w:rsidRPr="00997800" w:rsidRDefault="00421F58" w:rsidP="00075BF8">
      <w:pPr>
        <w:pStyle w:val="ListParagraph"/>
        <w:numPr>
          <w:ilvl w:val="1"/>
          <w:numId w:val="11"/>
        </w:numPr>
      </w:pPr>
      <w:r>
        <w:rPr>
          <w:color w:val="002060"/>
        </w:rPr>
        <w:t>COB - Looking at extensive renovations or demolition; will be used as swing space as other agencies go through renovations</w:t>
      </w:r>
    </w:p>
    <w:p w14:paraId="4DB7C9BE" w14:textId="3078EC32" w:rsidR="00997800" w:rsidRPr="000E291C" w:rsidRDefault="00887744" w:rsidP="00075BF8">
      <w:pPr>
        <w:pStyle w:val="ListParagraph"/>
        <w:numPr>
          <w:ilvl w:val="1"/>
          <w:numId w:val="11"/>
        </w:numPr>
      </w:pPr>
      <w:r>
        <w:rPr>
          <w:color w:val="002060"/>
        </w:rPr>
        <w:t>MNIT may be m</w:t>
      </w:r>
      <w:r w:rsidR="00997800">
        <w:rPr>
          <w:color w:val="002060"/>
        </w:rPr>
        <w:t>oving to a new facility is possible by end of calendar year but that is likely too optimistic – more realistically Jan-June 2024 but there are a lot of things that need to happen before nailing down dates</w:t>
      </w:r>
    </w:p>
    <w:p w14:paraId="5DA27C45" w14:textId="6A38BEA5" w:rsidR="000E291C" w:rsidRPr="00D12BFE" w:rsidRDefault="000E291C" w:rsidP="00075BF8">
      <w:pPr>
        <w:pStyle w:val="ListParagraph"/>
        <w:numPr>
          <w:ilvl w:val="1"/>
          <w:numId w:val="11"/>
        </w:numPr>
      </w:pPr>
      <w:r>
        <w:rPr>
          <w:color w:val="002060"/>
        </w:rPr>
        <w:t>Currently paying roughly $2 million in lease space – will be reducing that substantially</w:t>
      </w:r>
    </w:p>
    <w:p w14:paraId="45109A8F" w14:textId="13B8FF22" w:rsidR="00D12BFE" w:rsidRPr="00343AC9" w:rsidRDefault="00D12BFE" w:rsidP="00075BF8">
      <w:pPr>
        <w:pStyle w:val="ListParagraph"/>
        <w:numPr>
          <w:ilvl w:val="1"/>
          <w:numId w:val="11"/>
        </w:numPr>
      </w:pPr>
      <w:r>
        <w:rPr>
          <w:color w:val="002060"/>
        </w:rPr>
        <w:t>Unlikely that anything will come down forcing employees to be in the office for at least the next four years</w:t>
      </w:r>
    </w:p>
    <w:p w14:paraId="59919506" w14:textId="77777777" w:rsidR="00343AC9" w:rsidRDefault="00343AC9" w:rsidP="00343AC9">
      <w:pPr>
        <w:pStyle w:val="ListParagraph"/>
        <w:numPr>
          <w:ilvl w:val="0"/>
          <w:numId w:val="0"/>
        </w:numPr>
        <w:ind w:left="1440"/>
      </w:pPr>
    </w:p>
    <w:p w14:paraId="7132EE93" w14:textId="217FD7C5" w:rsidR="00AD5820" w:rsidRDefault="00AE60BF" w:rsidP="00AD5820">
      <w:pPr>
        <w:pStyle w:val="Heading3"/>
      </w:pPr>
      <w:r>
        <w:t>On-Call</w:t>
      </w:r>
      <w:r w:rsidR="00CB7FCD">
        <w:t xml:space="preserve"> Reductions</w:t>
      </w:r>
    </w:p>
    <w:p w14:paraId="2BB8114E" w14:textId="11191180" w:rsidR="00522963" w:rsidRDefault="00AE60BF" w:rsidP="00522963">
      <w:pPr>
        <w:pStyle w:val="ListParagraph"/>
        <w:numPr>
          <w:ilvl w:val="0"/>
          <w:numId w:val="12"/>
        </w:numPr>
      </w:pPr>
      <w:r>
        <w:t>Enterprise Database team will no longer have on-call as of 7/1</w:t>
      </w:r>
    </w:p>
    <w:p w14:paraId="2EBC8178" w14:textId="139E6547" w:rsidR="00BF006B" w:rsidRPr="000661FF" w:rsidRDefault="00BF006B" w:rsidP="00BF006B">
      <w:pPr>
        <w:pStyle w:val="ListParagraph"/>
        <w:numPr>
          <w:ilvl w:val="1"/>
          <w:numId w:val="12"/>
        </w:numPr>
      </w:pPr>
      <w:r>
        <w:rPr>
          <w:color w:val="002060"/>
        </w:rPr>
        <w:t>Some will have on-</w:t>
      </w:r>
      <w:proofErr w:type="gramStart"/>
      <w:r>
        <w:rPr>
          <w:color w:val="002060"/>
        </w:rPr>
        <w:t>call</w:t>
      </w:r>
      <w:proofErr w:type="gramEnd"/>
      <w:r>
        <w:rPr>
          <w:color w:val="002060"/>
        </w:rPr>
        <w:t xml:space="preserve"> and some will not, depending on what they support – business decision based on how to </w:t>
      </w:r>
      <w:r w:rsidR="000661FF">
        <w:rPr>
          <w:color w:val="002060"/>
        </w:rPr>
        <w:t>assist agencies in the most efficient manner</w:t>
      </w:r>
    </w:p>
    <w:p w14:paraId="1BBD9880" w14:textId="0870B48F" w:rsidR="000661FF" w:rsidRPr="006F3514" w:rsidRDefault="000661FF" w:rsidP="00BF006B">
      <w:pPr>
        <w:pStyle w:val="ListParagraph"/>
        <w:numPr>
          <w:ilvl w:val="1"/>
          <w:numId w:val="12"/>
        </w:numPr>
      </w:pPr>
      <w:r>
        <w:rPr>
          <w:color w:val="002060"/>
        </w:rPr>
        <w:t xml:space="preserve">There was a significant amount of research done and some </w:t>
      </w:r>
      <w:r w:rsidR="006F3514">
        <w:rPr>
          <w:color w:val="002060"/>
        </w:rPr>
        <w:t>staff did not get enough calls to justify on-call pay</w:t>
      </w:r>
    </w:p>
    <w:p w14:paraId="2ACD011F" w14:textId="70F7B282" w:rsidR="006F3514" w:rsidRDefault="006F3514" w:rsidP="00BF006B">
      <w:pPr>
        <w:pStyle w:val="ListParagraph"/>
        <w:numPr>
          <w:ilvl w:val="1"/>
          <w:numId w:val="12"/>
        </w:numPr>
      </w:pPr>
      <w:r>
        <w:rPr>
          <w:color w:val="002060"/>
        </w:rPr>
        <w:t xml:space="preserve">John Moreland is over the Database </w:t>
      </w:r>
      <w:proofErr w:type="gramStart"/>
      <w:r>
        <w:rPr>
          <w:color w:val="002060"/>
        </w:rPr>
        <w:t>team</w:t>
      </w:r>
      <w:proofErr w:type="gramEnd"/>
      <w:r>
        <w:rPr>
          <w:color w:val="002060"/>
        </w:rPr>
        <w:t xml:space="preserve"> and he does not foresee any other teams </w:t>
      </w:r>
      <w:r w:rsidR="00D74483">
        <w:rPr>
          <w:color w:val="002060"/>
        </w:rPr>
        <w:t xml:space="preserve">reporting to him </w:t>
      </w:r>
      <w:r>
        <w:rPr>
          <w:color w:val="002060"/>
        </w:rPr>
        <w:t>needing reduced on-call</w:t>
      </w:r>
    </w:p>
    <w:p w14:paraId="4F3D14EC" w14:textId="3DF33D7A" w:rsidR="00BB0B0A" w:rsidRDefault="00BB0B0A" w:rsidP="00BB0B0A">
      <w:pPr>
        <w:pStyle w:val="ListParagraph"/>
        <w:numPr>
          <w:ilvl w:val="1"/>
          <w:numId w:val="12"/>
        </w:numPr>
      </w:pPr>
      <w:r>
        <w:t>Are there any other teams expected to reduce or eliminate on-call?</w:t>
      </w:r>
    </w:p>
    <w:p w14:paraId="31092ECF" w14:textId="2F1A4988" w:rsidR="00CE7AB6" w:rsidRPr="00F54066" w:rsidRDefault="00F54066" w:rsidP="00CE7AB6">
      <w:pPr>
        <w:pStyle w:val="ListParagraph"/>
        <w:numPr>
          <w:ilvl w:val="2"/>
          <w:numId w:val="12"/>
        </w:numPr>
        <w:rPr>
          <w:color w:val="002060"/>
        </w:rPr>
      </w:pPr>
      <w:r w:rsidRPr="00F54066">
        <w:rPr>
          <w:color w:val="002060"/>
        </w:rPr>
        <w:t>Not at this time</w:t>
      </w:r>
    </w:p>
    <w:p w14:paraId="500D6E95" w14:textId="41A37C2D" w:rsidR="00BB0B0A" w:rsidRDefault="00796C55" w:rsidP="00BB0B0A">
      <w:pPr>
        <w:pStyle w:val="ListParagraph"/>
        <w:numPr>
          <w:ilvl w:val="1"/>
          <w:numId w:val="12"/>
        </w:numPr>
      </w:pPr>
      <w:r>
        <w:t>How will critical services be maintained without on-call staff?</w:t>
      </w:r>
    </w:p>
    <w:p w14:paraId="19545AFE" w14:textId="21C654EA" w:rsidR="00796C55" w:rsidRDefault="00796C55" w:rsidP="00BB0B0A">
      <w:pPr>
        <w:pStyle w:val="ListParagraph"/>
        <w:numPr>
          <w:ilvl w:val="1"/>
          <w:numId w:val="12"/>
        </w:numPr>
      </w:pPr>
      <w:r>
        <w:t>How will SLAs be honored without on-call staff availability?</w:t>
      </w:r>
    </w:p>
    <w:p w14:paraId="333021F9" w14:textId="0C2A23EF" w:rsidR="00796C55" w:rsidRDefault="00796C55" w:rsidP="00BB0B0A">
      <w:pPr>
        <w:pStyle w:val="ListParagraph"/>
        <w:numPr>
          <w:ilvl w:val="1"/>
          <w:numId w:val="12"/>
        </w:numPr>
      </w:pPr>
      <w:r>
        <w:t>How did CBTOs respond to hearing about this cut in on-call?</w:t>
      </w:r>
    </w:p>
    <w:p w14:paraId="2D13DCCF" w14:textId="6B364962" w:rsidR="00C56BD4" w:rsidRDefault="00C56BD4" w:rsidP="00BB0B0A">
      <w:pPr>
        <w:pStyle w:val="ListParagraph"/>
        <w:numPr>
          <w:ilvl w:val="1"/>
          <w:numId w:val="12"/>
        </w:numPr>
      </w:pPr>
      <w:r>
        <w:t>Have business partners been notified?</w:t>
      </w:r>
    </w:p>
    <w:p w14:paraId="695A61F1" w14:textId="5C7923B4" w:rsidR="00F54066" w:rsidRDefault="00F54066" w:rsidP="00BB0B0A">
      <w:pPr>
        <w:pStyle w:val="ListParagraph"/>
        <w:numPr>
          <w:ilvl w:val="1"/>
          <w:numId w:val="12"/>
        </w:numPr>
      </w:pPr>
      <w:r>
        <w:rPr>
          <w:color w:val="002060"/>
        </w:rPr>
        <w:t xml:space="preserve">Shared information with the 9 CBTOs impacted and only 3 had objections – </w:t>
      </w:r>
      <w:r w:rsidR="00D74483">
        <w:rPr>
          <w:color w:val="002060"/>
        </w:rPr>
        <w:t xml:space="preserve">of </w:t>
      </w:r>
      <w:r>
        <w:rPr>
          <w:color w:val="002060"/>
        </w:rPr>
        <w:t>those 3</w:t>
      </w:r>
      <w:r w:rsidR="00D74483">
        <w:rPr>
          <w:color w:val="002060"/>
        </w:rPr>
        <w:t>, one has</w:t>
      </w:r>
      <w:r>
        <w:rPr>
          <w:color w:val="002060"/>
        </w:rPr>
        <w:t xml:space="preserve"> made plans on their end to address needs</w:t>
      </w:r>
      <w:r w:rsidR="00D74483">
        <w:rPr>
          <w:color w:val="002060"/>
        </w:rPr>
        <w:t>, the other two entered specific agreements to provide coverage</w:t>
      </w:r>
      <w:r>
        <w:rPr>
          <w:color w:val="002060"/>
        </w:rPr>
        <w:t xml:space="preserve">. Ensured that those who don’t require around the clock </w:t>
      </w:r>
      <w:r w:rsidR="00B04364">
        <w:rPr>
          <w:color w:val="002060"/>
        </w:rPr>
        <w:t>on-call are not paying for something they do not use</w:t>
      </w:r>
    </w:p>
    <w:p w14:paraId="46711A4D" w14:textId="0F4CCC4D" w:rsidR="00C56BD4" w:rsidRDefault="00C56BD4" w:rsidP="00C56BD4">
      <w:pPr>
        <w:pStyle w:val="ListParagraph"/>
        <w:numPr>
          <w:ilvl w:val="0"/>
          <w:numId w:val="12"/>
        </w:numPr>
      </w:pPr>
      <w:r>
        <w:t>Would like HR clarification agency-wide on how staff should respond to calls while they are no</w:t>
      </w:r>
      <w:r w:rsidR="00270C85">
        <w:t>t</w:t>
      </w:r>
      <w:r>
        <w:t xml:space="preserve"> in pay status or in on-call status</w:t>
      </w:r>
      <w:r w:rsidR="00624FCA">
        <w:t>.</w:t>
      </w:r>
    </w:p>
    <w:p w14:paraId="1714D41C" w14:textId="46512B1A" w:rsidR="00B04364" w:rsidRPr="00C53C50" w:rsidRDefault="00B04364" w:rsidP="00B04364">
      <w:pPr>
        <w:pStyle w:val="ListParagraph"/>
        <w:numPr>
          <w:ilvl w:val="1"/>
          <w:numId w:val="12"/>
        </w:numPr>
      </w:pPr>
      <w:r>
        <w:rPr>
          <w:color w:val="002060"/>
        </w:rPr>
        <w:t xml:space="preserve">Expect </w:t>
      </w:r>
      <w:r w:rsidR="006C1ABC">
        <w:rPr>
          <w:color w:val="002060"/>
        </w:rPr>
        <w:t xml:space="preserve">professional </w:t>
      </w:r>
      <w:r w:rsidR="00C53C50">
        <w:rPr>
          <w:color w:val="002060"/>
        </w:rPr>
        <w:t xml:space="preserve">employees to respond as they are able to </w:t>
      </w:r>
    </w:p>
    <w:p w14:paraId="59D5F637" w14:textId="165F4337" w:rsidR="00C53C50" w:rsidRPr="005A3F2D" w:rsidRDefault="00C53C50" w:rsidP="00B04364">
      <w:pPr>
        <w:pStyle w:val="ListParagraph"/>
        <w:numPr>
          <w:ilvl w:val="1"/>
          <w:numId w:val="12"/>
        </w:numPr>
      </w:pPr>
      <w:r>
        <w:rPr>
          <w:color w:val="002060"/>
        </w:rPr>
        <w:t>If staff are regularly being called when not in on-call status, would expect there to be conversation about that</w:t>
      </w:r>
    </w:p>
    <w:p w14:paraId="394A1882" w14:textId="11FA2C7E" w:rsidR="005A3F2D" w:rsidRPr="005A3F2D" w:rsidRDefault="005A3F2D" w:rsidP="00B04364">
      <w:pPr>
        <w:pStyle w:val="ListParagraph"/>
        <w:numPr>
          <w:ilvl w:val="1"/>
          <w:numId w:val="12"/>
        </w:numPr>
      </w:pPr>
      <w:r>
        <w:rPr>
          <w:color w:val="002060"/>
        </w:rPr>
        <w:t>There are times that things will happen overnight and may need to utilize call-in/call-back status</w:t>
      </w:r>
    </w:p>
    <w:p w14:paraId="4D6D29B1" w14:textId="6BCC2DE5" w:rsidR="005A3F2D" w:rsidRPr="008D52EA" w:rsidRDefault="005A3F2D" w:rsidP="00B04364">
      <w:pPr>
        <w:pStyle w:val="ListParagraph"/>
        <w:numPr>
          <w:ilvl w:val="1"/>
          <w:numId w:val="12"/>
        </w:numPr>
      </w:pPr>
      <w:r>
        <w:rPr>
          <w:color w:val="002060"/>
        </w:rPr>
        <w:t>Exempt employees are paid a salary and contract addresses expectations</w:t>
      </w:r>
    </w:p>
    <w:p w14:paraId="741039FA" w14:textId="6533BB38" w:rsidR="008D52EA" w:rsidRPr="008D52EA" w:rsidRDefault="008D52EA" w:rsidP="00B04364">
      <w:pPr>
        <w:pStyle w:val="ListParagraph"/>
        <w:numPr>
          <w:ilvl w:val="1"/>
          <w:numId w:val="12"/>
        </w:numPr>
      </w:pPr>
      <w:r>
        <w:rPr>
          <w:color w:val="002060"/>
        </w:rPr>
        <w:t>Appreciate and value work/life balance</w:t>
      </w:r>
    </w:p>
    <w:p w14:paraId="49A59C74" w14:textId="616E54A2" w:rsidR="008D52EA" w:rsidRPr="00FC781B" w:rsidRDefault="005F0057" w:rsidP="00B04364">
      <w:pPr>
        <w:pStyle w:val="ListParagraph"/>
        <w:numPr>
          <w:ilvl w:val="1"/>
          <w:numId w:val="12"/>
        </w:numPr>
      </w:pPr>
      <w:r>
        <w:rPr>
          <w:color w:val="002060"/>
        </w:rPr>
        <w:t>If members feel they are being taken advantage of, let HR know. But there will be times a person will be called after hours – expectation is to take the call if able.</w:t>
      </w:r>
    </w:p>
    <w:p w14:paraId="206B87AE" w14:textId="77777777" w:rsidR="00C81939" w:rsidRDefault="00FC781B" w:rsidP="00B04364">
      <w:pPr>
        <w:pStyle w:val="ListParagraph"/>
        <w:numPr>
          <w:ilvl w:val="1"/>
          <w:numId w:val="12"/>
        </w:numPr>
      </w:pPr>
      <w:r w:rsidRPr="00C81939">
        <w:t xml:space="preserve">Is there a threshold for what is reasonable? </w:t>
      </w:r>
      <w:r w:rsidR="00C81939" w:rsidRPr="00C81939">
        <w:t xml:space="preserve">Oftentimes calls received by some are coming from non-MNIT staff. </w:t>
      </w:r>
    </w:p>
    <w:p w14:paraId="7F701440" w14:textId="00BAFC3E" w:rsidR="00FC781B" w:rsidRPr="00C81939" w:rsidRDefault="00C81939" w:rsidP="00C81939">
      <w:pPr>
        <w:pStyle w:val="ListParagraph"/>
        <w:numPr>
          <w:ilvl w:val="2"/>
          <w:numId w:val="12"/>
        </w:numPr>
      </w:pPr>
      <w:r>
        <w:rPr>
          <w:color w:val="002060"/>
        </w:rPr>
        <w:t>Engage with management to ensure they’re aware of the calls happening. If supervisor has been informed and nothing has been done, go to the next layer of management or LR Specialist.</w:t>
      </w:r>
    </w:p>
    <w:p w14:paraId="55F564C9" w14:textId="642806E1" w:rsidR="00C81939" w:rsidRPr="002B3402" w:rsidRDefault="00C81939" w:rsidP="00C81939">
      <w:pPr>
        <w:pStyle w:val="ListParagraph"/>
        <w:numPr>
          <w:ilvl w:val="2"/>
          <w:numId w:val="12"/>
        </w:numPr>
      </w:pPr>
      <w:r>
        <w:rPr>
          <w:color w:val="002060"/>
        </w:rPr>
        <w:t>Do not expect employees to be at the beck-and-call</w:t>
      </w:r>
      <w:r w:rsidR="002B3402">
        <w:rPr>
          <w:color w:val="002060"/>
        </w:rPr>
        <w:t xml:space="preserve"> of anyone</w:t>
      </w:r>
    </w:p>
    <w:p w14:paraId="0FD5B246" w14:textId="380AF8A1" w:rsidR="002B3402" w:rsidRPr="002F609C" w:rsidRDefault="002B3402" w:rsidP="00C81939">
      <w:pPr>
        <w:pStyle w:val="ListParagraph"/>
        <w:numPr>
          <w:ilvl w:val="2"/>
          <w:numId w:val="12"/>
        </w:numPr>
      </w:pPr>
      <w:r>
        <w:rPr>
          <w:color w:val="002060"/>
        </w:rPr>
        <w:t xml:space="preserve">If unable to take a call and an employee is receiving repercussions, guilt, </w:t>
      </w:r>
      <w:proofErr w:type="spellStart"/>
      <w:r>
        <w:rPr>
          <w:color w:val="002060"/>
        </w:rPr>
        <w:t>etc</w:t>
      </w:r>
      <w:proofErr w:type="spellEnd"/>
      <w:r>
        <w:rPr>
          <w:color w:val="002060"/>
        </w:rPr>
        <w:t xml:space="preserve">, </w:t>
      </w:r>
      <w:r w:rsidR="0031254E">
        <w:rPr>
          <w:color w:val="002060"/>
        </w:rPr>
        <w:t>they should contact the LR Specialist</w:t>
      </w:r>
    </w:p>
    <w:p w14:paraId="5F16277F" w14:textId="404DD066" w:rsidR="002F609C" w:rsidRDefault="002F609C" w:rsidP="00C81939">
      <w:pPr>
        <w:pStyle w:val="ListParagraph"/>
        <w:numPr>
          <w:ilvl w:val="2"/>
          <w:numId w:val="12"/>
        </w:numPr>
      </w:pPr>
      <w:r>
        <w:rPr>
          <w:color w:val="002060"/>
        </w:rPr>
        <w:t>If getting calls outside of hours, redirect to the appropriate path (</w:t>
      </w:r>
      <w:proofErr w:type="gramStart"/>
      <w:r>
        <w:rPr>
          <w:color w:val="002060"/>
        </w:rPr>
        <w:t>i.e.</w:t>
      </w:r>
      <w:proofErr w:type="gramEnd"/>
      <w:r>
        <w:rPr>
          <w:color w:val="002060"/>
        </w:rPr>
        <w:t xml:space="preserve"> Service Desk)</w:t>
      </w:r>
    </w:p>
    <w:p w14:paraId="5B5982BC" w14:textId="77777777" w:rsidR="00B36AD0" w:rsidRDefault="00B36AD0" w:rsidP="00B36AD0"/>
    <w:p w14:paraId="0098B266" w14:textId="4A386524" w:rsidR="00B36AD0" w:rsidRDefault="00B36AD0" w:rsidP="00B36AD0">
      <w:pPr>
        <w:pStyle w:val="Heading3"/>
      </w:pPr>
      <w:r>
        <w:t>Call-In/Call-Back Pay</w:t>
      </w:r>
    </w:p>
    <w:p w14:paraId="6DAEAE28" w14:textId="24F6A7CF" w:rsidR="000D7920" w:rsidRDefault="009543B6" w:rsidP="00C56BD4">
      <w:pPr>
        <w:pStyle w:val="ListParagraph"/>
        <w:numPr>
          <w:ilvl w:val="0"/>
          <w:numId w:val="12"/>
        </w:numPr>
      </w:pPr>
      <w:r>
        <w:t>MAPE proposal</w:t>
      </w:r>
      <w:r w:rsidR="000D7920">
        <w:t xml:space="preserve"> related to on-call/call-back pay was agreed to be moved to Meet &amp; Confer</w:t>
      </w:r>
    </w:p>
    <w:p w14:paraId="11D4494C" w14:textId="5E771CD5" w:rsidR="009543B6" w:rsidRDefault="009543B6" w:rsidP="009543B6">
      <w:pPr>
        <w:pStyle w:val="ListParagraph"/>
        <w:numPr>
          <w:ilvl w:val="1"/>
          <w:numId w:val="12"/>
        </w:numPr>
      </w:pPr>
      <w:r>
        <w:t xml:space="preserve">The intent of our proposed language in supplementals was to </w:t>
      </w:r>
      <w:r w:rsidR="007E2638">
        <w:t xml:space="preserve">address the fact that most individuals are </w:t>
      </w:r>
      <w:proofErr w:type="gramStart"/>
      <w:r w:rsidR="007E2638">
        <w:t>teleworking</w:t>
      </w:r>
      <w:proofErr w:type="gramEnd"/>
      <w:r w:rsidR="007E2638">
        <w:t xml:space="preserve"> and the contract should not require going to the office to trigger </w:t>
      </w:r>
      <w:r w:rsidR="00A36E62">
        <w:t>call-back language</w:t>
      </w:r>
    </w:p>
    <w:p w14:paraId="08A1D096" w14:textId="1BC17FA5" w:rsidR="00553ED1" w:rsidRDefault="00553ED1" w:rsidP="00553ED1">
      <w:pPr>
        <w:pStyle w:val="ListParagraph"/>
        <w:numPr>
          <w:ilvl w:val="0"/>
          <w:numId w:val="12"/>
        </w:numPr>
      </w:pPr>
      <w:r>
        <w:t>Would like to start discussions on making this equitable across all staff, whether they need to log in from home or report to the office</w:t>
      </w:r>
    </w:p>
    <w:p w14:paraId="205A25C8" w14:textId="622539FB" w:rsidR="006078AA" w:rsidRPr="00C546BC" w:rsidRDefault="00EB39EC" w:rsidP="00553ED1">
      <w:pPr>
        <w:pStyle w:val="ListParagraph"/>
        <w:numPr>
          <w:ilvl w:val="0"/>
          <w:numId w:val="12"/>
        </w:numPr>
        <w:rPr>
          <w:color w:val="002060"/>
        </w:rPr>
      </w:pPr>
      <w:r w:rsidRPr="00C546BC">
        <w:rPr>
          <w:color w:val="002060"/>
        </w:rPr>
        <w:t>Tabled to be discussed on May 15</w:t>
      </w:r>
      <w:r w:rsidRPr="00C546BC">
        <w:rPr>
          <w:color w:val="002060"/>
          <w:vertAlign w:val="superscript"/>
        </w:rPr>
        <w:t>th</w:t>
      </w:r>
      <w:r w:rsidRPr="00C546BC">
        <w:rPr>
          <w:color w:val="002060"/>
        </w:rPr>
        <w:t xml:space="preserve"> </w:t>
      </w:r>
      <w:r w:rsidR="00C546BC" w:rsidRPr="00C546BC">
        <w:rPr>
          <w:color w:val="002060"/>
        </w:rPr>
        <w:t>in supplemental negotiations</w:t>
      </w:r>
    </w:p>
    <w:p w14:paraId="135C5FD5" w14:textId="77777777" w:rsidR="004E2216" w:rsidRDefault="004E2216" w:rsidP="004E2216">
      <w:pPr>
        <w:pStyle w:val="ListParagraph"/>
        <w:numPr>
          <w:ilvl w:val="0"/>
          <w:numId w:val="0"/>
        </w:numPr>
        <w:ind w:left="720"/>
      </w:pPr>
    </w:p>
    <w:p w14:paraId="0A596278" w14:textId="3D10D22E" w:rsidR="005A0005" w:rsidRDefault="00025F2B" w:rsidP="005A0005">
      <w:pPr>
        <w:pStyle w:val="Heading3"/>
      </w:pPr>
      <w:r>
        <w:t>Career Path Discussion</w:t>
      </w:r>
    </w:p>
    <w:p w14:paraId="212F1FC3" w14:textId="77777777" w:rsidR="00A24AFF" w:rsidRDefault="00025F2B" w:rsidP="00025F2B">
      <w:pPr>
        <w:pStyle w:val="ListParagraph"/>
        <w:numPr>
          <w:ilvl w:val="0"/>
          <w:numId w:val="14"/>
        </w:numPr>
      </w:pPr>
      <w:r>
        <w:t xml:space="preserve">In supplementals, we have agreed to </w:t>
      </w:r>
      <w:r w:rsidR="00B44E8A">
        <w:t>move some career path-related items to Meet and Confer</w:t>
      </w:r>
      <w:r w:rsidR="00DB1DBC">
        <w:t xml:space="preserve">. We would like this to be addressed as a subgroup of Meet &amp; Confer with more frequent meetings </w:t>
      </w:r>
      <w:r w:rsidR="006242D8">
        <w:t>than our quarterly meetings.</w:t>
      </w:r>
    </w:p>
    <w:p w14:paraId="61EBF438" w14:textId="49647A38" w:rsidR="00DE0FC3" w:rsidRDefault="006E560C" w:rsidP="00025F2B">
      <w:pPr>
        <w:pStyle w:val="ListParagraph"/>
        <w:numPr>
          <w:ilvl w:val="0"/>
          <w:numId w:val="14"/>
        </w:numPr>
      </w:pPr>
      <w:r>
        <w:rPr>
          <w:color w:val="002060"/>
        </w:rPr>
        <w:t xml:space="preserve">Management </w:t>
      </w:r>
      <w:proofErr w:type="gramStart"/>
      <w:r>
        <w:rPr>
          <w:color w:val="002060"/>
        </w:rPr>
        <w:t>is in agreement</w:t>
      </w:r>
      <w:proofErr w:type="gramEnd"/>
      <w:r>
        <w:rPr>
          <w:color w:val="002060"/>
        </w:rPr>
        <w:t xml:space="preserve"> to form a subgroup with 3-4 members from each side – Shanna Vah is the point of contact</w:t>
      </w:r>
      <w:r w:rsidR="00086AE4">
        <w:rPr>
          <w:color w:val="002060"/>
        </w:rPr>
        <w:t xml:space="preserve"> from management</w:t>
      </w:r>
      <w:r>
        <w:rPr>
          <w:color w:val="002060"/>
        </w:rPr>
        <w:t>.</w:t>
      </w:r>
      <w:r w:rsidR="00086AE4">
        <w:rPr>
          <w:color w:val="002060"/>
        </w:rPr>
        <w:t xml:space="preserve"> Jed and Greg will lead from the MAPE side. Meetings will be set up bi-monthly. Subgroup report and M&amp;C</w:t>
      </w:r>
    </w:p>
    <w:p w14:paraId="76FC3406" w14:textId="5FC1999E" w:rsidR="00025F2B" w:rsidRDefault="000D7920" w:rsidP="00A24AFF">
      <w:pPr>
        <w:pStyle w:val="ListParagraph"/>
        <w:numPr>
          <w:ilvl w:val="0"/>
          <w:numId w:val="0"/>
        </w:numPr>
        <w:ind w:left="720"/>
      </w:pPr>
      <w:r>
        <w:t xml:space="preserve"> </w:t>
      </w:r>
    </w:p>
    <w:p w14:paraId="3A021987" w14:textId="4B5142C4" w:rsidR="00AD5820" w:rsidRDefault="00624FCA" w:rsidP="00AD5820">
      <w:pPr>
        <w:pStyle w:val="Heading3"/>
      </w:pPr>
      <w:r>
        <w:t>MNIT Week</w:t>
      </w:r>
    </w:p>
    <w:p w14:paraId="050D51DF" w14:textId="2BB52E77" w:rsidR="00785492" w:rsidRDefault="00624FCA" w:rsidP="000032A6">
      <w:pPr>
        <w:pStyle w:val="ListParagraph"/>
        <w:numPr>
          <w:ilvl w:val="0"/>
          <w:numId w:val="10"/>
        </w:numPr>
      </w:pPr>
      <w:r>
        <w:t>What is the setup like for the in-person lunch?</w:t>
      </w:r>
    </w:p>
    <w:p w14:paraId="1B71D39E" w14:textId="49D884B0" w:rsidR="00265CBC" w:rsidRDefault="00624FCA" w:rsidP="00624FCA">
      <w:pPr>
        <w:pStyle w:val="ListParagraph"/>
        <w:numPr>
          <w:ilvl w:val="0"/>
          <w:numId w:val="10"/>
        </w:numPr>
      </w:pPr>
      <w:r>
        <w:t xml:space="preserve">Would management be open to MAPE having a visible space (table, tent, </w:t>
      </w:r>
      <w:proofErr w:type="spellStart"/>
      <w:r>
        <w:t>etc</w:t>
      </w:r>
      <w:proofErr w:type="spellEnd"/>
      <w:r>
        <w:t xml:space="preserve">) to talk to staff, answer questions, </w:t>
      </w:r>
      <w:proofErr w:type="spellStart"/>
      <w:r>
        <w:t>etc</w:t>
      </w:r>
      <w:proofErr w:type="spellEnd"/>
      <w:r>
        <w:t>?</w:t>
      </w:r>
    </w:p>
    <w:p w14:paraId="3F3DC926" w14:textId="5CACBD08" w:rsidR="006B6677" w:rsidRPr="006E6F04" w:rsidRDefault="006B6677" w:rsidP="00624FCA">
      <w:pPr>
        <w:pStyle w:val="ListParagraph"/>
        <w:numPr>
          <w:ilvl w:val="0"/>
          <w:numId w:val="10"/>
        </w:numPr>
      </w:pPr>
      <w:r>
        <w:rPr>
          <w:color w:val="002060"/>
        </w:rPr>
        <w:t xml:space="preserve">All MNIT staff got a </w:t>
      </w:r>
      <w:r w:rsidR="00414283">
        <w:rPr>
          <w:color w:val="002060"/>
        </w:rPr>
        <w:t>survey for the in-person lunch on June 23</w:t>
      </w:r>
      <w:r w:rsidR="00414283" w:rsidRPr="00414283">
        <w:rPr>
          <w:color w:val="002060"/>
          <w:vertAlign w:val="superscript"/>
        </w:rPr>
        <w:t>rd</w:t>
      </w:r>
      <w:r w:rsidR="00414283">
        <w:rPr>
          <w:color w:val="002060"/>
        </w:rPr>
        <w:t>. This is a collaborative celebration for all things MNIT related</w:t>
      </w:r>
      <w:r w:rsidR="006E6F04">
        <w:rPr>
          <w:color w:val="002060"/>
        </w:rPr>
        <w:t xml:space="preserve"> – to reconnect with folks, etc.</w:t>
      </w:r>
    </w:p>
    <w:p w14:paraId="577DD0C2" w14:textId="6F6A467E" w:rsidR="006E6F04" w:rsidRPr="00B45695" w:rsidRDefault="00B57BB1" w:rsidP="00624FCA">
      <w:pPr>
        <w:pStyle w:val="ListParagraph"/>
        <w:numPr>
          <w:ilvl w:val="0"/>
          <w:numId w:val="10"/>
        </w:numPr>
      </w:pPr>
      <w:r>
        <w:rPr>
          <w:color w:val="002060"/>
        </w:rPr>
        <w:t xml:space="preserve">Management would like to keep the focus on celebration and not have </w:t>
      </w:r>
      <w:r w:rsidR="00AE4E88">
        <w:rPr>
          <w:color w:val="002060"/>
        </w:rPr>
        <w:t>booths because it’s hard to draw the line</w:t>
      </w:r>
    </w:p>
    <w:p w14:paraId="315FDABA" w14:textId="674A41D0" w:rsidR="00B45695" w:rsidRPr="00F92143" w:rsidRDefault="00B45695" w:rsidP="00624FCA">
      <w:pPr>
        <w:pStyle w:val="ListParagraph"/>
        <w:numPr>
          <w:ilvl w:val="0"/>
          <w:numId w:val="10"/>
        </w:numPr>
      </w:pPr>
      <w:r>
        <w:rPr>
          <w:color w:val="002060"/>
        </w:rPr>
        <w:t xml:space="preserve">Let management know that the last week of June is </w:t>
      </w:r>
      <w:r w:rsidR="001239EA">
        <w:rPr>
          <w:color w:val="002060"/>
        </w:rPr>
        <w:t>prep for Twin Cities Pride so it’s difficult for folks participating in planning for that to participate in MNIT week</w:t>
      </w:r>
    </w:p>
    <w:p w14:paraId="5F018760" w14:textId="77777777" w:rsidR="00F92143" w:rsidRPr="00265CBC" w:rsidRDefault="00F92143" w:rsidP="00D74483"/>
    <w:sectPr w:rsidR="00F92143" w:rsidRPr="00265CBC" w:rsidSect="00CB6830">
      <w:footerReference w:type="default" r:id="rId12"/>
      <w:footerReference w:type="first" r:id="rId13"/>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F145" w14:textId="77777777" w:rsidR="00D13B06" w:rsidRDefault="00D13B06" w:rsidP="003356A9">
      <w:r>
        <w:separator/>
      </w:r>
    </w:p>
  </w:endnote>
  <w:endnote w:type="continuationSeparator" w:id="0">
    <w:p w14:paraId="1BCC7F45" w14:textId="77777777" w:rsidR="00D13B06" w:rsidRDefault="00D13B06" w:rsidP="003356A9">
      <w:r>
        <w:continuationSeparator/>
      </w:r>
    </w:p>
  </w:endnote>
  <w:endnote w:type="continuationNotice" w:id="1">
    <w:p w14:paraId="702BD2AD" w14:textId="77777777" w:rsidR="00D13B06" w:rsidRDefault="00D13B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266E" w14:textId="7E0334F6" w:rsidR="005B2DDF" w:rsidRPr="005B2DDF" w:rsidRDefault="00D13B06" w:rsidP="003356A9">
    <w:pPr>
      <w:pStyle w:val="Footer"/>
    </w:pPr>
    <w:sdt>
      <w:sdtPr>
        <w:alias w:val="Title"/>
        <w:tag w:val=""/>
        <w:id w:val="-1767608526"/>
        <w:showingPlcHdr/>
        <w:dataBinding w:prefixMappings="xmlns:ns0='http://purl.org/dc/elements/1.1/' xmlns:ns1='http://schemas.openxmlformats.org/package/2006/metadata/core-properties' " w:xpath="/ns1:coreProperties[1]/ns0:title[1]" w:storeItemID="{6C3C8BC8-F283-45AE-878A-BAB7291924A1}"/>
        <w:text/>
      </w:sdtPr>
      <w:sdtEndPr/>
      <w:sdtContent>
        <w:r w:rsidR="00827C84">
          <w:t xml:space="preserve">     </w:t>
        </w:r>
      </w:sdtContent>
    </w:sdt>
    <w:r w:rsidR="005B2DDF" w:rsidRPr="00AF5107">
      <w:tab/>
    </w:r>
    <w:r w:rsidR="005B2DDF" w:rsidRPr="00AF5107">
      <w:fldChar w:fldCharType="begin"/>
    </w:r>
    <w:r w:rsidR="005B2DDF" w:rsidRPr="00AF5107">
      <w:instrText xml:space="preserve"> PAGE   \* MERGEFORMAT </w:instrText>
    </w:r>
    <w:r w:rsidR="005B2DDF" w:rsidRPr="00AF5107">
      <w:fldChar w:fldCharType="separate"/>
    </w:r>
    <w:r w:rsidR="00FA5E14">
      <w:rPr>
        <w:noProof/>
      </w:rPr>
      <w:t>1</w:t>
    </w:r>
    <w:r w:rsidR="005B2DDF"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533A" w14:textId="77777777" w:rsidR="003C5BE3" w:rsidRPr="00AF5107" w:rsidRDefault="004D10BF" w:rsidP="00E91E70">
    <w:pPr>
      <w:pStyle w:val="Footer"/>
    </w:pPr>
    <w:r>
      <w:t>Meeting Agenda: Name of Meeting</w:t>
    </w:r>
    <w:r w:rsidR="00C42D92">
      <w:t xml:space="preserve"> </w:t>
    </w:r>
    <w:r>
      <w:t>Date 00/00/00</w:t>
    </w:r>
    <w:r w:rsidR="00376FA5" w:rsidRPr="00AF5107">
      <w:tab/>
    </w:r>
    <w:r w:rsidR="00B275D4" w:rsidRPr="00AF5107">
      <w:fldChar w:fldCharType="begin"/>
    </w:r>
    <w:r w:rsidR="00B275D4" w:rsidRPr="00AF5107">
      <w:instrText xml:space="preserve"> PAGE   \* MERGEFORMAT </w:instrText>
    </w:r>
    <w:r w:rsidR="00B275D4" w:rsidRPr="00AF5107">
      <w:fldChar w:fldCharType="separate"/>
    </w:r>
    <w:r w:rsidR="00CB6830">
      <w:rPr>
        <w:noProof/>
      </w:rPr>
      <w:t>1</w:t>
    </w:r>
    <w:r w:rsidR="00B275D4"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7DF7" w14:textId="77777777" w:rsidR="00D13B06" w:rsidRDefault="00D13B06" w:rsidP="003356A9">
      <w:r>
        <w:separator/>
      </w:r>
    </w:p>
  </w:footnote>
  <w:footnote w:type="continuationSeparator" w:id="0">
    <w:p w14:paraId="38B2F840" w14:textId="77777777" w:rsidR="00D13B06" w:rsidRDefault="00D13B06" w:rsidP="003356A9">
      <w:r>
        <w:continuationSeparator/>
      </w:r>
    </w:p>
  </w:footnote>
  <w:footnote w:type="continuationNotice" w:id="1">
    <w:p w14:paraId="71F3A78C" w14:textId="77777777" w:rsidR="00D13B06" w:rsidRDefault="00D13B0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hybridMultilevel"/>
    <w:tmpl w:val="9AE0E85E"/>
    <w:lvl w:ilvl="0" w:tplc="89D8BCCE">
      <w:start w:val="1"/>
      <w:numFmt w:val="decimal"/>
      <w:pStyle w:val="ListNumber"/>
      <w:lvlText w:val="%1."/>
      <w:lvlJc w:val="left"/>
      <w:pPr>
        <w:tabs>
          <w:tab w:val="num" w:pos="360"/>
        </w:tabs>
        <w:ind w:left="360" w:hanging="360"/>
      </w:pPr>
    </w:lvl>
    <w:lvl w:ilvl="1" w:tplc="C3BECCE6">
      <w:numFmt w:val="decimal"/>
      <w:lvlText w:val=""/>
      <w:lvlJc w:val="left"/>
    </w:lvl>
    <w:lvl w:ilvl="2" w:tplc="4502DA82">
      <w:numFmt w:val="decimal"/>
      <w:lvlText w:val=""/>
      <w:lvlJc w:val="left"/>
    </w:lvl>
    <w:lvl w:ilvl="3" w:tplc="45BCBBDA">
      <w:numFmt w:val="decimal"/>
      <w:lvlText w:val=""/>
      <w:lvlJc w:val="left"/>
    </w:lvl>
    <w:lvl w:ilvl="4" w:tplc="24649A16">
      <w:numFmt w:val="decimal"/>
      <w:lvlText w:val=""/>
      <w:lvlJc w:val="left"/>
    </w:lvl>
    <w:lvl w:ilvl="5" w:tplc="C038A2BE">
      <w:numFmt w:val="decimal"/>
      <w:lvlText w:val=""/>
      <w:lvlJc w:val="left"/>
    </w:lvl>
    <w:lvl w:ilvl="6" w:tplc="FD3207FC">
      <w:numFmt w:val="decimal"/>
      <w:lvlText w:val=""/>
      <w:lvlJc w:val="left"/>
    </w:lvl>
    <w:lvl w:ilvl="7" w:tplc="A9105CD0">
      <w:numFmt w:val="decimal"/>
      <w:lvlText w:val=""/>
      <w:lvlJc w:val="left"/>
    </w:lvl>
    <w:lvl w:ilvl="8" w:tplc="01F09804">
      <w:numFmt w:val="decimal"/>
      <w:lvlText w:val=""/>
      <w:lvlJc w:val="left"/>
    </w:lvl>
  </w:abstractNum>
  <w:abstractNum w:abstractNumId="1" w15:restartNumberingAfterBreak="0">
    <w:nsid w:val="068016A7"/>
    <w:multiLevelType w:val="hybridMultilevel"/>
    <w:tmpl w:val="B1E2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732D2"/>
    <w:multiLevelType w:val="hybridMultilevel"/>
    <w:tmpl w:val="D7D0F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B151D"/>
    <w:multiLevelType w:val="hybridMultilevel"/>
    <w:tmpl w:val="37EE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C11DF"/>
    <w:multiLevelType w:val="hybridMultilevel"/>
    <w:tmpl w:val="B5F6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61D68"/>
    <w:multiLevelType w:val="hybridMultilevel"/>
    <w:tmpl w:val="89E6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773AC"/>
    <w:multiLevelType w:val="hybridMultilevel"/>
    <w:tmpl w:val="B418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E135A"/>
    <w:multiLevelType w:val="hybridMultilevel"/>
    <w:tmpl w:val="1E24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9521B6"/>
    <w:multiLevelType w:val="hybridMultilevel"/>
    <w:tmpl w:val="D3785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B4547"/>
    <w:multiLevelType w:val="hybridMultilevel"/>
    <w:tmpl w:val="D124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A1D02"/>
    <w:multiLevelType w:val="hybridMultilevel"/>
    <w:tmpl w:val="DE180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058A7"/>
    <w:multiLevelType w:val="hybridMultilevel"/>
    <w:tmpl w:val="6D78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16316"/>
    <w:multiLevelType w:val="hybridMultilevel"/>
    <w:tmpl w:val="3CB8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596527">
    <w:abstractNumId w:val="0"/>
  </w:num>
  <w:num w:numId="2" w16cid:durableId="1546872620">
    <w:abstractNumId w:val="5"/>
  </w:num>
  <w:num w:numId="3" w16cid:durableId="1858158409">
    <w:abstractNumId w:val="7"/>
  </w:num>
  <w:num w:numId="4" w16cid:durableId="223955199">
    <w:abstractNumId w:val="11"/>
  </w:num>
  <w:num w:numId="5" w16cid:durableId="1085614563">
    <w:abstractNumId w:val="12"/>
  </w:num>
  <w:num w:numId="6" w16cid:durableId="1442840861">
    <w:abstractNumId w:val="3"/>
  </w:num>
  <w:num w:numId="7" w16cid:durableId="1429042614">
    <w:abstractNumId w:val="8"/>
  </w:num>
  <w:num w:numId="8" w16cid:durableId="1225066212">
    <w:abstractNumId w:val="13"/>
  </w:num>
  <w:num w:numId="9" w16cid:durableId="290669966">
    <w:abstractNumId w:val="1"/>
  </w:num>
  <w:num w:numId="10" w16cid:durableId="2015183816">
    <w:abstractNumId w:val="4"/>
  </w:num>
  <w:num w:numId="11" w16cid:durableId="2103069681">
    <w:abstractNumId w:val="2"/>
  </w:num>
  <w:num w:numId="12" w16cid:durableId="1426682408">
    <w:abstractNumId w:val="9"/>
  </w:num>
  <w:num w:numId="13" w16cid:durableId="91359840">
    <w:abstractNumId w:val="10"/>
  </w:num>
  <w:num w:numId="14" w16cid:durableId="17775550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9D"/>
    <w:rsid w:val="00002DEC"/>
    <w:rsid w:val="000032A6"/>
    <w:rsid w:val="000065AC"/>
    <w:rsid w:val="000068E2"/>
    <w:rsid w:val="00006A0A"/>
    <w:rsid w:val="00024108"/>
    <w:rsid w:val="00025EB6"/>
    <w:rsid w:val="00025F2B"/>
    <w:rsid w:val="0003220F"/>
    <w:rsid w:val="0003243B"/>
    <w:rsid w:val="0003608B"/>
    <w:rsid w:val="000418A2"/>
    <w:rsid w:val="000477BD"/>
    <w:rsid w:val="0005144D"/>
    <w:rsid w:val="0006409B"/>
    <w:rsid w:val="00064B90"/>
    <w:rsid w:val="000661FF"/>
    <w:rsid w:val="00067589"/>
    <w:rsid w:val="0007374A"/>
    <w:rsid w:val="00075BF8"/>
    <w:rsid w:val="00080404"/>
    <w:rsid w:val="00082D44"/>
    <w:rsid w:val="00084742"/>
    <w:rsid w:val="00086AE4"/>
    <w:rsid w:val="00094871"/>
    <w:rsid w:val="000951C7"/>
    <w:rsid w:val="000977E9"/>
    <w:rsid w:val="000A018B"/>
    <w:rsid w:val="000A10C2"/>
    <w:rsid w:val="000A2BB6"/>
    <w:rsid w:val="000B0D46"/>
    <w:rsid w:val="000B2E68"/>
    <w:rsid w:val="000B4DDA"/>
    <w:rsid w:val="000B6EFD"/>
    <w:rsid w:val="000C3708"/>
    <w:rsid w:val="000C3761"/>
    <w:rsid w:val="000C384D"/>
    <w:rsid w:val="000C40B3"/>
    <w:rsid w:val="000C7373"/>
    <w:rsid w:val="000D2D7E"/>
    <w:rsid w:val="000D669D"/>
    <w:rsid w:val="000D7920"/>
    <w:rsid w:val="000E291C"/>
    <w:rsid w:val="000E313B"/>
    <w:rsid w:val="000E3E9D"/>
    <w:rsid w:val="000F0ACC"/>
    <w:rsid w:val="000F40B8"/>
    <w:rsid w:val="000F4BB1"/>
    <w:rsid w:val="000F5B2F"/>
    <w:rsid w:val="000F7B10"/>
    <w:rsid w:val="001061FF"/>
    <w:rsid w:val="00106DBD"/>
    <w:rsid w:val="001106B2"/>
    <w:rsid w:val="0011096A"/>
    <w:rsid w:val="001239EA"/>
    <w:rsid w:val="00126443"/>
    <w:rsid w:val="0012689F"/>
    <w:rsid w:val="00126F5C"/>
    <w:rsid w:val="00127F25"/>
    <w:rsid w:val="001306FC"/>
    <w:rsid w:val="0013503F"/>
    <w:rsid w:val="00135082"/>
    <w:rsid w:val="00135DC7"/>
    <w:rsid w:val="001448A6"/>
    <w:rsid w:val="00147ED1"/>
    <w:rsid w:val="001500D6"/>
    <w:rsid w:val="001539AB"/>
    <w:rsid w:val="001555DA"/>
    <w:rsid w:val="00156C54"/>
    <w:rsid w:val="00157367"/>
    <w:rsid w:val="00157C41"/>
    <w:rsid w:val="00161124"/>
    <w:rsid w:val="00163A94"/>
    <w:rsid w:val="00165F0C"/>
    <w:rsid w:val="001661D9"/>
    <w:rsid w:val="001708EC"/>
    <w:rsid w:val="00174DB0"/>
    <w:rsid w:val="00182289"/>
    <w:rsid w:val="00183772"/>
    <w:rsid w:val="001925A8"/>
    <w:rsid w:val="0019673D"/>
    <w:rsid w:val="001A042D"/>
    <w:rsid w:val="001A0CD4"/>
    <w:rsid w:val="001A127E"/>
    <w:rsid w:val="001A2DAD"/>
    <w:rsid w:val="001A36BA"/>
    <w:rsid w:val="001A46BB"/>
    <w:rsid w:val="001A56A6"/>
    <w:rsid w:val="001B3B26"/>
    <w:rsid w:val="001B400E"/>
    <w:rsid w:val="001B4EFC"/>
    <w:rsid w:val="001C0C62"/>
    <w:rsid w:val="001C1EAB"/>
    <w:rsid w:val="001C55E0"/>
    <w:rsid w:val="001D38EC"/>
    <w:rsid w:val="001D42E9"/>
    <w:rsid w:val="001E085C"/>
    <w:rsid w:val="001E3396"/>
    <w:rsid w:val="001E37F0"/>
    <w:rsid w:val="001E5ECF"/>
    <w:rsid w:val="001F052A"/>
    <w:rsid w:val="001F1BC0"/>
    <w:rsid w:val="001F2D69"/>
    <w:rsid w:val="001F4972"/>
    <w:rsid w:val="002109DF"/>
    <w:rsid w:val="00211CA3"/>
    <w:rsid w:val="00221AA9"/>
    <w:rsid w:val="00222793"/>
    <w:rsid w:val="00222A49"/>
    <w:rsid w:val="0022552E"/>
    <w:rsid w:val="00235E88"/>
    <w:rsid w:val="002531D6"/>
    <w:rsid w:val="002575C9"/>
    <w:rsid w:val="00257890"/>
    <w:rsid w:val="00260AEF"/>
    <w:rsid w:val="00261247"/>
    <w:rsid w:val="00264652"/>
    <w:rsid w:val="00264D12"/>
    <w:rsid w:val="00265CBC"/>
    <w:rsid w:val="00266333"/>
    <w:rsid w:val="00270C85"/>
    <w:rsid w:val="002771E2"/>
    <w:rsid w:val="002816A7"/>
    <w:rsid w:val="00282084"/>
    <w:rsid w:val="00282483"/>
    <w:rsid w:val="00282F61"/>
    <w:rsid w:val="00291052"/>
    <w:rsid w:val="00291915"/>
    <w:rsid w:val="00295DC4"/>
    <w:rsid w:val="00297C28"/>
    <w:rsid w:val="002A2645"/>
    <w:rsid w:val="002A5561"/>
    <w:rsid w:val="002A78CB"/>
    <w:rsid w:val="002A7A10"/>
    <w:rsid w:val="002B3402"/>
    <w:rsid w:val="002B5E79"/>
    <w:rsid w:val="002C054A"/>
    <w:rsid w:val="002C0627"/>
    <w:rsid w:val="002C0859"/>
    <w:rsid w:val="002C1760"/>
    <w:rsid w:val="002C1794"/>
    <w:rsid w:val="002C49EC"/>
    <w:rsid w:val="002C70C6"/>
    <w:rsid w:val="002D2EDA"/>
    <w:rsid w:val="002D316A"/>
    <w:rsid w:val="002D6653"/>
    <w:rsid w:val="002E14B1"/>
    <w:rsid w:val="002F0DAB"/>
    <w:rsid w:val="002F1947"/>
    <w:rsid w:val="002F4029"/>
    <w:rsid w:val="002F609C"/>
    <w:rsid w:val="00306D94"/>
    <w:rsid w:val="0031254E"/>
    <w:rsid w:val="003125DF"/>
    <w:rsid w:val="00316AE4"/>
    <w:rsid w:val="00323613"/>
    <w:rsid w:val="00323C8C"/>
    <w:rsid w:val="003356A9"/>
    <w:rsid w:val="00335736"/>
    <w:rsid w:val="00340BE2"/>
    <w:rsid w:val="00342CC8"/>
    <w:rsid w:val="0034349A"/>
    <w:rsid w:val="00343AC9"/>
    <w:rsid w:val="00345859"/>
    <w:rsid w:val="00346E0E"/>
    <w:rsid w:val="00352C51"/>
    <w:rsid w:val="00353630"/>
    <w:rsid w:val="003563D2"/>
    <w:rsid w:val="00356768"/>
    <w:rsid w:val="00361FFE"/>
    <w:rsid w:val="0036675A"/>
    <w:rsid w:val="00373619"/>
    <w:rsid w:val="00376FA5"/>
    <w:rsid w:val="0038279D"/>
    <w:rsid w:val="00386D91"/>
    <w:rsid w:val="003929C2"/>
    <w:rsid w:val="00392DC5"/>
    <w:rsid w:val="00392F41"/>
    <w:rsid w:val="003A1479"/>
    <w:rsid w:val="003A1813"/>
    <w:rsid w:val="003A1F35"/>
    <w:rsid w:val="003A44E0"/>
    <w:rsid w:val="003B5AF6"/>
    <w:rsid w:val="003B6BD6"/>
    <w:rsid w:val="003B7D82"/>
    <w:rsid w:val="003C4644"/>
    <w:rsid w:val="003C5690"/>
    <w:rsid w:val="003C5BE3"/>
    <w:rsid w:val="003C783F"/>
    <w:rsid w:val="003D0DA7"/>
    <w:rsid w:val="003D1577"/>
    <w:rsid w:val="003D1BD7"/>
    <w:rsid w:val="003D5E51"/>
    <w:rsid w:val="003F2676"/>
    <w:rsid w:val="0040419D"/>
    <w:rsid w:val="00406987"/>
    <w:rsid w:val="00410BEC"/>
    <w:rsid w:val="00412E73"/>
    <w:rsid w:val="00413A7C"/>
    <w:rsid w:val="004141DD"/>
    <w:rsid w:val="00414283"/>
    <w:rsid w:val="00416271"/>
    <w:rsid w:val="00421F58"/>
    <w:rsid w:val="00424DA7"/>
    <w:rsid w:val="0042608A"/>
    <w:rsid w:val="0045258B"/>
    <w:rsid w:val="0045438B"/>
    <w:rsid w:val="004551D4"/>
    <w:rsid w:val="00460A51"/>
    <w:rsid w:val="00461716"/>
    <w:rsid w:val="00461804"/>
    <w:rsid w:val="00466810"/>
    <w:rsid w:val="00471989"/>
    <w:rsid w:val="00482AC4"/>
    <w:rsid w:val="00483DD2"/>
    <w:rsid w:val="00490D7E"/>
    <w:rsid w:val="00494E6F"/>
    <w:rsid w:val="004A163E"/>
    <w:rsid w:val="004A1B4D"/>
    <w:rsid w:val="004A1C90"/>
    <w:rsid w:val="004A328A"/>
    <w:rsid w:val="004A58DD"/>
    <w:rsid w:val="004A5A39"/>
    <w:rsid w:val="004A6119"/>
    <w:rsid w:val="004B336E"/>
    <w:rsid w:val="004B384A"/>
    <w:rsid w:val="004B47DC"/>
    <w:rsid w:val="004B7CEB"/>
    <w:rsid w:val="004C4914"/>
    <w:rsid w:val="004C50F2"/>
    <w:rsid w:val="004C5C4B"/>
    <w:rsid w:val="004D10BF"/>
    <w:rsid w:val="004D4C4C"/>
    <w:rsid w:val="004E0591"/>
    <w:rsid w:val="004E2216"/>
    <w:rsid w:val="004E503F"/>
    <w:rsid w:val="004E56AB"/>
    <w:rsid w:val="004E6F74"/>
    <w:rsid w:val="004E75B3"/>
    <w:rsid w:val="004F04BA"/>
    <w:rsid w:val="004F0EFF"/>
    <w:rsid w:val="004F2ECB"/>
    <w:rsid w:val="0050093F"/>
    <w:rsid w:val="00500E63"/>
    <w:rsid w:val="00504C89"/>
    <w:rsid w:val="00504D84"/>
    <w:rsid w:val="00514788"/>
    <w:rsid w:val="00521703"/>
    <w:rsid w:val="00522963"/>
    <w:rsid w:val="00536963"/>
    <w:rsid w:val="0054120A"/>
    <w:rsid w:val="0054371B"/>
    <w:rsid w:val="005506DF"/>
    <w:rsid w:val="00553ED1"/>
    <w:rsid w:val="00554280"/>
    <w:rsid w:val="00555EA2"/>
    <w:rsid w:val="00556501"/>
    <w:rsid w:val="00560B7C"/>
    <w:rsid w:val="00562F4B"/>
    <w:rsid w:val="00563268"/>
    <w:rsid w:val="005643BC"/>
    <w:rsid w:val="00565BFF"/>
    <w:rsid w:val="0056615E"/>
    <w:rsid w:val="005666F2"/>
    <w:rsid w:val="00573A1F"/>
    <w:rsid w:val="00584EBD"/>
    <w:rsid w:val="005875AD"/>
    <w:rsid w:val="00591F19"/>
    <w:rsid w:val="005A0005"/>
    <w:rsid w:val="005A3F2D"/>
    <w:rsid w:val="005B2DDF"/>
    <w:rsid w:val="005B4AE7"/>
    <w:rsid w:val="005B53B0"/>
    <w:rsid w:val="005B739A"/>
    <w:rsid w:val="005C1BB6"/>
    <w:rsid w:val="005C22ED"/>
    <w:rsid w:val="005C5049"/>
    <w:rsid w:val="005D1134"/>
    <w:rsid w:val="005D45B3"/>
    <w:rsid w:val="005E2257"/>
    <w:rsid w:val="005E7DE2"/>
    <w:rsid w:val="005F0057"/>
    <w:rsid w:val="005F1471"/>
    <w:rsid w:val="005F6005"/>
    <w:rsid w:val="00600763"/>
    <w:rsid w:val="006064AB"/>
    <w:rsid w:val="00606819"/>
    <w:rsid w:val="006078AA"/>
    <w:rsid w:val="00615478"/>
    <w:rsid w:val="00615871"/>
    <w:rsid w:val="006219D7"/>
    <w:rsid w:val="00623A4C"/>
    <w:rsid w:val="006242D8"/>
    <w:rsid w:val="00624A30"/>
    <w:rsid w:val="00624FCA"/>
    <w:rsid w:val="00625FEB"/>
    <w:rsid w:val="006263CB"/>
    <w:rsid w:val="006309CC"/>
    <w:rsid w:val="00630AF9"/>
    <w:rsid w:val="00632A2F"/>
    <w:rsid w:val="00633DCC"/>
    <w:rsid w:val="00637845"/>
    <w:rsid w:val="00641F4B"/>
    <w:rsid w:val="006423D6"/>
    <w:rsid w:val="00642740"/>
    <w:rsid w:val="006437D2"/>
    <w:rsid w:val="006451B4"/>
    <w:rsid w:val="00652A5C"/>
    <w:rsid w:val="006551DA"/>
    <w:rsid w:val="00655345"/>
    <w:rsid w:val="00656B05"/>
    <w:rsid w:val="00667A6F"/>
    <w:rsid w:val="00672536"/>
    <w:rsid w:val="0068006F"/>
    <w:rsid w:val="006818AF"/>
    <w:rsid w:val="00681EDC"/>
    <w:rsid w:val="00682D64"/>
    <w:rsid w:val="0068649F"/>
    <w:rsid w:val="00687189"/>
    <w:rsid w:val="00695E46"/>
    <w:rsid w:val="00697CCC"/>
    <w:rsid w:val="006A788F"/>
    <w:rsid w:val="006B03F1"/>
    <w:rsid w:val="006B13B7"/>
    <w:rsid w:val="006B24D0"/>
    <w:rsid w:val="006B273A"/>
    <w:rsid w:val="006B2942"/>
    <w:rsid w:val="006B3994"/>
    <w:rsid w:val="006B6677"/>
    <w:rsid w:val="006C0E45"/>
    <w:rsid w:val="006C170C"/>
    <w:rsid w:val="006C1ABC"/>
    <w:rsid w:val="006C283A"/>
    <w:rsid w:val="006C2F44"/>
    <w:rsid w:val="006C3889"/>
    <w:rsid w:val="006C62E4"/>
    <w:rsid w:val="006D30E2"/>
    <w:rsid w:val="006D3A34"/>
    <w:rsid w:val="006D4829"/>
    <w:rsid w:val="006D508E"/>
    <w:rsid w:val="006D705C"/>
    <w:rsid w:val="006E293C"/>
    <w:rsid w:val="006E560C"/>
    <w:rsid w:val="006E6F04"/>
    <w:rsid w:val="006F293F"/>
    <w:rsid w:val="006F3514"/>
    <w:rsid w:val="006F3AB0"/>
    <w:rsid w:val="006F3B38"/>
    <w:rsid w:val="006F4081"/>
    <w:rsid w:val="00702EA4"/>
    <w:rsid w:val="00712460"/>
    <w:rsid w:val="007137A4"/>
    <w:rsid w:val="0071472C"/>
    <w:rsid w:val="0071618B"/>
    <w:rsid w:val="007213E3"/>
    <w:rsid w:val="0072254A"/>
    <w:rsid w:val="00723AC7"/>
    <w:rsid w:val="00724AB9"/>
    <w:rsid w:val="00726E5F"/>
    <w:rsid w:val="00744444"/>
    <w:rsid w:val="0074579B"/>
    <w:rsid w:val="00746F4F"/>
    <w:rsid w:val="0074778B"/>
    <w:rsid w:val="00751BCA"/>
    <w:rsid w:val="00754D5C"/>
    <w:rsid w:val="0077225E"/>
    <w:rsid w:val="00773938"/>
    <w:rsid w:val="007751F2"/>
    <w:rsid w:val="00777A0D"/>
    <w:rsid w:val="00785492"/>
    <w:rsid w:val="00786109"/>
    <w:rsid w:val="007878FC"/>
    <w:rsid w:val="007918D9"/>
    <w:rsid w:val="00792AC3"/>
    <w:rsid w:val="007931B8"/>
    <w:rsid w:val="00793207"/>
    <w:rsid w:val="00793F48"/>
    <w:rsid w:val="00796C55"/>
    <w:rsid w:val="0079706D"/>
    <w:rsid w:val="007A1B39"/>
    <w:rsid w:val="007A3ADA"/>
    <w:rsid w:val="007A3DAB"/>
    <w:rsid w:val="007B0F72"/>
    <w:rsid w:val="007B1139"/>
    <w:rsid w:val="007B1CEB"/>
    <w:rsid w:val="007B35B2"/>
    <w:rsid w:val="007B4652"/>
    <w:rsid w:val="007C07DB"/>
    <w:rsid w:val="007C3616"/>
    <w:rsid w:val="007D1FFF"/>
    <w:rsid w:val="007D42A0"/>
    <w:rsid w:val="007D5647"/>
    <w:rsid w:val="007E0CAA"/>
    <w:rsid w:val="007E2638"/>
    <w:rsid w:val="007E38C5"/>
    <w:rsid w:val="007E4378"/>
    <w:rsid w:val="007E5E74"/>
    <w:rsid w:val="007E6157"/>
    <w:rsid w:val="007E685C"/>
    <w:rsid w:val="007F269A"/>
    <w:rsid w:val="007F6108"/>
    <w:rsid w:val="007F7097"/>
    <w:rsid w:val="007F7A27"/>
    <w:rsid w:val="00801ED2"/>
    <w:rsid w:val="008067A6"/>
    <w:rsid w:val="008067D2"/>
    <w:rsid w:val="00807951"/>
    <w:rsid w:val="00810E8D"/>
    <w:rsid w:val="00811446"/>
    <w:rsid w:val="008147BE"/>
    <w:rsid w:val="00814C39"/>
    <w:rsid w:val="00820C09"/>
    <w:rsid w:val="00822BD6"/>
    <w:rsid w:val="008234B2"/>
    <w:rsid w:val="008251B3"/>
    <w:rsid w:val="00827C84"/>
    <w:rsid w:val="00830611"/>
    <w:rsid w:val="00833558"/>
    <w:rsid w:val="008339EA"/>
    <w:rsid w:val="00840905"/>
    <w:rsid w:val="00841D91"/>
    <w:rsid w:val="00844F1D"/>
    <w:rsid w:val="0084749F"/>
    <w:rsid w:val="00847576"/>
    <w:rsid w:val="00857D80"/>
    <w:rsid w:val="008602EA"/>
    <w:rsid w:val="00864202"/>
    <w:rsid w:val="008651D4"/>
    <w:rsid w:val="00870964"/>
    <w:rsid w:val="008734A9"/>
    <w:rsid w:val="00875A3A"/>
    <w:rsid w:val="00882E20"/>
    <w:rsid w:val="00887744"/>
    <w:rsid w:val="008A5417"/>
    <w:rsid w:val="008A6E16"/>
    <w:rsid w:val="008B4754"/>
    <w:rsid w:val="008B5443"/>
    <w:rsid w:val="008B6D4D"/>
    <w:rsid w:val="008C5332"/>
    <w:rsid w:val="008C7EEB"/>
    <w:rsid w:val="008D0DEF"/>
    <w:rsid w:val="008D1F90"/>
    <w:rsid w:val="008D2256"/>
    <w:rsid w:val="008D52EA"/>
    <w:rsid w:val="008D5E3D"/>
    <w:rsid w:val="008E0D09"/>
    <w:rsid w:val="008E582A"/>
    <w:rsid w:val="008E6166"/>
    <w:rsid w:val="008F11C4"/>
    <w:rsid w:val="008F49F7"/>
    <w:rsid w:val="008F5117"/>
    <w:rsid w:val="008F7B7E"/>
    <w:rsid w:val="0090737A"/>
    <w:rsid w:val="0091017B"/>
    <w:rsid w:val="00911BF4"/>
    <w:rsid w:val="00912605"/>
    <w:rsid w:val="009158D1"/>
    <w:rsid w:val="00915EDC"/>
    <w:rsid w:val="00916784"/>
    <w:rsid w:val="0092119B"/>
    <w:rsid w:val="00922F1F"/>
    <w:rsid w:val="00930AF7"/>
    <w:rsid w:val="009333AE"/>
    <w:rsid w:val="00933447"/>
    <w:rsid w:val="00935F7F"/>
    <w:rsid w:val="009366FE"/>
    <w:rsid w:val="00942AFC"/>
    <w:rsid w:val="00943FB8"/>
    <w:rsid w:val="009446A8"/>
    <w:rsid w:val="0094664E"/>
    <w:rsid w:val="009543B6"/>
    <w:rsid w:val="0095464A"/>
    <w:rsid w:val="00954ACB"/>
    <w:rsid w:val="0096108C"/>
    <w:rsid w:val="00962E09"/>
    <w:rsid w:val="00963BA0"/>
    <w:rsid w:val="00966F2B"/>
    <w:rsid w:val="00967764"/>
    <w:rsid w:val="00970097"/>
    <w:rsid w:val="00970B35"/>
    <w:rsid w:val="00975E92"/>
    <w:rsid w:val="009810EE"/>
    <w:rsid w:val="00984AF7"/>
    <w:rsid w:val="00984CC9"/>
    <w:rsid w:val="009867A9"/>
    <w:rsid w:val="009914E2"/>
    <w:rsid w:val="0099233F"/>
    <w:rsid w:val="00997800"/>
    <w:rsid w:val="009A06CD"/>
    <w:rsid w:val="009A6551"/>
    <w:rsid w:val="009A70A2"/>
    <w:rsid w:val="009B54A0"/>
    <w:rsid w:val="009C0947"/>
    <w:rsid w:val="009C1E58"/>
    <w:rsid w:val="009C3C82"/>
    <w:rsid w:val="009C5876"/>
    <w:rsid w:val="009C6405"/>
    <w:rsid w:val="009E324B"/>
    <w:rsid w:val="009E59EC"/>
    <w:rsid w:val="009F5791"/>
    <w:rsid w:val="00A13BA9"/>
    <w:rsid w:val="00A2038A"/>
    <w:rsid w:val="00A20C78"/>
    <w:rsid w:val="00A21D92"/>
    <w:rsid w:val="00A24AFF"/>
    <w:rsid w:val="00A30799"/>
    <w:rsid w:val="00A36E62"/>
    <w:rsid w:val="00A41E27"/>
    <w:rsid w:val="00A4260B"/>
    <w:rsid w:val="00A4262B"/>
    <w:rsid w:val="00A46835"/>
    <w:rsid w:val="00A52199"/>
    <w:rsid w:val="00A52A69"/>
    <w:rsid w:val="00A53B55"/>
    <w:rsid w:val="00A57FE8"/>
    <w:rsid w:val="00A64ECE"/>
    <w:rsid w:val="00A66185"/>
    <w:rsid w:val="00A663C0"/>
    <w:rsid w:val="00A71CAD"/>
    <w:rsid w:val="00A731A2"/>
    <w:rsid w:val="00A75919"/>
    <w:rsid w:val="00A75A94"/>
    <w:rsid w:val="00A827C1"/>
    <w:rsid w:val="00A86E95"/>
    <w:rsid w:val="00A90824"/>
    <w:rsid w:val="00A91050"/>
    <w:rsid w:val="00A93F40"/>
    <w:rsid w:val="00A96F93"/>
    <w:rsid w:val="00AA784B"/>
    <w:rsid w:val="00AC155A"/>
    <w:rsid w:val="00AD0AAF"/>
    <w:rsid w:val="00AD5820"/>
    <w:rsid w:val="00AD6A35"/>
    <w:rsid w:val="00AE12C2"/>
    <w:rsid w:val="00AE1A79"/>
    <w:rsid w:val="00AE4E88"/>
    <w:rsid w:val="00AE5772"/>
    <w:rsid w:val="00AE60BF"/>
    <w:rsid w:val="00AF22AD"/>
    <w:rsid w:val="00AF5107"/>
    <w:rsid w:val="00AF7F14"/>
    <w:rsid w:val="00B00998"/>
    <w:rsid w:val="00B04364"/>
    <w:rsid w:val="00B0567E"/>
    <w:rsid w:val="00B06264"/>
    <w:rsid w:val="00B07C8F"/>
    <w:rsid w:val="00B1583A"/>
    <w:rsid w:val="00B20061"/>
    <w:rsid w:val="00B21A21"/>
    <w:rsid w:val="00B275D4"/>
    <w:rsid w:val="00B348F3"/>
    <w:rsid w:val="00B34E18"/>
    <w:rsid w:val="00B358E8"/>
    <w:rsid w:val="00B36AD0"/>
    <w:rsid w:val="00B44E8A"/>
    <w:rsid w:val="00B45695"/>
    <w:rsid w:val="00B50574"/>
    <w:rsid w:val="00B56719"/>
    <w:rsid w:val="00B57BB1"/>
    <w:rsid w:val="00B60C14"/>
    <w:rsid w:val="00B61007"/>
    <w:rsid w:val="00B618C1"/>
    <w:rsid w:val="00B64F18"/>
    <w:rsid w:val="00B67BFE"/>
    <w:rsid w:val="00B70650"/>
    <w:rsid w:val="00B75051"/>
    <w:rsid w:val="00B8132B"/>
    <w:rsid w:val="00B83739"/>
    <w:rsid w:val="00B84A5C"/>
    <w:rsid w:val="00B859DE"/>
    <w:rsid w:val="00B8748A"/>
    <w:rsid w:val="00B91923"/>
    <w:rsid w:val="00B92ED8"/>
    <w:rsid w:val="00BA1D6D"/>
    <w:rsid w:val="00BA6779"/>
    <w:rsid w:val="00BB03BF"/>
    <w:rsid w:val="00BB0B0A"/>
    <w:rsid w:val="00BB5FCA"/>
    <w:rsid w:val="00BB7F4B"/>
    <w:rsid w:val="00BC3550"/>
    <w:rsid w:val="00BC48B8"/>
    <w:rsid w:val="00BD0E59"/>
    <w:rsid w:val="00BD34BB"/>
    <w:rsid w:val="00BD3B2A"/>
    <w:rsid w:val="00BE5902"/>
    <w:rsid w:val="00BE788B"/>
    <w:rsid w:val="00BF0053"/>
    <w:rsid w:val="00BF006B"/>
    <w:rsid w:val="00BF056A"/>
    <w:rsid w:val="00BF36DA"/>
    <w:rsid w:val="00C07537"/>
    <w:rsid w:val="00C11AD5"/>
    <w:rsid w:val="00C12D2F"/>
    <w:rsid w:val="00C16080"/>
    <w:rsid w:val="00C1625F"/>
    <w:rsid w:val="00C22940"/>
    <w:rsid w:val="00C23EC9"/>
    <w:rsid w:val="00C24D19"/>
    <w:rsid w:val="00C26F62"/>
    <w:rsid w:val="00C27735"/>
    <w:rsid w:val="00C277A8"/>
    <w:rsid w:val="00C309AE"/>
    <w:rsid w:val="00C365CE"/>
    <w:rsid w:val="00C417EB"/>
    <w:rsid w:val="00C42D92"/>
    <w:rsid w:val="00C45B93"/>
    <w:rsid w:val="00C474FF"/>
    <w:rsid w:val="00C528AE"/>
    <w:rsid w:val="00C52F15"/>
    <w:rsid w:val="00C53C50"/>
    <w:rsid w:val="00C546BC"/>
    <w:rsid w:val="00C548FB"/>
    <w:rsid w:val="00C55D29"/>
    <w:rsid w:val="00C56690"/>
    <w:rsid w:val="00C56BD4"/>
    <w:rsid w:val="00C66133"/>
    <w:rsid w:val="00C77888"/>
    <w:rsid w:val="00C81939"/>
    <w:rsid w:val="00C83A85"/>
    <w:rsid w:val="00C875FE"/>
    <w:rsid w:val="00C90188"/>
    <w:rsid w:val="00CA0BD9"/>
    <w:rsid w:val="00CA328E"/>
    <w:rsid w:val="00CA37D2"/>
    <w:rsid w:val="00CB2780"/>
    <w:rsid w:val="00CB2E35"/>
    <w:rsid w:val="00CB6830"/>
    <w:rsid w:val="00CB7FCD"/>
    <w:rsid w:val="00CC0B4A"/>
    <w:rsid w:val="00CC4434"/>
    <w:rsid w:val="00CD421B"/>
    <w:rsid w:val="00CD686C"/>
    <w:rsid w:val="00CD7019"/>
    <w:rsid w:val="00CE025F"/>
    <w:rsid w:val="00CE45B0"/>
    <w:rsid w:val="00CE7AB6"/>
    <w:rsid w:val="00CF1770"/>
    <w:rsid w:val="00CF1B8A"/>
    <w:rsid w:val="00CF5770"/>
    <w:rsid w:val="00CF5E5F"/>
    <w:rsid w:val="00D0014D"/>
    <w:rsid w:val="00D04CB0"/>
    <w:rsid w:val="00D12BFE"/>
    <w:rsid w:val="00D137C9"/>
    <w:rsid w:val="00D13B06"/>
    <w:rsid w:val="00D14302"/>
    <w:rsid w:val="00D165B5"/>
    <w:rsid w:val="00D22819"/>
    <w:rsid w:val="00D22A17"/>
    <w:rsid w:val="00D27ECE"/>
    <w:rsid w:val="00D511F0"/>
    <w:rsid w:val="00D54EE5"/>
    <w:rsid w:val="00D613A6"/>
    <w:rsid w:val="00D61486"/>
    <w:rsid w:val="00D63F82"/>
    <w:rsid w:val="00D640FC"/>
    <w:rsid w:val="00D66ADE"/>
    <w:rsid w:val="00D70F7D"/>
    <w:rsid w:val="00D74127"/>
    <w:rsid w:val="00D74483"/>
    <w:rsid w:val="00D84069"/>
    <w:rsid w:val="00D8407A"/>
    <w:rsid w:val="00D87AFD"/>
    <w:rsid w:val="00D92929"/>
    <w:rsid w:val="00D93C2E"/>
    <w:rsid w:val="00D96C4F"/>
    <w:rsid w:val="00D970A5"/>
    <w:rsid w:val="00DA10AB"/>
    <w:rsid w:val="00DB1DBC"/>
    <w:rsid w:val="00DB2217"/>
    <w:rsid w:val="00DB4967"/>
    <w:rsid w:val="00DB60FE"/>
    <w:rsid w:val="00DB7DD9"/>
    <w:rsid w:val="00DD2640"/>
    <w:rsid w:val="00DD2764"/>
    <w:rsid w:val="00DD447A"/>
    <w:rsid w:val="00DE0FC3"/>
    <w:rsid w:val="00DE50CB"/>
    <w:rsid w:val="00DF3208"/>
    <w:rsid w:val="00DF623D"/>
    <w:rsid w:val="00DF6BA6"/>
    <w:rsid w:val="00E074DF"/>
    <w:rsid w:val="00E11538"/>
    <w:rsid w:val="00E168A5"/>
    <w:rsid w:val="00E206AE"/>
    <w:rsid w:val="00E22C7B"/>
    <w:rsid w:val="00E23397"/>
    <w:rsid w:val="00E250A4"/>
    <w:rsid w:val="00E322F4"/>
    <w:rsid w:val="00E32CD7"/>
    <w:rsid w:val="00E35FCE"/>
    <w:rsid w:val="00E36D82"/>
    <w:rsid w:val="00E44EE1"/>
    <w:rsid w:val="00E47B83"/>
    <w:rsid w:val="00E5241D"/>
    <w:rsid w:val="00E5680C"/>
    <w:rsid w:val="00E61A16"/>
    <w:rsid w:val="00E727FA"/>
    <w:rsid w:val="00E76267"/>
    <w:rsid w:val="00E811CD"/>
    <w:rsid w:val="00E83953"/>
    <w:rsid w:val="00E84FE4"/>
    <w:rsid w:val="00E91E70"/>
    <w:rsid w:val="00E952A8"/>
    <w:rsid w:val="00E964F8"/>
    <w:rsid w:val="00E978B5"/>
    <w:rsid w:val="00EA1B62"/>
    <w:rsid w:val="00EA535B"/>
    <w:rsid w:val="00EB2190"/>
    <w:rsid w:val="00EB39EC"/>
    <w:rsid w:val="00EB40CE"/>
    <w:rsid w:val="00EC02A0"/>
    <w:rsid w:val="00EC0CDD"/>
    <w:rsid w:val="00EC5435"/>
    <w:rsid w:val="00EC579D"/>
    <w:rsid w:val="00ED05B0"/>
    <w:rsid w:val="00ED2ECA"/>
    <w:rsid w:val="00ED5BDC"/>
    <w:rsid w:val="00ED7DAC"/>
    <w:rsid w:val="00EE3313"/>
    <w:rsid w:val="00EE35E6"/>
    <w:rsid w:val="00EF1971"/>
    <w:rsid w:val="00EF33D9"/>
    <w:rsid w:val="00F01BDF"/>
    <w:rsid w:val="00F0352E"/>
    <w:rsid w:val="00F067A6"/>
    <w:rsid w:val="00F0747B"/>
    <w:rsid w:val="00F1482A"/>
    <w:rsid w:val="00F22F62"/>
    <w:rsid w:val="00F26D73"/>
    <w:rsid w:val="00F276C0"/>
    <w:rsid w:val="00F31435"/>
    <w:rsid w:val="00F41CAC"/>
    <w:rsid w:val="00F47191"/>
    <w:rsid w:val="00F50AFC"/>
    <w:rsid w:val="00F54066"/>
    <w:rsid w:val="00F56D10"/>
    <w:rsid w:val="00F56F8F"/>
    <w:rsid w:val="00F66F92"/>
    <w:rsid w:val="00F70C03"/>
    <w:rsid w:val="00F81B45"/>
    <w:rsid w:val="00F87D9B"/>
    <w:rsid w:val="00F9084A"/>
    <w:rsid w:val="00F92143"/>
    <w:rsid w:val="00FA5E14"/>
    <w:rsid w:val="00FB0F9A"/>
    <w:rsid w:val="00FB30E4"/>
    <w:rsid w:val="00FB5193"/>
    <w:rsid w:val="00FB6E40"/>
    <w:rsid w:val="00FC2E65"/>
    <w:rsid w:val="00FC4272"/>
    <w:rsid w:val="00FC4549"/>
    <w:rsid w:val="00FC781B"/>
    <w:rsid w:val="00FD1CCB"/>
    <w:rsid w:val="00FD1F5A"/>
    <w:rsid w:val="00FE40A8"/>
    <w:rsid w:val="00FE5F64"/>
    <w:rsid w:val="00FF0504"/>
    <w:rsid w:val="00FF2920"/>
    <w:rsid w:val="00FF5B4F"/>
    <w:rsid w:val="00FF7E8D"/>
    <w:rsid w:val="125A1EED"/>
    <w:rsid w:val="1AA8F8D1"/>
    <w:rsid w:val="363DB3A5"/>
    <w:rsid w:val="6F31CAD2"/>
    <w:rsid w:val="72EF8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62946"/>
  <w15:docId w15:val="{CE60311C-2D6B-40A0-AE47-AB7C34A6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0F"/>
    <w:pPr>
      <w:spacing w:before="200" w:after="200"/>
    </w:p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53696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52F1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53696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52F1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21703"/>
    <w:pPr>
      <w:spacing w:line="240" w:lineRule="auto"/>
    </w:pPr>
    <w:rPr>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53696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semiHidden/>
    <w:unhideWhenUsed/>
    <w:rsid w:val="00DD447A"/>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D447A"/>
  </w:style>
  <w:style w:type="character" w:styleId="CommentReference">
    <w:name w:val="annotation reference"/>
    <w:basedOn w:val="DefaultParagraphFont"/>
    <w:semiHidden/>
    <w:unhideWhenUsed/>
    <w:rsid w:val="00D74483"/>
    <w:rPr>
      <w:sz w:val="16"/>
      <w:szCs w:val="16"/>
    </w:rPr>
  </w:style>
  <w:style w:type="paragraph" w:styleId="CommentText">
    <w:name w:val="annotation text"/>
    <w:basedOn w:val="Normal"/>
    <w:link w:val="CommentTextChar"/>
    <w:semiHidden/>
    <w:unhideWhenUsed/>
    <w:rsid w:val="00D74483"/>
    <w:pPr>
      <w:spacing w:line="240" w:lineRule="auto"/>
    </w:pPr>
    <w:rPr>
      <w:sz w:val="20"/>
      <w:szCs w:val="20"/>
    </w:rPr>
  </w:style>
  <w:style w:type="character" w:customStyle="1" w:styleId="CommentTextChar">
    <w:name w:val="Comment Text Char"/>
    <w:basedOn w:val="DefaultParagraphFont"/>
    <w:link w:val="CommentText"/>
    <w:semiHidden/>
    <w:rsid w:val="00D74483"/>
    <w:rPr>
      <w:sz w:val="20"/>
      <w:szCs w:val="20"/>
    </w:rPr>
  </w:style>
  <w:style w:type="paragraph" w:styleId="CommentSubject">
    <w:name w:val="annotation subject"/>
    <w:basedOn w:val="CommentText"/>
    <w:next w:val="CommentText"/>
    <w:link w:val="CommentSubjectChar"/>
    <w:semiHidden/>
    <w:unhideWhenUsed/>
    <w:rsid w:val="00D74483"/>
    <w:rPr>
      <w:b/>
      <w:bCs/>
    </w:rPr>
  </w:style>
  <w:style w:type="character" w:customStyle="1" w:styleId="CommentSubjectChar">
    <w:name w:val="Comment Subject Char"/>
    <w:basedOn w:val="CommentTextChar"/>
    <w:link w:val="CommentSubject"/>
    <w:semiHidden/>
    <w:rsid w:val="00D74483"/>
    <w:rPr>
      <w:b/>
      <w:bCs/>
      <w:sz w:val="20"/>
      <w:szCs w:val="20"/>
    </w:rPr>
  </w:style>
  <w:style w:type="paragraph" w:styleId="Revision">
    <w:name w:val="Revision"/>
    <w:hidden/>
    <w:uiPriority w:val="99"/>
    <w:semiHidden/>
    <w:rsid w:val="00D74483"/>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170750465">
      <w:bodyDiv w:val="1"/>
      <w:marLeft w:val="0"/>
      <w:marRight w:val="0"/>
      <w:marTop w:val="0"/>
      <w:marBottom w:val="0"/>
      <w:divBdr>
        <w:top w:val="none" w:sz="0" w:space="0" w:color="auto"/>
        <w:left w:val="none" w:sz="0" w:space="0" w:color="auto"/>
        <w:bottom w:val="none" w:sz="0" w:space="0" w:color="auto"/>
        <w:right w:val="none" w:sz="0" w:space="0" w:color="auto"/>
      </w:divBdr>
      <w:divsChild>
        <w:div w:id="1063258491">
          <w:marLeft w:val="0"/>
          <w:marRight w:val="0"/>
          <w:marTop w:val="0"/>
          <w:marBottom w:val="0"/>
          <w:divBdr>
            <w:top w:val="none" w:sz="0" w:space="0" w:color="auto"/>
            <w:left w:val="none" w:sz="0" w:space="0" w:color="auto"/>
            <w:bottom w:val="none" w:sz="0" w:space="0" w:color="auto"/>
            <w:right w:val="none" w:sz="0" w:space="0" w:color="auto"/>
          </w:divBdr>
        </w:div>
      </w:divsChild>
    </w:div>
    <w:div w:id="1422602893">
      <w:bodyDiv w:val="1"/>
      <w:marLeft w:val="0"/>
      <w:marRight w:val="0"/>
      <w:marTop w:val="0"/>
      <w:marBottom w:val="0"/>
      <w:divBdr>
        <w:top w:val="none" w:sz="0" w:space="0" w:color="auto"/>
        <w:left w:val="none" w:sz="0" w:space="0" w:color="auto"/>
        <w:bottom w:val="none" w:sz="0" w:space="0" w:color="auto"/>
        <w:right w:val="none" w:sz="0" w:space="0" w:color="auto"/>
      </w:divBdr>
    </w:div>
    <w:div w:id="16250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rris\appdata\local\microsoft\office\MNIT_Templates\Agenda.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7" ma:contentTypeDescription="Create a new document." ma:contentTypeScope="" ma:versionID="64f1998e9b72ff7f74d7dfc900302075">
  <xsd:schema xmlns:xsd="http://www.w3.org/2001/XMLSchema" xmlns:xs="http://www.w3.org/2001/XMLSchema" xmlns:p="http://schemas.microsoft.com/office/2006/metadata/properties" xmlns:ns2="df1db236-f4ed-46d7-a734-34aadf213676" targetNamespace="http://schemas.microsoft.com/office/2006/metadata/properties" ma:root="true" ma:fieldsID="837edabe4d2c15862ddfc9d5cd4cddaa" ns2:_="">
    <xsd:import namespace="df1db236-f4ed-46d7-a734-34aadf213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1EFD1-3FEE-4520-A51A-0EFD27850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71D974-129D-46BD-943F-89134B5AFE90}">
  <ds:schemaRefs>
    <ds:schemaRef ds:uri="http://schemas.openxmlformats.org/officeDocument/2006/bibliography"/>
  </ds:schemaRefs>
</ds:datastoreItem>
</file>

<file path=customXml/itemProps3.xml><?xml version="1.0" encoding="utf-8"?>
<ds:datastoreItem xmlns:ds="http://schemas.openxmlformats.org/officeDocument/2006/customXml" ds:itemID="{0CBAB95B-855C-49FA-B296-9EFDD43AFCDF}">
  <ds:schemaRefs>
    <ds:schemaRef ds:uri="http://schemas.microsoft.com/sharepoint/v3/contenttype/forms"/>
  </ds:schemaRefs>
</ds:datastoreItem>
</file>

<file path=customXml/itemProps4.xml><?xml version="1.0" encoding="utf-8"?>
<ds:datastoreItem xmlns:ds="http://schemas.openxmlformats.org/officeDocument/2006/customXml" ds:itemID="{2552BE3F-28EC-40CE-9879-F4ABCDD25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Agenda</Template>
  <TotalTime>1</TotalTime>
  <Pages>1</Pages>
  <Words>939</Words>
  <Characters>5354</Characters>
  <Application>Microsoft Office Word</Application>
  <DocSecurity>0</DocSecurity>
  <Lines>44</Lines>
  <Paragraphs>12</Paragraphs>
  <ScaleCrop>false</ScaleCrop>
  <Manager/>
  <Company>Minnesota IT Services</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Morris</dc:creator>
  <cp:keywords/>
  <dc:description/>
  <cp:lastModifiedBy>Morris, Andi (She/Her/Hers) (MNIT)</cp:lastModifiedBy>
  <cp:revision>2</cp:revision>
  <dcterms:created xsi:type="dcterms:W3CDTF">2023-06-21T17:46:00Z</dcterms:created>
  <dcterms:modified xsi:type="dcterms:W3CDTF">2023-06-21T17:46:00Z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0x010100832966C2BD65E54BBBE133EDCB429956</vt:lpwstr>
  </property>
</Properties>
</file>