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3435"/>
        <w:gridCol w:w="5110"/>
        <w:gridCol w:w="1669"/>
      </w:tblGrid>
      <w:tr w:rsidR="0014426A" w14:paraId="3DEFCDC9" w14:textId="77777777" w:rsidTr="00A93315">
        <w:trPr>
          <w:jc w:val="center"/>
        </w:trPr>
        <w:tc>
          <w:tcPr>
            <w:tcW w:w="3435" w:type="dxa"/>
          </w:tcPr>
          <w:p w14:paraId="56B5A466" w14:textId="77777777" w:rsidR="0014426A" w:rsidRPr="001B6A81" w:rsidRDefault="0014426A" w:rsidP="00A93315">
            <w:pPr>
              <w:jc w:val="center"/>
              <w:rPr>
                <w:b/>
                <w:iCs/>
                <w:sz w:val="24"/>
              </w:rPr>
            </w:pPr>
            <w:bookmarkStart w:id="0" w:name="_Hlk164085645"/>
            <w:bookmarkStart w:id="1" w:name="_Hlk172529310"/>
            <w:r w:rsidRPr="001B6A81">
              <w:rPr>
                <w:b/>
                <w:iCs/>
                <w:sz w:val="24"/>
              </w:rPr>
              <w:t>Order of Agenda</w:t>
            </w:r>
          </w:p>
        </w:tc>
        <w:tc>
          <w:tcPr>
            <w:tcW w:w="5110" w:type="dxa"/>
          </w:tcPr>
          <w:p w14:paraId="1170B6D2" w14:textId="77777777" w:rsidR="0014426A" w:rsidRPr="001B6A81" w:rsidRDefault="0014426A" w:rsidP="00A93315">
            <w:pPr>
              <w:jc w:val="center"/>
              <w:rPr>
                <w:b/>
                <w:iCs/>
                <w:sz w:val="24"/>
              </w:rPr>
            </w:pPr>
            <w:r w:rsidRPr="001B6A81">
              <w:rPr>
                <w:b/>
                <w:iCs/>
                <w:sz w:val="24"/>
              </w:rPr>
              <w:t>What to do or discuss</w:t>
            </w:r>
          </w:p>
        </w:tc>
        <w:tc>
          <w:tcPr>
            <w:tcW w:w="1669" w:type="dxa"/>
          </w:tcPr>
          <w:p w14:paraId="2C2260FE" w14:textId="77777777" w:rsidR="0014426A" w:rsidRPr="001B6A81" w:rsidRDefault="0014426A" w:rsidP="00A93315">
            <w:pPr>
              <w:jc w:val="center"/>
              <w:rPr>
                <w:b/>
                <w:iCs/>
                <w:sz w:val="24"/>
              </w:rPr>
            </w:pPr>
            <w:r w:rsidRPr="001B6A81">
              <w:rPr>
                <w:b/>
                <w:iCs/>
                <w:sz w:val="24"/>
              </w:rPr>
              <w:t>Time</w:t>
            </w:r>
          </w:p>
        </w:tc>
      </w:tr>
      <w:tr w:rsidR="00532099" w:rsidRPr="001B6A81" w14:paraId="7A533487" w14:textId="77777777" w:rsidTr="00A93315">
        <w:trPr>
          <w:jc w:val="center"/>
        </w:trPr>
        <w:tc>
          <w:tcPr>
            <w:tcW w:w="3435" w:type="dxa"/>
          </w:tcPr>
          <w:p w14:paraId="33B665DF" w14:textId="77777777" w:rsidR="00532099" w:rsidRPr="001B6A81" w:rsidRDefault="00532099" w:rsidP="00A93315">
            <w:pPr>
              <w:jc w:val="center"/>
              <w:rPr>
                <w:rFonts w:ascii="Cambria" w:hAnsi="Cambria"/>
                <w:b/>
                <w:iCs/>
              </w:rPr>
            </w:pPr>
            <w:r w:rsidRPr="001B6A81">
              <w:rPr>
                <w:rFonts w:ascii="Cambria" w:hAnsi="Cambria"/>
                <w:b/>
                <w:iCs/>
              </w:rPr>
              <w:t>Call to order:</w:t>
            </w:r>
          </w:p>
        </w:tc>
        <w:tc>
          <w:tcPr>
            <w:tcW w:w="5110" w:type="dxa"/>
          </w:tcPr>
          <w:p w14:paraId="776EEB48" w14:textId="77777777" w:rsidR="00532099" w:rsidRPr="001B6A81" w:rsidRDefault="0040472E" w:rsidP="00A93315">
            <w:pPr>
              <w:jc w:val="center"/>
              <w:rPr>
                <w:rFonts w:ascii="Cambria" w:hAnsi="Cambria"/>
                <w:iCs/>
              </w:rPr>
            </w:pPr>
            <w:r>
              <w:rPr>
                <w:rFonts w:ascii="Cambria" w:hAnsi="Cambria"/>
                <w:iCs/>
              </w:rPr>
              <w:t>President</w:t>
            </w:r>
          </w:p>
        </w:tc>
        <w:tc>
          <w:tcPr>
            <w:tcW w:w="1669" w:type="dxa"/>
          </w:tcPr>
          <w:p w14:paraId="75453019" w14:textId="77777777" w:rsidR="00532099" w:rsidRPr="001B6A81" w:rsidRDefault="00532099" w:rsidP="00A93315">
            <w:pPr>
              <w:jc w:val="center"/>
              <w:rPr>
                <w:rFonts w:ascii="Cambria" w:hAnsi="Cambria"/>
                <w:iCs/>
              </w:rPr>
            </w:pPr>
            <w:r w:rsidRPr="001B6A81">
              <w:rPr>
                <w:rFonts w:ascii="Cambria" w:hAnsi="Cambria"/>
                <w:iCs/>
              </w:rPr>
              <w:t>1 min</w:t>
            </w:r>
          </w:p>
        </w:tc>
      </w:tr>
      <w:tr w:rsidR="00532099" w:rsidRPr="001B6A81" w14:paraId="3599CAAF" w14:textId="77777777" w:rsidTr="00A93315">
        <w:trPr>
          <w:trHeight w:val="683"/>
          <w:jc w:val="center"/>
        </w:trPr>
        <w:tc>
          <w:tcPr>
            <w:tcW w:w="3435" w:type="dxa"/>
          </w:tcPr>
          <w:p w14:paraId="65130C36" w14:textId="77777777" w:rsidR="00532099" w:rsidRPr="001B6A81" w:rsidRDefault="00532099" w:rsidP="00A93315">
            <w:pPr>
              <w:jc w:val="center"/>
              <w:rPr>
                <w:rFonts w:ascii="Cambria" w:hAnsi="Cambria"/>
                <w:b/>
                <w:iCs/>
              </w:rPr>
            </w:pPr>
            <w:r w:rsidRPr="001B6A81">
              <w:rPr>
                <w:rFonts w:ascii="Cambria" w:hAnsi="Cambria"/>
                <w:b/>
                <w:iCs/>
              </w:rPr>
              <w:t>Approve previous minutes</w:t>
            </w:r>
          </w:p>
        </w:tc>
        <w:tc>
          <w:tcPr>
            <w:tcW w:w="5110" w:type="dxa"/>
          </w:tcPr>
          <w:p w14:paraId="0A22800E" w14:textId="77777777" w:rsidR="0062511C" w:rsidRDefault="00130A8B" w:rsidP="0037558B">
            <w:pPr>
              <w:jc w:val="center"/>
              <w:rPr>
                <w:iCs/>
              </w:rPr>
            </w:pPr>
            <w:r>
              <w:rPr>
                <w:iCs/>
              </w:rPr>
              <w:t>April Minutes:</w:t>
            </w:r>
          </w:p>
          <w:p w14:paraId="2E73E884" w14:textId="77777777" w:rsidR="00130A8B" w:rsidRDefault="00130A8B" w:rsidP="0037558B">
            <w:pPr>
              <w:jc w:val="center"/>
              <w:rPr>
                <w:rStyle w:val="Hyperlink"/>
                <w:rFonts w:ascii="Cambria" w:hAnsi="Cambria"/>
                <w:iCs/>
              </w:rPr>
            </w:pPr>
            <w:hyperlink r:id="rId5" w:history="1">
              <w:r w:rsidRPr="00866F39">
                <w:rPr>
                  <w:rStyle w:val="Hyperlink"/>
                  <w:rFonts w:ascii="Cambria" w:hAnsi="Cambria"/>
                  <w:iCs/>
                </w:rPr>
                <w:t>https://mape.org/locals/1601</w:t>
              </w:r>
            </w:hyperlink>
          </w:p>
          <w:p w14:paraId="06108A7C" w14:textId="77777777" w:rsidR="008F0D83" w:rsidRDefault="008F0D83" w:rsidP="0037558B">
            <w:pPr>
              <w:jc w:val="center"/>
              <w:rPr>
                <w:rFonts w:ascii="Cambria" w:hAnsi="Cambria"/>
                <w:iCs/>
              </w:rPr>
            </w:pPr>
          </w:p>
          <w:p w14:paraId="54DA4A45" w14:textId="6F3784AE" w:rsidR="008F0D83" w:rsidRPr="00B43345" w:rsidRDefault="008F0D83" w:rsidP="0037558B">
            <w:pPr>
              <w:jc w:val="center"/>
              <w:rPr>
                <w:rFonts w:ascii="Cambria" w:hAnsi="Cambria"/>
                <w:b/>
                <w:bCs/>
              </w:rPr>
            </w:pPr>
            <w:r w:rsidRPr="00B43345">
              <w:rPr>
                <w:rFonts w:ascii="Cambria" w:hAnsi="Cambria"/>
                <w:b/>
                <w:bCs/>
              </w:rPr>
              <w:t xml:space="preserve">Lisa E. motion to </w:t>
            </w:r>
            <w:r w:rsidR="00390081" w:rsidRPr="00B43345">
              <w:rPr>
                <w:rFonts w:ascii="Cambria" w:hAnsi="Cambria"/>
                <w:b/>
                <w:bCs/>
              </w:rPr>
              <w:t>approve as written</w:t>
            </w:r>
          </w:p>
          <w:p w14:paraId="711067FA" w14:textId="56FAFCC9" w:rsidR="008F0D83" w:rsidRPr="001B6A81" w:rsidRDefault="008F0D83" w:rsidP="00EA549E">
            <w:pPr>
              <w:jc w:val="center"/>
              <w:rPr>
                <w:rFonts w:ascii="Cambria" w:hAnsi="Cambria"/>
                <w:iCs/>
              </w:rPr>
            </w:pPr>
            <w:r w:rsidRPr="00B43345">
              <w:rPr>
                <w:rFonts w:ascii="Cambria" w:hAnsi="Cambria"/>
                <w:b/>
                <w:bCs/>
              </w:rPr>
              <w:t>Susie Sunde seconded</w:t>
            </w:r>
            <w:r w:rsidR="00390081" w:rsidRPr="00B43345">
              <w:rPr>
                <w:rFonts w:ascii="Cambria" w:hAnsi="Cambria"/>
                <w:b/>
                <w:bCs/>
              </w:rPr>
              <w:t>, motion passes</w:t>
            </w:r>
          </w:p>
        </w:tc>
        <w:tc>
          <w:tcPr>
            <w:tcW w:w="1669" w:type="dxa"/>
          </w:tcPr>
          <w:p w14:paraId="1D71E639" w14:textId="77777777" w:rsidR="00532099" w:rsidRPr="001B6A81" w:rsidRDefault="0027585F" w:rsidP="00A93315">
            <w:pPr>
              <w:jc w:val="center"/>
              <w:rPr>
                <w:rFonts w:ascii="Cambria" w:hAnsi="Cambria"/>
                <w:iCs/>
              </w:rPr>
            </w:pPr>
            <w:r>
              <w:rPr>
                <w:rFonts w:ascii="Cambria" w:hAnsi="Cambria"/>
                <w:iCs/>
              </w:rPr>
              <w:t>2</w:t>
            </w:r>
            <w:r w:rsidR="00532099" w:rsidRPr="001B6A81">
              <w:rPr>
                <w:rFonts w:ascii="Cambria" w:hAnsi="Cambria"/>
                <w:iCs/>
              </w:rPr>
              <w:t xml:space="preserve"> min</w:t>
            </w:r>
          </w:p>
        </w:tc>
      </w:tr>
      <w:tr w:rsidR="00532099" w:rsidRPr="001B6A81" w14:paraId="488A25BF" w14:textId="77777777" w:rsidTr="00A93315">
        <w:trPr>
          <w:jc w:val="center"/>
        </w:trPr>
        <w:tc>
          <w:tcPr>
            <w:tcW w:w="3435" w:type="dxa"/>
          </w:tcPr>
          <w:p w14:paraId="68017B55" w14:textId="77777777" w:rsidR="00532099" w:rsidRDefault="00D43724" w:rsidP="00A93315">
            <w:pPr>
              <w:jc w:val="center"/>
              <w:rPr>
                <w:rFonts w:ascii="Cambria" w:hAnsi="Cambria"/>
                <w:b/>
                <w:iCs/>
              </w:rPr>
            </w:pPr>
            <w:r>
              <w:rPr>
                <w:rFonts w:ascii="Cambria" w:hAnsi="Cambria"/>
                <w:b/>
                <w:iCs/>
              </w:rPr>
              <w:t>Presidents</w:t>
            </w:r>
            <w:r w:rsidR="00532099" w:rsidRPr="001B6A81">
              <w:rPr>
                <w:rFonts w:ascii="Cambria" w:hAnsi="Cambria"/>
                <w:b/>
                <w:iCs/>
              </w:rPr>
              <w:t xml:space="preserve"> Report</w:t>
            </w:r>
            <w:r w:rsidR="00C52EC2">
              <w:rPr>
                <w:rFonts w:ascii="Cambria" w:hAnsi="Cambria"/>
                <w:b/>
                <w:iCs/>
              </w:rPr>
              <w:t>:</w:t>
            </w:r>
          </w:p>
          <w:p w14:paraId="38234B9F" w14:textId="77777777" w:rsidR="00C52EC2" w:rsidRDefault="0040472E" w:rsidP="00A93315">
            <w:pPr>
              <w:jc w:val="center"/>
              <w:rPr>
                <w:rFonts w:ascii="Cambria" w:hAnsi="Cambria"/>
                <w:b/>
                <w:iCs/>
              </w:rPr>
            </w:pPr>
            <w:r>
              <w:rPr>
                <w:rFonts w:ascii="Cambria" w:hAnsi="Cambria"/>
                <w:b/>
                <w:iCs/>
              </w:rPr>
              <w:t>Laura Czech</w:t>
            </w:r>
          </w:p>
          <w:p w14:paraId="1BE54AF7" w14:textId="36CE55D2" w:rsidR="008907AD" w:rsidRPr="001B6A81" w:rsidRDefault="008907AD" w:rsidP="00A93315">
            <w:pPr>
              <w:jc w:val="center"/>
              <w:rPr>
                <w:rFonts w:ascii="Cambria" w:hAnsi="Cambria"/>
                <w:b/>
                <w:iCs/>
              </w:rPr>
            </w:pPr>
          </w:p>
        </w:tc>
        <w:tc>
          <w:tcPr>
            <w:tcW w:w="5110" w:type="dxa"/>
          </w:tcPr>
          <w:p w14:paraId="4679AC76" w14:textId="60564182" w:rsidR="00524D41" w:rsidRPr="001B6A81" w:rsidRDefault="00D43724" w:rsidP="00A93315">
            <w:pPr>
              <w:jc w:val="center"/>
              <w:rPr>
                <w:rFonts w:ascii="Cambria" w:hAnsi="Cambria"/>
                <w:iCs/>
              </w:rPr>
            </w:pPr>
            <w:r>
              <w:rPr>
                <w:rFonts w:ascii="Cambria" w:hAnsi="Cambria"/>
                <w:iCs/>
              </w:rPr>
              <w:t>Introductions</w:t>
            </w:r>
            <w:r w:rsidR="001C401E">
              <w:rPr>
                <w:rFonts w:ascii="Cambria" w:hAnsi="Cambria"/>
                <w:iCs/>
              </w:rPr>
              <w:t xml:space="preserve"> and time allotted for any motions from the floor.</w:t>
            </w:r>
          </w:p>
          <w:p w14:paraId="44DA16B0" w14:textId="38102F8E" w:rsidR="002613CB" w:rsidRPr="00B43345" w:rsidRDefault="00B43345" w:rsidP="00A93315">
            <w:pPr>
              <w:jc w:val="center"/>
              <w:rPr>
                <w:rFonts w:ascii="Cambria" w:hAnsi="Cambria"/>
                <w:b/>
                <w:bCs/>
                <w:iCs/>
              </w:rPr>
            </w:pPr>
            <w:r>
              <w:rPr>
                <w:rFonts w:ascii="Cambria" w:hAnsi="Cambria"/>
                <w:b/>
                <w:bCs/>
                <w:iCs/>
              </w:rPr>
              <w:t>None</w:t>
            </w:r>
          </w:p>
        </w:tc>
        <w:tc>
          <w:tcPr>
            <w:tcW w:w="1669" w:type="dxa"/>
          </w:tcPr>
          <w:p w14:paraId="7DA54662" w14:textId="77777777" w:rsidR="00532099" w:rsidRPr="001B6A81" w:rsidRDefault="0027585F" w:rsidP="00A93315">
            <w:pPr>
              <w:jc w:val="center"/>
              <w:rPr>
                <w:rFonts w:ascii="Cambria" w:hAnsi="Cambria"/>
                <w:iCs/>
              </w:rPr>
            </w:pPr>
            <w:r>
              <w:rPr>
                <w:rFonts w:ascii="Cambria" w:hAnsi="Cambria"/>
                <w:iCs/>
              </w:rPr>
              <w:t>5</w:t>
            </w:r>
            <w:r w:rsidR="00532099" w:rsidRPr="001B6A81">
              <w:rPr>
                <w:rFonts w:ascii="Cambria" w:hAnsi="Cambria"/>
                <w:iCs/>
              </w:rPr>
              <w:t xml:space="preserve"> min</w:t>
            </w:r>
          </w:p>
        </w:tc>
      </w:tr>
      <w:tr w:rsidR="00532099" w:rsidRPr="001B6A81" w14:paraId="0419602C" w14:textId="77777777" w:rsidTr="00A93315">
        <w:trPr>
          <w:jc w:val="center"/>
        </w:trPr>
        <w:tc>
          <w:tcPr>
            <w:tcW w:w="3435" w:type="dxa"/>
          </w:tcPr>
          <w:p w14:paraId="76D6EBDF" w14:textId="77777777" w:rsidR="00532099" w:rsidRDefault="00532099" w:rsidP="00A93315">
            <w:pPr>
              <w:jc w:val="center"/>
              <w:rPr>
                <w:rFonts w:ascii="Cambria" w:hAnsi="Cambria"/>
                <w:b/>
                <w:iCs/>
              </w:rPr>
            </w:pPr>
            <w:r w:rsidRPr="001B6A81">
              <w:rPr>
                <w:rFonts w:ascii="Cambria" w:hAnsi="Cambria"/>
                <w:b/>
                <w:iCs/>
              </w:rPr>
              <w:t>Treasures Report</w:t>
            </w:r>
            <w:r w:rsidR="00C52EC2">
              <w:rPr>
                <w:rFonts w:ascii="Cambria" w:hAnsi="Cambria"/>
                <w:b/>
                <w:iCs/>
              </w:rPr>
              <w:t>:</w:t>
            </w:r>
          </w:p>
          <w:p w14:paraId="35ACAD7B" w14:textId="78F6D9F2" w:rsidR="00377C50" w:rsidRDefault="00DD72CB" w:rsidP="00A93315">
            <w:pPr>
              <w:jc w:val="center"/>
              <w:rPr>
                <w:rFonts w:ascii="Cambria" w:hAnsi="Cambria"/>
                <w:b/>
                <w:iCs/>
              </w:rPr>
            </w:pPr>
            <w:r>
              <w:rPr>
                <w:rFonts w:ascii="Cambria" w:hAnsi="Cambria"/>
                <w:b/>
                <w:iCs/>
              </w:rPr>
              <w:t>Aarica Burke</w:t>
            </w:r>
          </w:p>
          <w:p w14:paraId="2E23C1E6" w14:textId="5E56CBC7" w:rsidR="008907AD" w:rsidRPr="001B6A81" w:rsidRDefault="008F0D83" w:rsidP="00A93315">
            <w:pPr>
              <w:jc w:val="center"/>
              <w:rPr>
                <w:rFonts w:ascii="Cambria" w:hAnsi="Cambria"/>
                <w:b/>
                <w:iCs/>
              </w:rPr>
            </w:pPr>
            <w:r>
              <w:rPr>
                <w:rFonts w:ascii="Cambria" w:hAnsi="Cambria"/>
                <w:b/>
                <w:iCs/>
              </w:rPr>
              <w:t>Out</w:t>
            </w:r>
          </w:p>
        </w:tc>
        <w:tc>
          <w:tcPr>
            <w:tcW w:w="5110" w:type="dxa"/>
          </w:tcPr>
          <w:p w14:paraId="6F1189A0" w14:textId="77777777" w:rsidR="0014426A" w:rsidRDefault="006C7297" w:rsidP="00A93315">
            <w:pPr>
              <w:jc w:val="center"/>
              <w:rPr>
                <w:rFonts w:ascii="Cambria" w:hAnsi="Cambria"/>
                <w:iCs/>
              </w:rPr>
            </w:pPr>
            <w:r>
              <w:rPr>
                <w:rFonts w:ascii="Cambria" w:hAnsi="Cambria"/>
                <w:iCs/>
              </w:rPr>
              <w:t>Local Financial Standing</w:t>
            </w:r>
            <w:r w:rsidR="007409C6">
              <w:rPr>
                <w:rFonts w:ascii="Cambria" w:hAnsi="Cambria"/>
                <w:iCs/>
              </w:rPr>
              <w:t>.</w:t>
            </w:r>
          </w:p>
          <w:p w14:paraId="060A4CE4" w14:textId="3A1200A7" w:rsidR="00337328" w:rsidRDefault="008B57F1" w:rsidP="00A93315">
            <w:pPr>
              <w:jc w:val="center"/>
              <w:rPr>
                <w:rFonts w:ascii="Cambria" w:hAnsi="Cambria"/>
                <w:iCs/>
              </w:rPr>
            </w:pPr>
            <w:r>
              <w:rPr>
                <w:rFonts w:ascii="Cambria" w:hAnsi="Cambria"/>
                <w:iCs/>
              </w:rPr>
              <w:t>Current $</w:t>
            </w:r>
            <w:r w:rsidR="00130A8B">
              <w:rPr>
                <w:rFonts w:ascii="Cambria" w:hAnsi="Cambria"/>
                <w:iCs/>
              </w:rPr>
              <w:t>12374.33</w:t>
            </w:r>
          </w:p>
          <w:p w14:paraId="2CD26002" w14:textId="5D29F2C0" w:rsidR="008B57F1" w:rsidRPr="001B6A81" w:rsidRDefault="00130A8B" w:rsidP="00A93315">
            <w:pPr>
              <w:jc w:val="center"/>
              <w:rPr>
                <w:rFonts w:ascii="Cambria" w:hAnsi="Cambria"/>
                <w:iCs/>
              </w:rPr>
            </w:pPr>
            <w:r>
              <w:rPr>
                <w:rFonts w:ascii="Cambria" w:hAnsi="Cambria"/>
                <w:iCs/>
              </w:rPr>
              <w:t>150.00 expense</w:t>
            </w:r>
            <w:r w:rsidR="008B57F1">
              <w:rPr>
                <w:rFonts w:ascii="Cambria" w:hAnsi="Cambria"/>
                <w:iCs/>
              </w:rPr>
              <w:t xml:space="preserve"> for </w:t>
            </w:r>
            <w:r>
              <w:rPr>
                <w:rFonts w:ascii="Cambria" w:hAnsi="Cambria"/>
                <w:iCs/>
              </w:rPr>
              <w:t>April</w:t>
            </w:r>
            <w:r w:rsidR="008B57F1">
              <w:rPr>
                <w:rFonts w:ascii="Cambria" w:hAnsi="Cambria"/>
                <w:iCs/>
              </w:rPr>
              <w:t>.</w:t>
            </w:r>
          </w:p>
        </w:tc>
        <w:tc>
          <w:tcPr>
            <w:tcW w:w="1669" w:type="dxa"/>
          </w:tcPr>
          <w:p w14:paraId="1DBA0332" w14:textId="77777777" w:rsidR="00532099" w:rsidRPr="001B6A81" w:rsidRDefault="0027585F" w:rsidP="00A93315">
            <w:pPr>
              <w:jc w:val="center"/>
              <w:rPr>
                <w:rFonts w:ascii="Cambria" w:hAnsi="Cambria"/>
                <w:iCs/>
              </w:rPr>
            </w:pPr>
            <w:r>
              <w:rPr>
                <w:rFonts w:ascii="Cambria" w:hAnsi="Cambria"/>
                <w:iCs/>
              </w:rPr>
              <w:t>3 min</w:t>
            </w:r>
          </w:p>
        </w:tc>
      </w:tr>
      <w:tr w:rsidR="00532099" w:rsidRPr="001B6A81" w14:paraId="0B02B575" w14:textId="77777777" w:rsidTr="00A93315">
        <w:trPr>
          <w:jc w:val="center"/>
        </w:trPr>
        <w:tc>
          <w:tcPr>
            <w:tcW w:w="3435" w:type="dxa"/>
          </w:tcPr>
          <w:p w14:paraId="5C8B24A4" w14:textId="07EDAB61" w:rsidR="00532099" w:rsidRDefault="00532099" w:rsidP="00A93315">
            <w:pPr>
              <w:jc w:val="center"/>
              <w:rPr>
                <w:rFonts w:ascii="Cambria" w:hAnsi="Cambria"/>
                <w:b/>
                <w:iCs/>
              </w:rPr>
            </w:pPr>
            <w:r w:rsidRPr="001B6A81">
              <w:rPr>
                <w:rFonts w:ascii="Cambria" w:hAnsi="Cambria"/>
                <w:b/>
                <w:iCs/>
              </w:rPr>
              <w:t>Steward</w:t>
            </w:r>
            <w:r w:rsidR="00BF1F97">
              <w:rPr>
                <w:rFonts w:ascii="Cambria" w:hAnsi="Cambria"/>
                <w:b/>
                <w:iCs/>
              </w:rPr>
              <w:t xml:space="preserve"> Director</w:t>
            </w:r>
            <w:r w:rsidRPr="001B6A81">
              <w:rPr>
                <w:rFonts w:ascii="Cambria" w:hAnsi="Cambria"/>
                <w:b/>
                <w:iCs/>
              </w:rPr>
              <w:t xml:space="preserve"> Report</w:t>
            </w:r>
            <w:r w:rsidR="00C52EC2">
              <w:rPr>
                <w:rFonts w:ascii="Cambria" w:hAnsi="Cambria"/>
                <w:b/>
                <w:iCs/>
              </w:rPr>
              <w:t>:</w:t>
            </w:r>
          </w:p>
          <w:p w14:paraId="6D942130" w14:textId="77777777" w:rsidR="00C52EC2" w:rsidRDefault="00665B10" w:rsidP="00A93315">
            <w:pPr>
              <w:jc w:val="center"/>
              <w:rPr>
                <w:rFonts w:ascii="Cambria" w:hAnsi="Cambria"/>
                <w:b/>
                <w:iCs/>
              </w:rPr>
            </w:pPr>
            <w:r>
              <w:rPr>
                <w:rFonts w:ascii="Cambria" w:hAnsi="Cambria"/>
                <w:b/>
                <w:iCs/>
              </w:rPr>
              <w:t>Jesse O’Connor</w:t>
            </w:r>
          </w:p>
          <w:p w14:paraId="61098B4E" w14:textId="45A070FA" w:rsidR="008F0D83" w:rsidRPr="001B6A81" w:rsidRDefault="008F0D83" w:rsidP="00A93315">
            <w:pPr>
              <w:jc w:val="center"/>
              <w:rPr>
                <w:rFonts w:ascii="Cambria" w:hAnsi="Cambria"/>
                <w:b/>
                <w:iCs/>
              </w:rPr>
            </w:pPr>
            <w:r>
              <w:rPr>
                <w:rFonts w:ascii="Cambria" w:hAnsi="Cambria"/>
                <w:b/>
                <w:iCs/>
              </w:rPr>
              <w:t>Out</w:t>
            </w:r>
          </w:p>
        </w:tc>
        <w:tc>
          <w:tcPr>
            <w:tcW w:w="5110" w:type="dxa"/>
          </w:tcPr>
          <w:p w14:paraId="188755C2" w14:textId="77777777" w:rsidR="0014426A" w:rsidRDefault="006C7297" w:rsidP="00A93315">
            <w:pPr>
              <w:jc w:val="center"/>
              <w:rPr>
                <w:rFonts w:ascii="Cambria" w:hAnsi="Cambria"/>
                <w:iCs/>
              </w:rPr>
            </w:pPr>
            <w:r>
              <w:rPr>
                <w:rFonts w:ascii="Cambria" w:hAnsi="Cambria"/>
                <w:iCs/>
              </w:rPr>
              <w:t>Updates on any issues in the region.</w:t>
            </w:r>
          </w:p>
          <w:p w14:paraId="46322679" w14:textId="07F33FDC" w:rsidR="008F0D83" w:rsidRPr="00B43345" w:rsidRDefault="008F0D83" w:rsidP="00A93315">
            <w:pPr>
              <w:jc w:val="center"/>
              <w:rPr>
                <w:rFonts w:ascii="Cambria" w:hAnsi="Cambria"/>
                <w:b/>
                <w:bCs/>
                <w:iCs/>
              </w:rPr>
            </w:pPr>
            <w:r w:rsidRPr="00B43345">
              <w:rPr>
                <w:rFonts w:ascii="Cambria" w:hAnsi="Cambria"/>
                <w:b/>
                <w:bCs/>
                <w:iCs/>
              </w:rPr>
              <w:t>Darren:  RTO – ADA issues, classification questions.</w:t>
            </w:r>
          </w:p>
        </w:tc>
        <w:tc>
          <w:tcPr>
            <w:tcW w:w="1669" w:type="dxa"/>
          </w:tcPr>
          <w:p w14:paraId="0CFAC275" w14:textId="58B9CF02" w:rsidR="00532099" w:rsidRPr="001B6A81" w:rsidRDefault="008F0D83" w:rsidP="00A93315">
            <w:pPr>
              <w:jc w:val="center"/>
              <w:rPr>
                <w:rFonts w:ascii="Cambria" w:hAnsi="Cambria"/>
                <w:iCs/>
              </w:rPr>
            </w:pPr>
            <w:r>
              <w:rPr>
                <w:rFonts w:ascii="Cambria" w:hAnsi="Cambria"/>
                <w:iCs/>
              </w:rPr>
              <w:t>3 min</w:t>
            </w:r>
          </w:p>
        </w:tc>
      </w:tr>
      <w:tr w:rsidR="00377C50" w:rsidRPr="001B6A81" w14:paraId="6339791C" w14:textId="77777777" w:rsidTr="00A93315">
        <w:trPr>
          <w:jc w:val="center"/>
        </w:trPr>
        <w:tc>
          <w:tcPr>
            <w:tcW w:w="3435" w:type="dxa"/>
          </w:tcPr>
          <w:p w14:paraId="01F810C4" w14:textId="77777777" w:rsidR="00377C50" w:rsidRDefault="00377C50" w:rsidP="00A93315">
            <w:pPr>
              <w:jc w:val="center"/>
              <w:rPr>
                <w:rFonts w:ascii="Cambria" w:hAnsi="Cambria"/>
                <w:b/>
                <w:iCs/>
              </w:rPr>
            </w:pPr>
            <w:r>
              <w:rPr>
                <w:rFonts w:ascii="Cambria" w:hAnsi="Cambria"/>
                <w:b/>
                <w:iCs/>
              </w:rPr>
              <w:t>Membership Secretary:</w:t>
            </w:r>
          </w:p>
          <w:p w14:paraId="5A6BA17E" w14:textId="77777777" w:rsidR="006F09B4" w:rsidRDefault="006F09B4" w:rsidP="00A93315">
            <w:pPr>
              <w:jc w:val="center"/>
              <w:rPr>
                <w:rFonts w:ascii="Cambria" w:hAnsi="Cambria"/>
                <w:b/>
                <w:iCs/>
              </w:rPr>
            </w:pPr>
            <w:r>
              <w:rPr>
                <w:rFonts w:ascii="Cambria" w:hAnsi="Cambria"/>
                <w:b/>
                <w:iCs/>
              </w:rPr>
              <w:t>Susan Sunde</w:t>
            </w:r>
          </w:p>
          <w:p w14:paraId="24A7D8B7" w14:textId="597AF48D" w:rsidR="008907AD" w:rsidRPr="001B6A81" w:rsidRDefault="008907AD" w:rsidP="008C08AE">
            <w:pPr>
              <w:jc w:val="center"/>
              <w:rPr>
                <w:rFonts w:ascii="Cambria" w:hAnsi="Cambria"/>
                <w:b/>
                <w:iCs/>
              </w:rPr>
            </w:pPr>
          </w:p>
        </w:tc>
        <w:tc>
          <w:tcPr>
            <w:tcW w:w="5110" w:type="dxa"/>
          </w:tcPr>
          <w:p w14:paraId="5631B016" w14:textId="17AB939A" w:rsidR="007409C6" w:rsidRPr="001B6A81" w:rsidRDefault="006C7297" w:rsidP="00A93315">
            <w:pPr>
              <w:jc w:val="center"/>
              <w:rPr>
                <w:rFonts w:ascii="Cambria" w:hAnsi="Cambria"/>
                <w:iCs/>
              </w:rPr>
            </w:pPr>
            <w:r>
              <w:rPr>
                <w:rFonts w:ascii="Cambria" w:hAnsi="Cambria"/>
                <w:iCs/>
              </w:rPr>
              <w:t>Membership totals.</w:t>
            </w:r>
          </w:p>
          <w:p w14:paraId="68542729" w14:textId="0483BC11" w:rsidR="008907AD" w:rsidRDefault="00130A8B" w:rsidP="00A93315">
            <w:pPr>
              <w:jc w:val="center"/>
              <w:rPr>
                <w:rFonts w:ascii="Cambria" w:hAnsi="Cambria"/>
                <w:iCs/>
              </w:rPr>
            </w:pPr>
            <w:r>
              <w:rPr>
                <w:rFonts w:ascii="Cambria" w:hAnsi="Cambria"/>
                <w:iCs/>
              </w:rPr>
              <w:t>68.83</w:t>
            </w:r>
            <w:r w:rsidR="001B0181">
              <w:rPr>
                <w:rFonts w:ascii="Cambria" w:hAnsi="Cambria"/>
                <w:iCs/>
              </w:rPr>
              <w:t>% Members</w:t>
            </w:r>
          </w:p>
          <w:p w14:paraId="4B3D1109" w14:textId="75C083E2" w:rsidR="00833705" w:rsidRPr="001B6A81" w:rsidRDefault="00130A8B" w:rsidP="00EA549E">
            <w:pPr>
              <w:jc w:val="center"/>
              <w:rPr>
                <w:rFonts w:ascii="Cambria" w:hAnsi="Cambria"/>
                <w:iCs/>
              </w:rPr>
            </w:pPr>
            <w:r>
              <w:rPr>
                <w:rFonts w:ascii="Cambria" w:hAnsi="Cambria"/>
                <w:iCs/>
              </w:rPr>
              <w:t>31.17</w:t>
            </w:r>
            <w:r w:rsidR="001B0181">
              <w:rPr>
                <w:rFonts w:ascii="Cambria" w:hAnsi="Cambria"/>
                <w:iCs/>
              </w:rPr>
              <w:t>% Non-members</w:t>
            </w:r>
          </w:p>
        </w:tc>
        <w:tc>
          <w:tcPr>
            <w:tcW w:w="1669" w:type="dxa"/>
          </w:tcPr>
          <w:p w14:paraId="00C36655" w14:textId="77777777" w:rsidR="00377C50" w:rsidRDefault="00AF3EAB" w:rsidP="00A93315">
            <w:pPr>
              <w:jc w:val="center"/>
              <w:rPr>
                <w:rFonts w:ascii="Cambria" w:hAnsi="Cambria"/>
                <w:iCs/>
              </w:rPr>
            </w:pPr>
            <w:r>
              <w:rPr>
                <w:rFonts w:ascii="Cambria" w:hAnsi="Cambria"/>
                <w:iCs/>
              </w:rPr>
              <w:t>2</w:t>
            </w:r>
            <w:r w:rsidR="0027585F">
              <w:rPr>
                <w:rFonts w:ascii="Cambria" w:hAnsi="Cambria"/>
                <w:iCs/>
              </w:rPr>
              <w:t xml:space="preserve"> min</w:t>
            </w:r>
          </w:p>
        </w:tc>
      </w:tr>
      <w:tr w:rsidR="00532099" w:rsidRPr="001B6A81" w14:paraId="1BE066D3" w14:textId="77777777" w:rsidTr="00A93315">
        <w:trPr>
          <w:jc w:val="center"/>
        </w:trPr>
        <w:tc>
          <w:tcPr>
            <w:tcW w:w="3435" w:type="dxa"/>
          </w:tcPr>
          <w:p w14:paraId="2EE803C9" w14:textId="77777777" w:rsidR="00532099" w:rsidRDefault="00524D41" w:rsidP="00A93315">
            <w:pPr>
              <w:jc w:val="center"/>
              <w:rPr>
                <w:rFonts w:ascii="Cambria" w:hAnsi="Cambria"/>
                <w:b/>
                <w:iCs/>
              </w:rPr>
            </w:pPr>
            <w:r>
              <w:rPr>
                <w:rFonts w:ascii="Cambria" w:hAnsi="Cambria"/>
                <w:b/>
                <w:iCs/>
              </w:rPr>
              <w:t>Regional Negotiations Rep Report</w:t>
            </w:r>
            <w:r w:rsidR="00C52EC2">
              <w:rPr>
                <w:rFonts w:ascii="Cambria" w:hAnsi="Cambria"/>
                <w:b/>
                <w:iCs/>
              </w:rPr>
              <w:t>:</w:t>
            </w:r>
          </w:p>
          <w:p w14:paraId="62281997" w14:textId="77777777" w:rsidR="00C52EC2" w:rsidRDefault="005C53E3" w:rsidP="00A93315">
            <w:pPr>
              <w:jc w:val="center"/>
              <w:rPr>
                <w:rFonts w:ascii="Cambria" w:hAnsi="Cambria"/>
                <w:b/>
                <w:iCs/>
              </w:rPr>
            </w:pPr>
            <w:r>
              <w:rPr>
                <w:rFonts w:ascii="Cambria" w:hAnsi="Cambria"/>
                <w:b/>
                <w:iCs/>
              </w:rPr>
              <w:t>Susan Sunde</w:t>
            </w:r>
          </w:p>
          <w:p w14:paraId="15E60872" w14:textId="19E59AFD" w:rsidR="008907AD" w:rsidRPr="001B6A81" w:rsidRDefault="008907AD" w:rsidP="00A93315">
            <w:pPr>
              <w:jc w:val="center"/>
              <w:rPr>
                <w:rFonts w:ascii="Cambria" w:hAnsi="Cambria"/>
                <w:b/>
                <w:iCs/>
              </w:rPr>
            </w:pPr>
          </w:p>
        </w:tc>
        <w:tc>
          <w:tcPr>
            <w:tcW w:w="5110" w:type="dxa"/>
          </w:tcPr>
          <w:p w14:paraId="3F822697" w14:textId="77777777" w:rsidR="00833705" w:rsidRDefault="0023745F" w:rsidP="00AC1076">
            <w:pPr>
              <w:jc w:val="center"/>
              <w:rPr>
                <w:rFonts w:ascii="Cambria" w:hAnsi="Cambria"/>
                <w:iCs/>
              </w:rPr>
            </w:pPr>
            <w:r>
              <w:rPr>
                <w:rFonts w:ascii="Cambria" w:hAnsi="Cambria"/>
                <w:iCs/>
              </w:rPr>
              <w:t>Update on any contract information.</w:t>
            </w:r>
            <w:r w:rsidR="006450A7">
              <w:rPr>
                <w:rFonts w:ascii="Cambria" w:hAnsi="Cambria"/>
                <w:iCs/>
              </w:rPr>
              <w:t xml:space="preserve"> Negotiation plans and CAT.</w:t>
            </w:r>
          </w:p>
          <w:p w14:paraId="6FC07441" w14:textId="4B7EB538" w:rsidR="008F0D83" w:rsidRPr="00B43345" w:rsidRDefault="008F0D83" w:rsidP="00AC1076">
            <w:pPr>
              <w:jc w:val="center"/>
              <w:rPr>
                <w:rFonts w:ascii="Cambria" w:hAnsi="Cambria"/>
                <w:b/>
                <w:bCs/>
                <w:iCs/>
              </w:rPr>
            </w:pPr>
            <w:r w:rsidRPr="00B43345">
              <w:rPr>
                <w:rFonts w:ascii="Cambria" w:hAnsi="Cambria"/>
                <w:b/>
                <w:bCs/>
                <w:iCs/>
              </w:rPr>
              <w:t>Texting campaign</w:t>
            </w:r>
            <w:r w:rsidR="00EA549E">
              <w:rPr>
                <w:rFonts w:ascii="Cambria" w:hAnsi="Cambria"/>
                <w:b/>
                <w:bCs/>
                <w:iCs/>
              </w:rPr>
              <w:t>:</w:t>
            </w:r>
            <w:r w:rsidRPr="00B43345">
              <w:rPr>
                <w:rFonts w:ascii="Cambria" w:hAnsi="Cambria"/>
                <w:b/>
                <w:bCs/>
                <w:iCs/>
              </w:rPr>
              <w:t xml:space="preserve"> Susie sends those out</w:t>
            </w:r>
            <w:r w:rsidR="00EA549E">
              <w:rPr>
                <w:rFonts w:ascii="Cambria" w:hAnsi="Cambria"/>
                <w:b/>
                <w:bCs/>
                <w:iCs/>
              </w:rPr>
              <w:t>,</w:t>
            </w:r>
            <w:r w:rsidRPr="00B43345">
              <w:rPr>
                <w:rFonts w:ascii="Cambria" w:hAnsi="Cambria"/>
                <w:b/>
                <w:bCs/>
                <w:iCs/>
              </w:rPr>
              <w:t xml:space="preserve"> you can respond to those, and it will go to her.  Talking about the 1</w:t>
            </w:r>
            <w:r w:rsidRPr="00B43345">
              <w:rPr>
                <w:rFonts w:ascii="Cambria" w:hAnsi="Cambria"/>
                <w:b/>
                <w:bCs/>
                <w:iCs/>
                <w:vertAlign w:val="superscript"/>
              </w:rPr>
              <w:t>st</w:t>
            </w:r>
            <w:r w:rsidRPr="00B43345">
              <w:rPr>
                <w:rFonts w:ascii="Cambria" w:hAnsi="Cambria"/>
                <w:b/>
                <w:bCs/>
                <w:iCs/>
              </w:rPr>
              <w:t xml:space="preserve"> pass from MMB. (add numbers from email), no movement on co-insurance, raise in insurance or co-pays.  Facebook MAPE site has response to 1</w:t>
            </w:r>
            <w:r w:rsidRPr="00B43345">
              <w:rPr>
                <w:rFonts w:ascii="Cambria" w:hAnsi="Cambria"/>
                <w:b/>
                <w:bCs/>
                <w:iCs/>
                <w:vertAlign w:val="superscript"/>
              </w:rPr>
              <w:t>st</w:t>
            </w:r>
            <w:r w:rsidRPr="00B43345">
              <w:rPr>
                <w:rFonts w:ascii="Cambria" w:hAnsi="Cambria"/>
                <w:b/>
                <w:bCs/>
                <w:iCs/>
              </w:rPr>
              <w:t xml:space="preserve"> pass economic response. Paid parental leave – State proposal 29 since the legislature passed </w:t>
            </w:r>
            <w:r w:rsidR="00390081" w:rsidRPr="00B43345">
              <w:rPr>
                <w:rFonts w:ascii="Cambria" w:hAnsi="Cambria"/>
                <w:b/>
                <w:bCs/>
                <w:iCs/>
              </w:rPr>
              <w:t>Family Leave (different then PPL)</w:t>
            </w:r>
            <w:r w:rsidRPr="00B43345">
              <w:rPr>
                <w:rFonts w:ascii="Cambria" w:hAnsi="Cambria"/>
                <w:b/>
                <w:bCs/>
                <w:iCs/>
              </w:rPr>
              <w:t xml:space="preserve"> effective</w:t>
            </w:r>
            <w:r w:rsidR="00390081" w:rsidRPr="00B43345">
              <w:rPr>
                <w:rFonts w:ascii="Cambria" w:hAnsi="Cambria"/>
                <w:b/>
                <w:bCs/>
                <w:iCs/>
              </w:rPr>
              <w:t xml:space="preserve"> January 1, </w:t>
            </w:r>
            <w:r w:rsidR="0060553D" w:rsidRPr="00B43345">
              <w:rPr>
                <w:rFonts w:ascii="Cambria" w:hAnsi="Cambria"/>
                <w:b/>
                <w:bCs/>
                <w:iCs/>
              </w:rPr>
              <w:t>2026,</w:t>
            </w:r>
            <w:r w:rsidR="001253B4" w:rsidRPr="00B43345">
              <w:rPr>
                <w:rFonts w:ascii="Cambria" w:hAnsi="Cambria"/>
                <w:b/>
                <w:bCs/>
                <w:iCs/>
              </w:rPr>
              <w:t xml:space="preserve"> .</w:t>
            </w:r>
            <w:r w:rsidRPr="00B43345">
              <w:rPr>
                <w:rFonts w:ascii="Cambria" w:hAnsi="Cambria"/>
                <w:b/>
                <w:bCs/>
                <w:iCs/>
              </w:rPr>
              <w:t xml:space="preserve">88% new combined deduction </w:t>
            </w:r>
            <w:r w:rsidR="00390081" w:rsidRPr="00B43345">
              <w:rPr>
                <w:rFonts w:ascii="Cambria" w:hAnsi="Cambria"/>
                <w:b/>
                <w:bCs/>
                <w:iCs/>
              </w:rPr>
              <w:t>like</w:t>
            </w:r>
            <w:r w:rsidRPr="00B43345">
              <w:rPr>
                <w:rFonts w:ascii="Cambria" w:hAnsi="Cambria"/>
                <w:b/>
                <w:bCs/>
                <w:iCs/>
              </w:rPr>
              <w:t xml:space="preserve"> unemployment (this is the state plan not the state employee plan) this only pays about 50% of wages, our contracted PPL pays 100% of wages. If you reside outside of state of </w:t>
            </w:r>
            <w:r w:rsidR="009B3C5A" w:rsidRPr="00B43345">
              <w:rPr>
                <w:rFonts w:ascii="Cambria" w:hAnsi="Cambria"/>
                <w:b/>
                <w:bCs/>
                <w:iCs/>
              </w:rPr>
              <w:t>MN,</w:t>
            </w:r>
            <w:r w:rsidRPr="00B43345">
              <w:rPr>
                <w:rFonts w:ascii="Cambria" w:hAnsi="Cambria"/>
                <w:b/>
                <w:bCs/>
                <w:iCs/>
              </w:rPr>
              <w:t xml:space="preserve"> you are not eligible for the state </w:t>
            </w:r>
            <w:r w:rsidR="009B3C5A" w:rsidRPr="00B43345">
              <w:rPr>
                <w:rFonts w:ascii="Cambria" w:hAnsi="Cambria"/>
                <w:b/>
                <w:bCs/>
                <w:iCs/>
              </w:rPr>
              <w:t>Family Leave</w:t>
            </w:r>
            <w:r w:rsidRPr="00B43345">
              <w:rPr>
                <w:rFonts w:ascii="Cambria" w:hAnsi="Cambria"/>
                <w:b/>
                <w:bCs/>
                <w:iCs/>
              </w:rPr>
              <w:t>.</w:t>
            </w:r>
            <w:r w:rsidR="00390081" w:rsidRPr="00B43345">
              <w:rPr>
                <w:rFonts w:ascii="Cambria" w:hAnsi="Cambria"/>
                <w:b/>
                <w:bCs/>
                <w:iCs/>
              </w:rPr>
              <w:t xml:space="preserve"> MAPE’s stance is this will put an economic hardship on state workers.  Employees should not be responsible for MMB’s mistakes in healthcare plan </w:t>
            </w:r>
            <w:r w:rsidR="009B3C5A" w:rsidRPr="00B43345">
              <w:rPr>
                <w:rFonts w:ascii="Cambria" w:hAnsi="Cambria"/>
                <w:b/>
                <w:bCs/>
                <w:iCs/>
              </w:rPr>
              <w:t xml:space="preserve">financial </w:t>
            </w:r>
            <w:r w:rsidR="00390081" w:rsidRPr="00B43345">
              <w:rPr>
                <w:rFonts w:ascii="Cambria" w:hAnsi="Cambria"/>
                <w:b/>
                <w:bCs/>
                <w:iCs/>
              </w:rPr>
              <w:t xml:space="preserve">calculations. </w:t>
            </w:r>
          </w:p>
          <w:p w14:paraId="14032D40" w14:textId="77777777" w:rsidR="00390081" w:rsidRPr="00B43345" w:rsidRDefault="00390081" w:rsidP="00AC1076">
            <w:pPr>
              <w:jc w:val="center"/>
              <w:rPr>
                <w:rFonts w:ascii="Cambria" w:hAnsi="Cambria"/>
                <w:b/>
                <w:bCs/>
                <w:iCs/>
              </w:rPr>
            </w:pPr>
            <w:r w:rsidRPr="00B43345">
              <w:rPr>
                <w:rFonts w:ascii="Cambria" w:hAnsi="Cambria"/>
                <w:b/>
                <w:bCs/>
                <w:iCs/>
              </w:rPr>
              <w:t>Either we get a TA or walk away without one and then we will need to vote to strike or wait for TA and vote to pass contract or strike.</w:t>
            </w:r>
          </w:p>
          <w:p w14:paraId="34DEA966" w14:textId="3EB91B84" w:rsidR="00390081" w:rsidRPr="001B6A81" w:rsidRDefault="00390081" w:rsidP="00AC1076">
            <w:pPr>
              <w:jc w:val="center"/>
              <w:rPr>
                <w:rFonts w:ascii="Cambria" w:hAnsi="Cambria"/>
                <w:iCs/>
              </w:rPr>
            </w:pPr>
            <w:r w:rsidRPr="00B43345">
              <w:rPr>
                <w:rFonts w:ascii="Cambria" w:hAnsi="Cambria"/>
                <w:b/>
                <w:bCs/>
                <w:iCs/>
              </w:rPr>
              <w:t>While engaged in negotiations we can work with an expired contract.</w:t>
            </w:r>
          </w:p>
        </w:tc>
        <w:tc>
          <w:tcPr>
            <w:tcW w:w="1669" w:type="dxa"/>
          </w:tcPr>
          <w:p w14:paraId="5D15796E" w14:textId="77777777" w:rsidR="00532099" w:rsidRPr="001B6A81" w:rsidRDefault="00AF3EAB" w:rsidP="00A93315">
            <w:pPr>
              <w:jc w:val="center"/>
              <w:rPr>
                <w:rFonts w:ascii="Cambria" w:hAnsi="Cambria"/>
                <w:iCs/>
              </w:rPr>
            </w:pPr>
            <w:r>
              <w:rPr>
                <w:rFonts w:ascii="Cambria" w:hAnsi="Cambria"/>
                <w:iCs/>
              </w:rPr>
              <w:t>7</w:t>
            </w:r>
            <w:r w:rsidR="006C7297">
              <w:rPr>
                <w:rFonts w:ascii="Cambria" w:hAnsi="Cambria"/>
                <w:iCs/>
              </w:rPr>
              <w:t xml:space="preserve"> </w:t>
            </w:r>
            <w:r w:rsidR="0027585F">
              <w:rPr>
                <w:rFonts w:ascii="Cambria" w:hAnsi="Cambria"/>
                <w:iCs/>
              </w:rPr>
              <w:t>min</w:t>
            </w:r>
          </w:p>
        </w:tc>
      </w:tr>
      <w:tr w:rsidR="00532099" w:rsidRPr="001B6A81" w14:paraId="0CAB7FCD" w14:textId="77777777" w:rsidTr="00A93315">
        <w:trPr>
          <w:jc w:val="center"/>
        </w:trPr>
        <w:tc>
          <w:tcPr>
            <w:tcW w:w="3435" w:type="dxa"/>
          </w:tcPr>
          <w:p w14:paraId="0AD57BC8" w14:textId="77777777" w:rsidR="00532099" w:rsidRDefault="00532099" w:rsidP="00A93315">
            <w:pPr>
              <w:jc w:val="center"/>
              <w:rPr>
                <w:rFonts w:ascii="Cambria" w:hAnsi="Cambria"/>
                <w:b/>
                <w:iCs/>
              </w:rPr>
            </w:pPr>
            <w:r w:rsidRPr="001B6A81">
              <w:rPr>
                <w:rFonts w:ascii="Cambria" w:hAnsi="Cambria"/>
                <w:b/>
                <w:iCs/>
              </w:rPr>
              <w:t>Regional Directors Report</w:t>
            </w:r>
            <w:r w:rsidR="00C52EC2">
              <w:rPr>
                <w:rFonts w:ascii="Cambria" w:hAnsi="Cambria"/>
                <w:b/>
                <w:iCs/>
              </w:rPr>
              <w:t>:</w:t>
            </w:r>
          </w:p>
          <w:p w14:paraId="3AFA53F1" w14:textId="3424DA15" w:rsidR="008B57F1" w:rsidRPr="001B6A81" w:rsidRDefault="00C52EC2" w:rsidP="00130A8B">
            <w:pPr>
              <w:jc w:val="center"/>
              <w:rPr>
                <w:rFonts w:ascii="Cambria" w:hAnsi="Cambria"/>
                <w:b/>
                <w:iCs/>
              </w:rPr>
            </w:pPr>
            <w:r>
              <w:rPr>
                <w:rFonts w:ascii="Cambria" w:hAnsi="Cambria"/>
                <w:b/>
                <w:iCs/>
              </w:rPr>
              <w:t>Darren Hage</w:t>
            </w:r>
          </w:p>
        </w:tc>
        <w:tc>
          <w:tcPr>
            <w:tcW w:w="5110" w:type="dxa"/>
          </w:tcPr>
          <w:p w14:paraId="3D3502E0" w14:textId="3847CFDA" w:rsidR="0014426A" w:rsidRPr="0060553D" w:rsidRDefault="00885910" w:rsidP="00A93315">
            <w:pPr>
              <w:jc w:val="center"/>
              <w:rPr>
                <w:rFonts w:ascii="Cambria" w:hAnsi="Cambria"/>
                <w:iCs/>
              </w:rPr>
            </w:pPr>
            <w:r w:rsidRPr="0060553D">
              <w:rPr>
                <w:rFonts w:ascii="Cambria" w:hAnsi="Cambria"/>
                <w:iCs/>
              </w:rPr>
              <w:t>Update on any regional business.</w:t>
            </w:r>
          </w:p>
          <w:p w14:paraId="69F65ECD" w14:textId="77777777" w:rsidR="0060553D" w:rsidRPr="0060553D" w:rsidRDefault="0060553D" w:rsidP="0060553D">
            <w:pPr>
              <w:jc w:val="center"/>
              <w:rPr>
                <w:rFonts w:ascii="Cambria" w:hAnsi="Cambria"/>
                <w:b/>
                <w:bCs/>
                <w:iCs/>
              </w:rPr>
            </w:pPr>
            <w:r w:rsidRPr="0060553D">
              <w:rPr>
                <w:rFonts w:ascii="Cambria" w:hAnsi="Cambria"/>
                <w:b/>
                <w:bCs/>
                <w:iCs/>
              </w:rPr>
              <w:t>UPP – The Union Power Project Charter had some minor changes done.  Otherwise not much new here but you can see a lot of trainings going on and that is part of this UPP.</w:t>
            </w:r>
          </w:p>
          <w:p w14:paraId="2B9FC188" w14:textId="77777777" w:rsidR="0060553D" w:rsidRPr="0060553D" w:rsidRDefault="0060553D" w:rsidP="0060553D">
            <w:pPr>
              <w:jc w:val="center"/>
              <w:rPr>
                <w:rFonts w:ascii="Cambria" w:hAnsi="Cambria"/>
                <w:b/>
                <w:bCs/>
                <w:iCs/>
              </w:rPr>
            </w:pPr>
            <w:r w:rsidRPr="0060553D">
              <w:rPr>
                <w:rFonts w:ascii="Cambria" w:hAnsi="Cambria"/>
                <w:b/>
                <w:bCs/>
                <w:iCs/>
              </w:rPr>
              <w:t>Field Report – Kristin Kirchoff-Franklin</w:t>
            </w:r>
            <w:r w:rsidRPr="0060553D">
              <w:rPr>
                <w:rFonts w:ascii="Cambria" w:hAnsi="Cambria"/>
                <w:b/>
                <w:bCs/>
                <w:iCs/>
              </w:rPr>
              <w:br/>
              <w:t xml:space="preserve">Macalester College staff demand union election, join forces with MAPE After months of organizing, Macalester College staff filed for a union election on May 2 with the National Labor </w:t>
            </w:r>
            <w:r w:rsidRPr="0060553D">
              <w:rPr>
                <w:rFonts w:ascii="Cambria" w:hAnsi="Cambria"/>
                <w:b/>
                <w:bCs/>
                <w:iCs/>
              </w:rPr>
              <w:lastRenderedPageBreak/>
              <w:t>Relations Board, declaring their intent to join MAPE. The move comes after Macalester’s administration declined a request for voluntary recognition, despite clear majority support. The new bargaining unit includes non-faculty, non-supervisory staff who are seeking a stronger voice in shaping their workplace conditions and ensuring the college lives up to its stated values.</w:t>
            </w:r>
          </w:p>
          <w:p w14:paraId="2AD036D4" w14:textId="77777777" w:rsidR="0060553D" w:rsidRPr="0060553D" w:rsidRDefault="0060553D" w:rsidP="0060553D">
            <w:pPr>
              <w:jc w:val="center"/>
              <w:rPr>
                <w:rFonts w:ascii="Cambria" w:hAnsi="Cambria"/>
                <w:b/>
                <w:bCs/>
                <w:iCs/>
              </w:rPr>
            </w:pPr>
            <w:r w:rsidRPr="0060553D">
              <w:rPr>
                <w:rFonts w:ascii="Cambria" w:hAnsi="Cambria"/>
                <w:b/>
                <w:bCs/>
                <w:iCs/>
              </w:rPr>
              <w:t>Update today – Employees voted to join MAPE.</w:t>
            </w:r>
          </w:p>
          <w:p w14:paraId="10D4343E" w14:textId="77777777" w:rsidR="0060553D" w:rsidRPr="0060553D" w:rsidRDefault="0060553D" w:rsidP="0060553D">
            <w:pPr>
              <w:jc w:val="center"/>
              <w:rPr>
                <w:rFonts w:ascii="Cambria" w:hAnsi="Cambria"/>
                <w:b/>
                <w:bCs/>
                <w:iCs/>
              </w:rPr>
            </w:pPr>
            <w:hyperlink r:id="rId6" w:history="1">
              <w:r w:rsidRPr="0060553D">
                <w:rPr>
                  <w:rStyle w:val="Hyperlink"/>
                  <w:rFonts w:ascii="Cambria" w:hAnsi="Cambria"/>
                  <w:b/>
                  <w:bCs/>
                  <w:iCs/>
                </w:rPr>
                <w:t>Macalester College staff vote to unionize with MAPE | Minnesota Association of Professional Employees</w:t>
              </w:r>
            </w:hyperlink>
          </w:p>
          <w:p w14:paraId="37E4DE1B" w14:textId="77777777" w:rsidR="0060553D" w:rsidRPr="0060553D" w:rsidRDefault="0060553D" w:rsidP="0060553D">
            <w:pPr>
              <w:jc w:val="center"/>
              <w:rPr>
                <w:rFonts w:ascii="Cambria" w:hAnsi="Cambria"/>
                <w:b/>
                <w:bCs/>
                <w:iCs/>
              </w:rPr>
            </w:pPr>
            <w:r w:rsidRPr="0060553D">
              <w:rPr>
                <w:rFonts w:ascii="Cambria" w:hAnsi="Cambria"/>
                <w:b/>
                <w:bCs/>
                <w:iCs/>
              </w:rPr>
              <w:t xml:space="preserve">Steward Trainings: </w:t>
            </w:r>
          </w:p>
          <w:p w14:paraId="62297265" w14:textId="052284E1" w:rsidR="0060553D" w:rsidRPr="0060553D" w:rsidRDefault="0060553D" w:rsidP="0060553D">
            <w:pPr>
              <w:rPr>
                <w:rFonts w:ascii="Cambria" w:hAnsi="Cambria"/>
                <w:b/>
                <w:bCs/>
                <w:iCs/>
              </w:rPr>
            </w:pPr>
            <w:hyperlink r:id="rId7" w:history="1">
              <w:r w:rsidRPr="0060553D">
                <w:rPr>
                  <w:rStyle w:val="Hyperlink"/>
                  <w:rFonts w:ascii="Cambria" w:hAnsi="Cambria"/>
                  <w:b/>
                  <w:bCs/>
                  <w:iCs/>
                </w:rPr>
                <w:t>Basic Steward Training - August 15, 2025</w:t>
              </w:r>
            </w:hyperlink>
          </w:p>
          <w:p w14:paraId="2C7FD037" w14:textId="77777777" w:rsidR="0060553D" w:rsidRPr="0060553D" w:rsidRDefault="0060553D" w:rsidP="0060553D">
            <w:pPr>
              <w:rPr>
                <w:rFonts w:ascii="Cambria" w:hAnsi="Cambria"/>
                <w:b/>
                <w:bCs/>
                <w:iCs/>
              </w:rPr>
            </w:pPr>
          </w:p>
          <w:p w14:paraId="6B167C8F" w14:textId="5D30E05C" w:rsidR="0060553D" w:rsidRPr="0060553D" w:rsidRDefault="0060553D" w:rsidP="0060553D">
            <w:pPr>
              <w:rPr>
                <w:rFonts w:ascii="Cambria" w:hAnsi="Cambria"/>
                <w:b/>
                <w:bCs/>
                <w:iCs/>
              </w:rPr>
            </w:pPr>
            <w:hyperlink r:id="rId8" w:history="1">
              <w:r w:rsidRPr="0060553D">
                <w:rPr>
                  <w:rStyle w:val="Hyperlink"/>
                  <w:rFonts w:ascii="Cambria" w:hAnsi="Cambria"/>
                  <w:b/>
                  <w:bCs/>
                  <w:iCs/>
                </w:rPr>
                <w:t>Organizing as a Steward - Session Three - October 20, 2025</w:t>
              </w:r>
            </w:hyperlink>
          </w:p>
          <w:p w14:paraId="0CFC7990" w14:textId="77777777" w:rsidR="0060553D" w:rsidRPr="0060553D" w:rsidRDefault="0060553D" w:rsidP="0060553D">
            <w:pPr>
              <w:rPr>
                <w:rFonts w:ascii="Cambria" w:hAnsi="Cambria"/>
                <w:b/>
                <w:bCs/>
                <w:iCs/>
              </w:rPr>
            </w:pPr>
          </w:p>
          <w:p w14:paraId="58B55B0E" w14:textId="4ADDDA2E" w:rsidR="0060553D" w:rsidRPr="0060553D" w:rsidRDefault="0060553D" w:rsidP="0060553D">
            <w:pPr>
              <w:rPr>
                <w:rFonts w:ascii="Cambria" w:hAnsi="Cambria"/>
                <w:b/>
                <w:bCs/>
                <w:iCs/>
              </w:rPr>
            </w:pPr>
            <w:hyperlink r:id="rId9" w:history="1">
              <w:r w:rsidRPr="0060553D">
                <w:rPr>
                  <w:rStyle w:val="Hyperlink"/>
                  <w:rFonts w:ascii="Cambria" w:hAnsi="Cambria"/>
                  <w:b/>
                  <w:bCs/>
                  <w:iCs/>
                </w:rPr>
                <w:t>Basic Steward Training - October 24, 2025</w:t>
              </w:r>
            </w:hyperlink>
          </w:p>
          <w:p w14:paraId="6DF4E951" w14:textId="77777777" w:rsidR="0060553D" w:rsidRPr="0060553D" w:rsidRDefault="0060553D" w:rsidP="0060553D">
            <w:pPr>
              <w:rPr>
                <w:rFonts w:ascii="Cambria" w:hAnsi="Cambria"/>
                <w:b/>
                <w:bCs/>
                <w:iCs/>
              </w:rPr>
            </w:pPr>
          </w:p>
          <w:p w14:paraId="40731183" w14:textId="19BACAD8" w:rsidR="0060553D" w:rsidRPr="0060553D" w:rsidRDefault="0060553D" w:rsidP="0060553D">
            <w:pPr>
              <w:rPr>
                <w:rFonts w:ascii="Cambria" w:hAnsi="Cambria"/>
                <w:b/>
                <w:bCs/>
                <w:iCs/>
              </w:rPr>
            </w:pPr>
            <w:hyperlink r:id="rId10" w:history="1">
              <w:r w:rsidRPr="0060553D">
                <w:rPr>
                  <w:rStyle w:val="Hyperlink"/>
                  <w:rFonts w:ascii="Cambria" w:hAnsi="Cambria"/>
                  <w:b/>
                  <w:bCs/>
                  <w:iCs/>
                </w:rPr>
                <w:t>Contract Steward Training - November 14, 2025</w:t>
              </w:r>
            </w:hyperlink>
          </w:p>
          <w:p w14:paraId="288C93E6" w14:textId="77777777" w:rsidR="0060553D" w:rsidRPr="0060553D" w:rsidRDefault="0060553D" w:rsidP="0060553D">
            <w:pPr>
              <w:rPr>
                <w:rFonts w:ascii="Cambria" w:hAnsi="Cambria"/>
                <w:b/>
                <w:bCs/>
                <w:iCs/>
              </w:rPr>
            </w:pPr>
          </w:p>
          <w:p w14:paraId="197397DF" w14:textId="7BEC5C11" w:rsidR="0060553D" w:rsidRPr="0060553D" w:rsidRDefault="0060553D" w:rsidP="0060553D">
            <w:pPr>
              <w:rPr>
                <w:rFonts w:ascii="Cambria" w:hAnsi="Cambria"/>
                <w:b/>
                <w:bCs/>
                <w:iCs/>
              </w:rPr>
            </w:pPr>
            <w:hyperlink r:id="rId11" w:history="1">
              <w:r w:rsidRPr="0060553D">
                <w:rPr>
                  <w:rStyle w:val="Hyperlink"/>
                  <w:rFonts w:ascii="Cambria" w:hAnsi="Cambria"/>
                  <w:b/>
                  <w:bCs/>
                  <w:iCs/>
                </w:rPr>
                <w:t>Advanced Steward Training - December 12, 2025</w:t>
              </w:r>
            </w:hyperlink>
          </w:p>
          <w:p w14:paraId="02961238" w14:textId="77777777" w:rsidR="0060553D" w:rsidRPr="0060553D" w:rsidRDefault="0060553D" w:rsidP="0060553D">
            <w:pPr>
              <w:jc w:val="center"/>
              <w:rPr>
                <w:rFonts w:ascii="Cambria" w:hAnsi="Cambria"/>
                <w:b/>
                <w:bCs/>
                <w:iCs/>
              </w:rPr>
            </w:pPr>
            <w:r w:rsidRPr="0060553D">
              <w:rPr>
                <w:rFonts w:ascii="Cambria" w:hAnsi="Cambria"/>
                <w:b/>
                <w:bCs/>
                <w:iCs/>
              </w:rPr>
              <w:t>Negotiations</w:t>
            </w:r>
          </w:p>
          <w:p w14:paraId="30730571" w14:textId="75905F46" w:rsidR="00330FDE" w:rsidRPr="0060553D" w:rsidRDefault="0060553D" w:rsidP="00EA549E">
            <w:pPr>
              <w:jc w:val="center"/>
              <w:rPr>
                <w:rFonts w:ascii="Cambria" w:hAnsi="Cambria"/>
                <w:b/>
                <w:bCs/>
                <w:iCs/>
              </w:rPr>
            </w:pPr>
            <w:r w:rsidRPr="0060553D">
              <w:rPr>
                <w:rFonts w:ascii="Cambria" w:hAnsi="Cambria"/>
                <w:b/>
                <w:bCs/>
                <w:iCs/>
              </w:rPr>
              <w:tab/>
              <w:t>Push Week started Yesterday.  We laid out our proposals right away and they didn’t respond back to us until 6:45pm which was offensive to say the least.  Shows no value for the folks who do the work in the state of MN.  Offered .5% COLA for first year and 2</w:t>
            </w:r>
            <w:r w:rsidRPr="0060553D">
              <w:rPr>
                <w:rFonts w:ascii="Cambria" w:hAnsi="Cambria"/>
                <w:b/>
                <w:bCs/>
                <w:iCs/>
                <w:vertAlign w:val="superscript"/>
              </w:rPr>
              <w:t>nd</w:t>
            </w:r>
            <w:r w:rsidRPr="0060553D">
              <w:rPr>
                <w:rFonts w:ascii="Cambria" w:hAnsi="Cambria"/>
                <w:b/>
                <w:bCs/>
                <w:iCs/>
              </w:rPr>
              <w:t xml:space="preserve"> year with no step increases.  Would only offer steps if we accepted the cost of health ins changes. Wanted to remove the PPL Paid Parental Leave.  Nothing on Telework acknowledged.</w:t>
            </w:r>
          </w:p>
        </w:tc>
        <w:tc>
          <w:tcPr>
            <w:tcW w:w="1669" w:type="dxa"/>
          </w:tcPr>
          <w:p w14:paraId="47A47F11" w14:textId="77777777" w:rsidR="00532099" w:rsidRPr="001B6A81" w:rsidRDefault="00AF3EAB" w:rsidP="00A93315">
            <w:pPr>
              <w:jc w:val="center"/>
              <w:rPr>
                <w:rFonts w:ascii="Cambria" w:hAnsi="Cambria"/>
                <w:iCs/>
              </w:rPr>
            </w:pPr>
            <w:r>
              <w:rPr>
                <w:rFonts w:ascii="Cambria" w:hAnsi="Cambria"/>
                <w:iCs/>
              </w:rPr>
              <w:lastRenderedPageBreak/>
              <w:t>7</w:t>
            </w:r>
            <w:r w:rsidR="0027585F">
              <w:rPr>
                <w:rFonts w:ascii="Cambria" w:hAnsi="Cambria"/>
                <w:iCs/>
              </w:rPr>
              <w:t xml:space="preserve"> min</w:t>
            </w:r>
          </w:p>
        </w:tc>
      </w:tr>
      <w:tr w:rsidR="00532099" w:rsidRPr="001B6A81" w14:paraId="6C5E9837" w14:textId="77777777" w:rsidTr="00A93315">
        <w:trPr>
          <w:jc w:val="center"/>
        </w:trPr>
        <w:tc>
          <w:tcPr>
            <w:tcW w:w="3435" w:type="dxa"/>
          </w:tcPr>
          <w:p w14:paraId="2A52A009" w14:textId="7397EAC3" w:rsidR="00532099" w:rsidRDefault="00532099" w:rsidP="00A93315">
            <w:pPr>
              <w:jc w:val="center"/>
              <w:rPr>
                <w:rFonts w:ascii="Cambria" w:hAnsi="Cambria"/>
                <w:b/>
                <w:iCs/>
              </w:rPr>
            </w:pPr>
            <w:r w:rsidRPr="001B6A81">
              <w:rPr>
                <w:rFonts w:ascii="Cambria" w:hAnsi="Cambria"/>
                <w:b/>
                <w:iCs/>
              </w:rPr>
              <w:t>Business Agent</w:t>
            </w:r>
            <w:r w:rsidR="00C52EC2">
              <w:rPr>
                <w:rFonts w:ascii="Cambria" w:hAnsi="Cambria"/>
                <w:b/>
                <w:iCs/>
              </w:rPr>
              <w:t>:</w:t>
            </w:r>
          </w:p>
          <w:p w14:paraId="3ED23477" w14:textId="3F833483" w:rsidR="00882DE9" w:rsidRPr="001B6A81" w:rsidRDefault="005C53E3" w:rsidP="00130A8B">
            <w:pPr>
              <w:jc w:val="center"/>
              <w:rPr>
                <w:rFonts w:ascii="Cambria" w:hAnsi="Cambria"/>
                <w:b/>
                <w:iCs/>
              </w:rPr>
            </w:pPr>
            <w:r>
              <w:rPr>
                <w:rFonts w:ascii="Cambria" w:hAnsi="Cambria"/>
                <w:b/>
                <w:iCs/>
              </w:rPr>
              <w:t>Amanda Prince</w:t>
            </w:r>
          </w:p>
        </w:tc>
        <w:tc>
          <w:tcPr>
            <w:tcW w:w="5110" w:type="dxa"/>
          </w:tcPr>
          <w:p w14:paraId="4AC588A5" w14:textId="77777777" w:rsidR="0014426A" w:rsidRDefault="0027585F" w:rsidP="00A93315">
            <w:pPr>
              <w:jc w:val="center"/>
              <w:rPr>
                <w:rFonts w:ascii="Cambria" w:hAnsi="Cambria"/>
                <w:iCs/>
              </w:rPr>
            </w:pPr>
            <w:r>
              <w:rPr>
                <w:rFonts w:ascii="Cambria" w:hAnsi="Cambria"/>
                <w:iCs/>
              </w:rPr>
              <w:t>Updates on any organizational business.</w:t>
            </w:r>
          </w:p>
          <w:p w14:paraId="21337FBD" w14:textId="5008D16D" w:rsidR="008B57F1" w:rsidRPr="001B6A81" w:rsidRDefault="00DA19B9" w:rsidP="00A93315">
            <w:pPr>
              <w:jc w:val="center"/>
              <w:rPr>
                <w:rFonts w:ascii="Cambria" w:hAnsi="Cambria"/>
                <w:iCs/>
              </w:rPr>
            </w:pPr>
            <w:r w:rsidRPr="00B43345">
              <w:rPr>
                <w:rFonts w:ascii="Cambria" w:hAnsi="Cambria"/>
                <w:b/>
                <w:bCs/>
                <w:iCs/>
              </w:rPr>
              <w:t>Going over what actions we can take during this time.  Sharing your impact stories.  Questions make sure to reach out to your CAT team or any MAPE staff.  We do NOT share strike survey results. MAPE</w:t>
            </w:r>
            <w:r>
              <w:rPr>
                <w:rFonts w:ascii="Cambria" w:hAnsi="Cambria"/>
                <w:iCs/>
              </w:rPr>
              <w:t xml:space="preserve"> </w:t>
            </w:r>
            <w:r w:rsidRPr="00B43345">
              <w:rPr>
                <w:rFonts w:ascii="Cambria" w:hAnsi="Cambria"/>
                <w:b/>
                <w:bCs/>
                <w:iCs/>
              </w:rPr>
              <w:t>background for solidarity week, pickets. Links shared in the chat.</w:t>
            </w:r>
          </w:p>
        </w:tc>
        <w:tc>
          <w:tcPr>
            <w:tcW w:w="1669" w:type="dxa"/>
          </w:tcPr>
          <w:p w14:paraId="4FB84C94" w14:textId="77777777" w:rsidR="00532099" w:rsidRPr="001B6A81" w:rsidRDefault="00AF3EAB" w:rsidP="00A93315">
            <w:pPr>
              <w:jc w:val="center"/>
              <w:rPr>
                <w:rFonts w:ascii="Cambria" w:hAnsi="Cambria"/>
                <w:iCs/>
              </w:rPr>
            </w:pPr>
            <w:r>
              <w:rPr>
                <w:rFonts w:ascii="Cambria" w:hAnsi="Cambria"/>
                <w:iCs/>
              </w:rPr>
              <w:t>7</w:t>
            </w:r>
            <w:r w:rsidR="0027585F">
              <w:rPr>
                <w:rFonts w:ascii="Cambria" w:hAnsi="Cambria"/>
                <w:iCs/>
              </w:rPr>
              <w:t xml:space="preserve"> min</w:t>
            </w:r>
          </w:p>
        </w:tc>
      </w:tr>
      <w:tr w:rsidR="00532099" w:rsidRPr="001B6A81" w14:paraId="53FF30F1" w14:textId="77777777" w:rsidTr="00A93315">
        <w:trPr>
          <w:jc w:val="center"/>
        </w:trPr>
        <w:tc>
          <w:tcPr>
            <w:tcW w:w="3435" w:type="dxa"/>
          </w:tcPr>
          <w:p w14:paraId="227589A5" w14:textId="77777777" w:rsidR="00532099" w:rsidRPr="001B6A81" w:rsidRDefault="00532099" w:rsidP="00A93315">
            <w:pPr>
              <w:jc w:val="center"/>
              <w:rPr>
                <w:rFonts w:ascii="Cambria" w:hAnsi="Cambria"/>
                <w:b/>
                <w:iCs/>
              </w:rPr>
            </w:pPr>
            <w:r w:rsidRPr="001B6A81">
              <w:rPr>
                <w:rFonts w:ascii="Cambria" w:hAnsi="Cambria"/>
                <w:b/>
                <w:iCs/>
              </w:rPr>
              <w:t>New Business</w:t>
            </w:r>
          </w:p>
        </w:tc>
        <w:tc>
          <w:tcPr>
            <w:tcW w:w="5110" w:type="dxa"/>
          </w:tcPr>
          <w:p w14:paraId="62F1C2B2" w14:textId="77777777" w:rsidR="00724664" w:rsidRDefault="00130A8B" w:rsidP="009B5BB2">
            <w:pPr>
              <w:jc w:val="center"/>
              <w:rPr>
                <w:rFonts w:ascii="Cambria" w:hAnsi="Cambria"/>
                <w:iCs/>
              </w:rPr>
            </w:pPr>
            <w:r>
              <w:rPr>
                <w:rFonts w:ascii="Cambria" w:hAnsi="Cambria"/>
                <w:iCs/>
              </w:rPr>
              <w:t>New Local Vice President Nathan Mielke</w:t>
            </w:r>
          </w:p>
          <w:p w14:paraId="122E47A0" w14:textId="7392048F" w:rsidR="008E70F3" w:rsidRPr="001B6A81" w:rsidRDefault="008E70F3" w:rsidP="009B5BB2">
            <w:pPr>
              <w:jc w:val="center"/>
              <w:rPr>
                <w:rFonts w:ascii="Cambria" w:hAnsi="Cambria"/>
                <w:iCs/>
              </w:rPr>
            </w:pPr>
            <w:r>
              <w:rPr>
                <w:rFonts w:ascii="Cambria" w:hAnsi="Cambria"/>
                <w:iCs/>
              </w:rPr>
              <w:t xml:space="preserve">Table hosting? Lunch in the Park 08/07/25 11-2 </w:t>
            </w:r>
            <w:r w:rsidR="00357531">
              <w:rPr>
                <w:rFonts w:ascii="Cambria" w:hAnsi="Cambria"/>
                <w:iCs/>
              </w:rPr>
              <w:t>Brainerd</w:t>
            </w:r>
            <w:r>
              <w:rPr>
                <w:rFonts w:ascii="Cambria" w:hAnsi="Cambria"/>
                <w:iCs/>
              </w:rPr>
              <w:t>.</w:t>
            </w:r>
          </w:p>
        </w:tc>
        <w:tc>
          <w:tcPr>
            <w:tcW w:w="1669" w:type="dxa"/>
          </w:tcPr>
          <w:p w14:paraId="147E7FF2" w14:textId="77777777" w:rsidR="00532099" w:rsidRPr="001B6A81" w:rsidRDefault="00AF3EAB" w:rsidP="00A93315">
            <w:pPr>
              <w:jc w:val="center"/>
              <w:rPr>
                <w:rFonts w:ascii="Cambria" w:hAnsi="Cambria"/>
                <w:iCs/>
              </w:rPr>
            </w:pPr>
            <w:r>
              <w:rPr>
                <w:rFonts w:ascii="Cambria" w:hAnsi="Cambria"/>
                <w:iCs/>
              </w:rPr>
              <w:t>5</w:t>
            </w:r>
            <w:r w:rsidR="006C7297">
              <w:rPr>
                <w:rFonts w:ascii="Cambria" w:hAnsi="Cambria"/>
                <w:iCs/>
              </w:rPr>
              <w:t xml:space="preserve"> </w:t>
            </w:r>
            <w:r w:rsidR="0027585F">
              <w:rPr>
                <w:rFonts w:ascii="Cambria" w:hAnsi="Cambria"/>
                <w:iCs/>
              </w:rPr>
              <w:t>min</w:t>
            </w:r>
          </w:p>
        </w:tc>
      </w:tr>
      <w:tr w:rsidR="00D17114" w:rsidRPr="001B6A81" w14:paraId="00D45E46" w14:textId="77777777" w:rsidTr="00A93315">
        <w:trPr>
          <w:jc w:val="center"/>
        </w:trPr>
        <w:tc>
          <w:tcPr>
            <w:tcW w:w="3435" w:type="dxa"/>
          </w:tcPr>
          <w:p w14:paraId="00057914" w14:textId="77777777" w:rsidR="00D17114" w:rsidRPr="001B6A81" w:rsidRDefault="00D17114" w:rsidP="00D17114">
            <w:pPr>
              <w:jc w:val="center"/>
              <w:rPr>
                <w:rFonts w:ascii="Cambria" w:hAnsi="Cambria"/>
                <w:b/>
                <w:iCs/>
              </w:rPr>
            </w:pPr>
            <w:r w:rsidRPr="001B6A81">
              <w:rPr>
                <w:rFonts w:ascii="Cambria" w:hAnsi="Cambria"/>
                <w:b/>
                <w:iCs/>
              </w:rPr>
              <w:t>Old Business</w:t>
            </w:r>
          </w:p>
        </w:tc>
        <w:tc>
          <w:tcPr>
            <w:tcW w:w="5110" w:type="dxa"/>
          </w:tcPr>
          <w:p w14:paraId="6D029A7A" w14:textId="51FD88B1" w:rsidR="00D17114" w:rsidRPr="001B6A81" w:rsidRDefault="00130A8B" w:rsidP="00037759">
            <w:pPr>
              <w:jc w:val="center"/>
              <w:rPr>
                <w:rFonts w:ascii="Cambria" w:hAnsi="Cambria"/>
                <w:iCs/>
              </w:rPr>
            </w:pPr>
            <w:r>
              <w:rPr>
                <w:rFonts w:ascii="Cambria" w:hAnsi="Cambria"/>
                <w:iCs/>
              </w:rPr>
              <w:t>Negotiations – Strike Training</w:t>
            </w:r>
          </w:p>
        </w:tc>
        <w:tc>
          <w:tcPr>
            <w:tcW w:w="1669" w:type="dxa"/>
          </w:tcPr>
          <w:p w14:paraId="17ED2C97" w14:textId="77777777" w:rsidR="00D17114" w:rsidRPr="001B6A81" w:rsidRDefault="00D17114" w:rsidP="00D17114">
            <w:pPr>
              <w:jc w:val="center"/>
              <w:rPr>
                <w:rFonts w:ascii="Cambria" w:hAnsi="Cambria"/>
                <w:iCs/>
              </w:rPr>
            </w:pPr>
            <w:r>
              <w:rPr>
                <w:rFonts w:ascii="Cambria" w:hAnsi="Cambria"/>
                <w:iCs/>
              </w:rPr>
              <w:t>1 min</w:t>
            </w:r>
          </w:p>
        </w:tc>
      </w:tr>
      <w:tr w:rsidR="00D17114" w:rsidRPr="001B6A81" w14:paraId="39B61DC1" w14:textId="77777777" w:rsidTr="00A93315">
        <w:trPr>
          <w:trHeight w:val="170"/>
          <w:jc w:val="center"/>
        </w:trPr>
        <w:tc>
          <w:tcPr>
            <w:tcW w:w="3435" w:type="dxa"/>
          </w:tcPr>
          <w:p w14:paraId="6E31467E" w14:textId="77777777" w:rsidR="00D17114" w:rsidRPr="001B6A81" w:rsidRDefault="00D17114" w:rsidP="00D17114">
            <w:pPr>
              <w:jc w:val="center"/>
              <w:rPr>
                <w:rFonts w:ascii="Cambria" w:hAnsi="Cambria"/>
                <w:b/>
                <w:iCs/>
              </w:rPr>
            </w:pPr>
            <w:r w:rsidRPr="001B6A81">
              <w:rPr>
                <w:rFonts w:ascii="Cambria" w:hAnsi="Cambria"/>
                <w:b/>
                <w:iCs/>
              </w:rPr>
              <w:t>Good and Welfare</w:t>
            </w:r>
          </w:p>
        </w:tc>
        <w:tc>
          <w:tcPr>
            <w:tcW w:w="5110" w:type="dxa"/>
          </w:tcPr>
          <w:p w14:paraId="736A5046" w14:textId="261ED28A" w:rsidR="00144851" w:rsidRPr="00B43345" w:rsidRDefault="00B43345" w:rsidP="00D17114">
            <w:pPr>
              <w:jc w:val="center"/>
              <w:rPr>
                <w:rFonts w:ascii="Cambria" w:hAnsi="Cambria"/>
                <w:b/>
                <w:bCs/>
                <w:iCs/>
              </w:rPr>
            </w:pPr>
            <w:r>
              <w:rPr>
                <w:rFonts w:ascii="Cambria" w:hAnsi="Cambria"/>
                <w:b/>
                <w:bCs/>
                <w:iCs/>
              </w:rPr>
              <w:t>None</w:t>
            </w:r>
          </w:p>
        </w:tc>
        <w:tc>
          <w:tcPr>
            <w:tcW w:w="1669" w:type="dxa"/>
          </w:tcPr>
          <w:p w14:paraId="50968697" w14:textId="77777777" w:rsidR="00D17114" w:rsidRPr="001B6A81" w:rsidRDefault="00D17114" w:rsidP="00D17114">
            <w:pPr>
              <w:jc w:val="center"/>
              <w:rPr>
                <w:rFonts w:ascii="Cambria" w:hAnsi="Cambria"/>
                <w:iCs/>
              </w:rPr>
            </w:pPr>
            <w:r>
              <w:rPr>
                <w:rFonts w:ascii="Cambria" w:hAnsi="Cambria"/>
                <w:iCs/>
              </w:rPr>
              <w:t>1 min</w:t>
            </w:r>
          </w:p>
        </w:tc>
      </w:tr>
      <w:tr w:rsidR="00D17114" w:rsidRPr="001B6A81" w14:paraId="5FF05225" w14:textId="77777777" w:rsidTr="00A93315">
        <w:trPr>
          <w:jc w:val="center"/>
        </w:trPr>
        <w:tc>
          <w:tcPr>
            <w:tcW w:w="3435" w:type="dxa"/>
          </w:tcPr>
          <w:p w14:paraId="1AA05938" w14:textId="77777777" w:rsidR="00D17114" w:rsidRPr="001B6A81" w:rsidRDefault="00D17114" w:rsidP="00D17114">
            <w:pPr>
              <w:jc w:val="center"/>
              <w:rPr>
                <w:rFonts w:ascii="Cambria" w:hAnsi="Cambria"/>
                <w:b/>
                <w:iCs/>
              </w:rPr>
            </w:pPr>
            <w:r w:rsidRPr="001B6A81">
              <w:rPr>
                <w:rFonts w:ascii="Cambria" w:hAnsi="Cambria"/>
                <w:b/>
                <w:iCs/>
              </w:rPr>
              <w:t>Gift Card Drawing</w:t>
            </w:r>
          </w:p>
        </w:tc>
        <w:tc>
          <w:tcPr>
            <w:tcW w:w="5110" w:type="dxa"/>
          </w:tcPr>
          <w:p w14:paraId="148B8699" w14:textId="5FFD3C84" w:rsidR="00D17114" w:rsidRPr="001B6A81" w:rsidRDefault="00130A8B" w:rsidP="00D17114">
            <w:pPr>
              <w:jc w:val="center"/>
              <w:rPr>
                <w:rFonts w:ascii="Cambria" w:hAnsi="Cambria"/>
                <w:iCs/>
              </w:rPr>
            </w:pPr>
            <w:r>
              <w:rPr>
                <w:rFonts w:ascii="Cambria" w:hAnsi="Cambria"/>
                <w:iCs/>
              </w:rPr>
              <w:t xml:space="preserve">Laura </w:t>
            </w:r>
            <w:r w:rsidR="00D17114">
              <w:rPr>
                <w:rFonts w:ascii="Cambria" w:hAnsi="Cambria"/>
                <w:iCs/>
              </w:rPr>
              <w:t>will draw</w:t>
            </w:r>
            <w:r w:rsidR="00495D18">
              <w:rPr>
                <w:rFonts w:ascii="Cambria" w:hAnsi="Cambria"/>
                <w:iCs/>
              </w:rPr>
              <w:t xml:space="preserve"> </w:t>
            </w:r>
            <w:r w:rsidR="00B43345" w:rsidRPr="00B43345">
              <w:rPr>
                <w:rFonts w:ascii="Cambria" w:hAnsi="Cambria"/>
                <w:b/>
                <w:bCs/>
                <w:iCs/>
              </w:rPr>
              <w:t>(</w:t>
            </w:r>
            <w:r w:rsidR="001253B4" w:rsidRPr="00B43345">
              <w:rPr>
                <w:rFonts w:ascii="Cambria" w:hAnsi="Cambria"/>
                <w:b/>
                <w:bCs/>
                <w:iCs/>
              </w:rPr>
              <w:t>Sparky K.</w:t>
            </w:r>
            <w:r w:rsidR="00B43345" w:rsidRPr="00B43345">
              <w:rPr>
                <w:rFonts w:ascii="Cambria" w:hAnsi="Cambria"/>
                <w:b/>
                <w:bCs/>
                <w:iCs/>
              </w:rPr>
              <w:t>)</w:t>
            </w:r>
          </w:p>
        </w:tc>
        <w:tc>
          <w:tcPr>
            <w:tcW w:w="1669" w:type="dxa"/>
          </w:tcPr>
          <w:p w14:paraId="47B75979" w14:textId="77777777" w:rsidR="00D17114" w:rsidRPr="001B6A81" w:rsidRDefault="00D17114" w:rsidP="00D17114">
            <w:pPr>
              <w:jc w:val="center"/>
              <w:rPr>
                <w:rFonts w:ascii="Cambria" w:hAnsi="Cambria"/>
                <w:iCs/>
              </w:rPr>
            </w:pPr>
            <w:r>
              <w:rPr>
                <w:rFonts w:ascii="Cambria" w:hAnsi="Cambria"/>
                <w:iCs/>
              </w:rPr>
              <w:t>1 min</w:t>
            </w:r>
          </w:p>
        </w:tc>
      </w:tr>
      <w:tr w:rsidR="00D17114" w:rsidRPr="001B6A81" w14:paraId="3AD77DE3" w14:textId="77777777" w:rsidTr="00A93315">
        <w:trPr>
          <w:jc w:val="center"/>
        </w:trPr>
        <w:tc>
          <w:tcPr>
            <w:tcW w:w="3435" w:type="dxa"/>
          </w:tcPr>
          <w:p w14:paraId="218C3175" w14:textId="35FDA6A7" w:rsidR="00D17114" w:rsidRPr="001B6A81" w:rsidRDefault="00D17114" w:rsidP="00D17114">
            <w:pPr>
              <w:jc w:val="center"/>
              <w:rPr>
                <w:rFonts w:ascii="Cambria" w:hAnsi="Cambria"/>
                <w:b/>
                <w:iCs/>
              </w:rPr>
            </w:pPr>
            <w:r w:rsidRPr="001B6A81">
              <w:rPr>
                <w:rFonts w:ascii="Cambria" w:hAnsi="Cambria"/>
                <w:b/>
                <w:iCs/>
              </w:rPr>
              <w:t>Next meeting</w:t>
            </w:r>
          </w:p>
        </w:tc>
        <w:tc>
          <w:tcPr>
            <w:tcW w:w="5110" w:type="dxa"/>
          </w:tcPr>
          <w:p w14:paraId="1A520B15" w14:textId="6BA81FFF" w:rsidR="00D17114" w:rsidRPr="001B6A81" w:rsidRDefault="009B5BB2" w:rsidP="00037759">
            <w:pPr>
              <w:jc w:val="center"/>
              <w:rPr>
                <w:rFonts w:ascii="Cambria" w:hAnsi="Cambria"/>
                <w:iCs/>
              </w:rPr>
            </w:pPr>
            <w:r>
              <w:rPr>
                <w:rFonts w:ascii="Cambria" w:hAnsi="Cambria"/>
                <w:iCs/>
              </w:rPr>
              <w:t>0</w:t>
            </w:r>
            <w:r w:rsidR="00130A8B">
              <w:rPr>
                <w:rFonts w:ascii="Cambria" w:hAnsi="Cambria"/>
                <w:iCs/>
              </w:rPr>
              <w:t>7/22</w:t>
            </w:r>
            <w:r w:rsidR="0037558B">
              <w:rPr>
                <w:rFonts w:ascii="Cambria" w:hAnsi="Cambria"/>
                <w:iCs/>
              </w:rPr>
              <w:t>/25</w:t>
            </w:r>
          </w:p>
        </w:tc>
        <w:tc>
          <w:tcPr>
            <w:tcW w:w="1669" w:type="dxa"/>
          </w:tcPr>
          <w:p w14:paraId="587FD33C" w14:textId="77777777" w:rsidR="00D17114" w:rsidRPr="001B6A81" w:rsidRDefault="00D17114" w:rsidP="00D17114">
            <w:pPr>
              <w:jc w:val="center"/>
              <w:rPr>
                <w:rFonts w:ascii="Cambria" w:hAnsi="Cambria"/>
                <w:iCs/>
              </w:rPr>
            </w:pPr>
            <w:r>
              <w:rPr>
                <w:rFonts w:ascii="Cambria" w:hAnsi="Cambria"/>
                <w:iCs/>
              </w:rPr>
              <w:t>1</w:t>
            </w:r>
            <w:r w:rsidRPr="001B6A81">
              <w:rPr>
                <w:rFonts w:ascii="Cambria" w:hAnsi="Cambria"/>
                <w:iCs/>
              </w:rPr>
              <w:t xml:space="preserve"> min</w:t>
            </w:r>
          </w:p>
        </w:tc>
      </w:tr>
      <w:tr w:rsidR="00D17114" w:rsidRPr="001B6A81" w14:paraId="09D0BD08" w14:textId="77777777" w:rsidTr="00A93315">
        <w:trPr>
          <w:jc w:val="center"/>
        </w:trPr>
        <w:tc>
          <w:tcPr>
            <w:tcW w:w="3435" w:type="dxa"/>
          </w:tcPr>
          <w:p w14:paraId="7805462D" w14:textId="77777777" w:rsidR="00D17114" w:rsidRPr="001B6A81" w:rsidRDefault="00D17114" w:rsidP="00D17114">
            <w:pPr>
              <w:jc w:val="center"/>
              <w:rPr>
                <w:rFonts w:ascii="Cambria" w:hAnsi="Cambria"/>
                <w:b/>
                <w:iCs/>
              </w:rPr>
            </w:pPr>
            <w:r w:rsidRPr="001B6A81">
              <w:rPr>
                <w:rFonts w:ascii="Cambria" w:hAnsi="Cambria"/>
                <w:b/>
                <w:iCs/>
              </w:rPr>
              <w:t>Adjourn</w:t>
            </w:r>
          </w:p>
        </w:tc>
        <w:tc>
          <w:tcPr>
            <w:tcW w:w="5110" w:type="dxa"/>
          </w:tcPr>
          <w:p w14:paraId="7D622EF2" w14:textId="77777777" w:rsidR="00D17114" w:rsidRPr="001B6A81" w:rsidRDefault="00D17114" w:rsidP="00D17114">
            <w:pPr>
              <w:jc w:val="center"/>
              <w:rPr>
                <w:rFonts w:ascii="Cambria" w:hAnsi="Cambria"/>
                <w:iCs/>
              </w:rPr>
            </w:pPr>
          </w:p>
        </w:tc>
        <w:tc>
          <w:tcPr>
            <w:tcW w:w="1669" w:type="dxa"/>
          </w:tcPr>
          <w:p w14:paraId="3AAFEAD5" w14:textId="77777777" w:rsidR="00D17114" w:rsidRPr="001B6A81" w:rsidRDefault="00D17114" w:rsidP="00D17114">
            <w:pPr>
              <w:jc w:val="center"/>
              <w:rPr>
                <w:rFonts w:ascii="Cambria" w:hAnsi="Cambria"/>
                <w:iCs/>
              </w:rPr>
            </w:pPr>
          </w:p>
        </w:tc>
      </w:tr>
    </w:tbl>
    <w:p w14:paraId="27F0929B" w14:textId="77777777" w:rsidR="00FC565A" w:rsidRDefault="00FC565A" w:rsidP="00A93315">
      <w:pPr>
        <w:jc w:val="center"/>
        <w:rPr>
          <w:rFonts w:ascii="Cambria" w:hAnsi="Cambria"/>
          <w:iCs/>
        </w:rPr>
      </w:pPr>
    </w:p>
    <w:p w14:paraId="189526A8" w14:textId="77777777" w:rsidR="00EA549E" w:rsidRDefault="00EA549E" w:rsidP="00EA549E">
      <w:pPr>
        <w:rPr>
          <w:rFonts w:ascii="Cambria" w:hAnsi="Cambria"/>
          <w:iCs/>
        </w:rPr>
      </w:pPr>
      <w:bookmarkStart w:id="2" w:name="_Hlk156903091"/>
      <w:r>
        <w:rPr>
          <w:rFonts w:ascii="Cambria" w:hAnsi="Cambria"/>
          <w:iCs/>
        </w:rPr>
        <w:t>Date: 06/24/25</w:t>
      </w:r>
    </w:p>
    <w:p w14:paraId="2CF8B2B4" w14:textId="77777777" w:rsidR="00EA549E" w:rsidRDefault="00EA549E" w:rsidP="00EA549E">
      <w:pPr>
        <w:rPr>
          <w:rFonts w:ascii="Cambria" w:hAnsi="Cambria"/>
          <w:iCs/>
        </w:rPr>
      </w:pPr>
      <w:r>
        <w:rPr>
          <w:rFonts w:ascii="Cambria" w:hAnsi="Cambria"/>
          <w:iCs/>
        </w:rPr>
        <w:t>Place:  MS Teams</w:t>
      </w:r>
    </w:p>
    <w:p w14:paraId="74F8CCB7" w14:textId="7AB3BC7F" w:rsidR="00EA549E" w:rsidRDefault="00EA549E" w:rsidP="00EA549E">
      <w:pPr>
        <w:rPr>
          <w:rFonts w:ascii="Cambria" w:hAnsi="Cambria"/>
          <w:iCs/>
        </w:rPr>
      </w:pPr>
      <w:r>
        <w:rPr>
          <w:rFonts w:ascii="Cambria" w:hAnsi="Cambria"/>
          <w:iCs/>
        </w:rPr>
        <w:t>Time: 12:00 PM- 1:00 PM</w:t>
      </w:r>
      <w:bookmarkEnd w:id="2"/>
    </w:p>
    <w:bookmarkEnd w:id="0"/>
    <w:bookmarkEnd w:id="1"/>
    <w:sectPr w:rsidR="00EA549E" w:rsidSect="00144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A19B1"/>
    <w:multiLevelType w:val="hybridMultilevel"/>
    <w:tmpl w:val="828C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444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99"/>
    <w:rsid w:val="0000487F"/>
    <w:rsid w:val="00005C91"/>
    <w:rsid w:val="000100D3"/>
    <w:rsid w:val="00011948"/>
    <w:rsid w:val="00017004"/>
    <w:rsid w:val="0002380B"/>
    <w:rsid w:val="00025709"/>
    <w:rsid w:val="00035556"/>
    <w:rsid w:val="00037759"/>
    <w:rsid w:val="00055A5B"/>
    <w:rsid w:val="000C2887"/>
    <w:rsid w:val="000C4939"/>
    <w:rsid w:val="000D00DB"/>
    <w:rsid w:val="000D2A5B"/>
    <w:rsid w:val="000F1EAC"/>
    <w:rsid w:val="001253B4"/>
    <w:rsid w:val="00130A8B"/>
    <w:rsid w:val="00131348"/>
    <w:rsid w:val="0014426A"/>
    <w:rsid w:val="00144851"/>
    <w:rsid w:val="001530F9"/>
    <w:rsid w:val="00165752"/>
    <w:rsid w:val="00172A61"/>
    <w:rsid w:val="00182C43"/>
    <w:rsid w:val="00184582"/>
    <w:rsid w:val="00184C38"/>
    <w:rsid w:val="00196DCC"/>
    <w:rsid w:val="001B0181"/>
    <w:rsid w:val="001B6A81"/>
    <w:rsid w:val="001C113B"/>
    <w:rsid w:val="001C401E"/>
    <w:rsid w:val="001E3EB6"/>
    <w:rsid w:val="001F655F"/>
    <w:rsid w:val="0023745F"/>
    <w:rsid w:val="00250A05"/>
    <w:rsid w:val="00250C56"/>
    <w:rsid w:val="002613CB"/>
    <w:rsid w:val="0027585F"/>
    <w:rsid w:val="002869D8"/>
    <w:rsid w:val="0029468A"/>
    <w:rsid w:val="002B5C71"/>
    <w:rsid w:val="002C6274"/>
    <w:rsid w:val="002C7C27"/>
    <w:rsid w:val="002D2513"/>
    <w:rsid w:val="002F5DCA"/>
    <w:rsid w:val="00330FDE"/>
    <w:rsid w:val="00337328"/>
    <w:rsid w:val="00357531"/>
    <w:rsid w:val="00365135"/>
    <w:rsid w:val="0036553D"/>
    <w:rsid w:val="0037558B"/>
    <w:rsid w:val="00377C50"/>
    <w:rsid w:val="00390081"/>
    <w:rsid w:val="00397299"/>
    <w:rsid w:val="003A1DB6"/>
    <w:rsid w:val="003A2306"/>
    <w:rsid w:val="003B7028"/>
    <w:rsid w:val="003E2DE9"/>
    <w:rsid w:val="003F703D"/>
    <w:rsid w:val="0040472E"/>
    <w:rsid w:val="00413370"/>
    <w:rsid w:val="0042224A"/>
    <w:rsid w:val="00444F4A"/>
    <w:rsid w:val="0047119E"/>
    <w:rsid w:val="00495D18"/>
    <w:rsid w:val="004B22E1"/>
    <w:rsid w:val="00504546"/>
    <w:rsid w:val="00524D41"/>
    <w:rsid w:val="00532099"/>
    <w:rsid w:val="00544F38"/>
    <w:rsid w:val="00577A7E"/>
    <w:rsid w:val="005B3528"/>
    <w:rsid w:val="005C1CDB"/>
    <w:rsid w:val="005C53E3"/>
    <w:rsid w:val="005E59C1"/>
    <w:rsid w:val="0060553D"/>
    <w:rsid w:val="00613A8C"/>
    <w:rsid w:val="0062511C"/>
    <w:rsid w:val="006277F1"/>
    <w:rsid w:val="006450A7"/>
    <w:rsid w:val="00665B10"/>
    <w:rsid w:val="006A1BA8"/>
    <w:rsid w:val="006C38E9"/>
    <w:rsid w:val="006C7297"/>
    <w:rsid w:val="006F09B4"/>
    <w:rsid w:val="007158F7"/>
    <w:rsid w:val="00722E61"/>
    <w:rsid w:val="00724664"/>
    <w:rsid w:val="0073024F"/>
    <w:rsid w:val="00735D96"/>
    <w:rsid w:val="007409C6"/>
    <w:rsid w:val="00777AD5"/>
    <w:rsid w:val="00780468"/>
    <w:rsid w:val="007806D0"/>
    <w:rsid w:val="00784EA9"/>
    <w:rsid w:val="007B27F9"/>
    <w:rsid w:val="007B2B49"/>
    <w:rsid w:val="007C4D2B"/>
    <w:rsid w:val="007D6EE7"/>
    <w:rsid w:val="007D7ACB"/>
    <w:rsid w:val="007F0039"/>
    <w:rsid w:val="00806C00"/>
    <w:rsid w:val="00814266"/>
    <w:rsid w:val="00821BCA"/>
    <w:rsid w:val="00833705"/>
    <w:rsid w:val="00840103"/>
    <w:rsid w:val="00845D09"/>
    <w:rsid w:val="0085341A"/>
    <w:rsid w:val="00864BB2"/>
    <w:rsid w:val="00882DE9"/>
    <w:rsid w:val="00885910"/>
    <w:rsid w:val="008861FC"/>
    <w:rsid w:val="008907AD"/>
    <w:rsid w:val="008A070E"/>
    <w:rsid w:val="008B004A"/>
    <w:rsid w:val="008B57F1"/>
    <w:rsid w:val="008C08AE"/>
    <w:rsid w:val="008D7831"/>
    <w:rsid w:val="008E70F3"/>
    <w:rsid w:val="008F0D83"/>
    <w:rsid w:val="0092467E"/>
    <w:rsid w:val="00932EAB"/>
    <w:rsid w:val="009A083D"/>
    <w:rsid w:val="009A0ABA"/>
    <w:rsid w:val="009B3C5A"/>
    <w:rsid w:val="009B5BB2"/>
    <w:rsid w:val="009D39BF"/>
    <w:rsid w:val="009D7191"/>
    <w:rsid w:val="00A06125"/>
    <w:rsid w:val="00A1707D"/>
    <w:rsid w:val="00A34DFF"/>
    <w:rsid w:val="00A51D48"/>
    <w:rsid w:val="00A75F6E"/>
    <w:rsid w:val="00A93315"/>
    <w:rsid w:val="00AC1076"/>
    <w:rsid w:val="00AD0F31"/>
    <w:rsid w:val="00AD38DA"/>
    <w:rsid w:val="00AD7412"/>
    <w:rsid w:val="00AE314F"/>
    <w:rsid w:val="00AF3EAB"/>
    <w:rsid w:val="00AF75BE"/>
    <w:rsid w:val="00B15E28"/>
    <w:rsid w:val="00B22054"/>
    <w:rsid w:val="00B2361D"/>
    <w:rsid w:val="00B43345"/>
    <w:rsid w:val="00B45A4C"/>
    <w:rsid w:val="00B51024"/>
    <w:rsid w:val="00B67CC4"/>
    <w:rsid w:val="00B7291C"/>
    <w:rsid w:val="00BA684B"/>
    <w:rsid w:val="00BF1F97"/>
    <w:rsid w:val="00C3481B"/>
    <w:rsid w:val="00C44959"/>
    <w:rsid w:val="00C52EC2"/>
    <w:rsid w:val="00C64C65"/>
    <w:rsid w:val="00C73251"/>
    <w:rsid w:val="00C8288A"/>
    <w:rsid w:val="00C86DB1"/>
    <w:rsid w:val="00C93B0F"/>
    <w:rsid w:val="00CB7BA6"/>
    <w:rsid w:val="00CE0526"/>
    <w:rsid w:val="00CE733A"/>
    <w:rsid w:val="00D0605B"/>
    <w:rsid w:val="00D15DDF"/>
    <w:rsid w:val="00D17114"/>
    <w:rsid w:val="00D33557"/>
    <w:rsid w:val="00D43724"/>
    <w:rsid w:val="00D81660"/>
    <w:rsid w:val="00D907DC"/>
    <w:rsid w:val="00D95087"/>
    <w:rsid w:val="00DA19B9"/>
    <w:rsid w:val="00DA488C"/>
    <w:rsid w:val="00DA6252"/>
    <w:rsid w:val="00DB6CB5"/>
    <w:rsid w:val="00DD72CB"/>
    <w:rsid w:val="00E04759"/>
    <w:rsid w:val="00E36C14"/>
    <w:rsid w:val="00E40ED4"/>
    <w:rsid w:val="00E422A5"/>
    <w:rsid w:val="00E8634E"/>
    <w:rsid w:val="00EA549E"/>
    <w:rsid w:val="00EA6363"/>
    <w:rsid w:val="00ED32D4"/>
    <w:rsid w:val="00EE38D9"/>
    <w:rsid w:val="00EF7D9E"/>
    <w:rsid w:val="00F3415C"/>
    <w:rsid w:val="00F500FB"/>
    <w:rsid w:val="00F5088A"/>
    <w:rsid w:val="00F84711"/>
    <w:rsid w:val="00FC1318"/>
    <w:rsid w:val="00FC565A"/>
    <w:rsid w:val="00FD1957"/>
    <w:rsid w:val="00FD2E3C"/>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C6C3"/>
  <w15:docId w15:val="{F3FBD1DC-C423-43C0-B804-844731B0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99"/>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99"/>
    <w:pPr>
      <w:ind w:left="720"/>
    </w:pPr>
  </w:style>
  <w:style w:type="table" w:styleId="TableGrid">
    <w:name w:val="Table Grid"/>
    <w:basedOn w:val="TableNormal"/>
    <w:uiPriority w:val="39"/>
    <w:rsid w:val="0053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6A1BA8"/>
  </w:style>
  <w:style w:type="character" w:customStyle="1" w:styleId="lrzxr">
    <w:name w:val="lrzxr"/>
    <w:basedOn w:val="DefaultParagraphFont"/>
    <w:rsid w:val="006A1BA8"/>
  </w:style>
  <w:style w:type="character" w:styleId="Hyperlink">
    <w:name w:val="Hyperlink"/>
    <w:basedOn w:val="DefaultParagraphFont"/>
    <w:uiPriority w:val="99"/>
    <w:unhideWhenUsed/>
    <w:rsid w:val="00B22054"/>
    <w:rPr>
      <w:color w:val="0000FF"/>
      <w:u w:val="single"/>
    </w:rPr>
  </w:style>
  <w:style w:type="character" w:customStyle="1" w:styleId="inv-meeting-url">
    <w:name w:val="inv-meeting-url"/>
    <w:basedOn w:val="DefaultParagraphFont"/>
    <w:rsid w:val="006450A7"/>
  </w:style>
  <w:style w:type="character" w:styleId="FollowedHyperlink">
    <w:name w:val="FollowedHyperlink"/>
    <w:basedOn w:val="DefaultParagraphFont"/>
    <w:uiPriority w:val="99"/>
    <w:semiHidden/>
    <w:unhideWhenUsed/>
    <w:rsid w:val="00413370"/>
    <w:rPr>
      <w:color w:val="954F72" w:themeColor="followedHyperlink"/>
      <w:u w:val="single"/>
    </w:rPr>
  </w:style>
  <w:style w:type="paragraph" w:styleId="PlainText">
    <w:name w:val="Plain Text"/>
    <w:basedOn w:val="Normal"/>
    <w:link w:val="PlainTextChar"/>
    <w:uiPriority w:val="99"/>
    <w:semiHidden/>
    <w:unhideWhenUsed/>
    <w:rsid w:val="00413370"/>
    <w:rPr>
      <w:rFonts w:cstheme="minorBidi"/>
      <w:szCs w:val="21"/>
    </w:rPr>
  </w:style>
  <w:style w:type="character" w:customStyle="1" w:styleId="PlainTextChar">
    <w:name w:val="Plain Text Char"/>
    <w:basedOn w:val="DefaultParagraphFont"/>
    <w:link w:val="PlainText"/>
    <w:uiPriority w:val="99"/>
    <w:semiHidden/>
    <w:rsid w:val="00413370"/>
    <w:rPr>
      <w:rFonts w:ascii="Calibri" w:hAnsi="Calibri"/>
      <w:sz w:val="22"/>
      <w:szCs w:val="21"/>
    </w:rPr>
  </w:style>
  <w:style w:type="paragraph" w:styleId="NormalWeb">
    <w:name w:val="Normal (Web)"/>
    <w:basedOn w:val="Normal"/>
    <w:uiPriority w:val="99"/>
    <w:semiHidden/>
    <w:unhideWhenUsed/>
    <w:rsid w:val="00885910"/>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A083D"/>
    <w:rPr>
      <w:color w:val="605E5C"/>
      <w:shd w:val="clear" w:color="auto" w:fill="E1DFDD"/>
    </w:rPr>
  </w:style>
  <w:style w:type="character" w:customStyle="1" w:styleId="exo-icon-label">
    <w:name w:val="exo-icon-label"/>
    <w:basedOn w:val="DefaultParagraphFont"/>
    <w:rsid w:val="00A3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5859">
      <w:bodyDiv w:val="1"/>
      <w:marLeft w:val="0"/>
      <w:marRight w:val="0"/>
      <w:marTop w:val="0"/>
      <w:marBottom w:val="0"/>
      <w:divBdr>
        <w:top w:val="none" w:sz="0" w:space="0" w:color="auto"/>
        <w:left w:val="none" w:sz="0" w:space="0" w:color="auto"/>
        <w:bottom w:val="none" w:sz="0" w:space="0" w:color="auto"/>
        <w:right w:val="none" w:sz="0" w:space="0" w:color="auto"/>
      </w:divBdr>
    </w:div>
    <w:div w:id="385182249">
      <w:bodyDiv w:val="1"/>
      <w:marLeft w:val="0"/>
      <w:marRight w:val="0"/>
      <w:marTop w:val="0"/>
      <w:marBottom w:val="0"/>
      <w:divBdr>
        <w:top w:val="none" w:sz="0" w:space="0" w:color="auto"/>
        <w:left w:val="none" w:sz="0" w:space="0" w:color="auto"/>
        <w:bottom w:val="none" w:sz="0" w:space="0" w:color="auto"/>
        <w:right w:val="none" w:sz="0" w:space="0" w:color="auto"/>
      </w:divBdr>
    </w:div>
    <w:div w:id="772284965">
      <w:bodyDiv w:val="1"/>
      <w:marLeft w:val="0"/>
      <w:marRight w:val="0"/>
      <w:marTop w:val="0"/>
      <w:marBottom w:val="0"/>
      <w:divBdr>
        <w:top w:val="none" w:sz="0" w:space="0" w:color="auto"/>
        <w:left w:val="none" w:sz="0" w:space="0" w:color="auto"/>
        <w:bottom w:val="none" w:sz="0" w:space="0" w:color="auto"/>
        <w:right w:val="none" w:sz="0" w:space="0" w:color="auto"/>
      </w:divBdr>
    </w:div>
    <w:div w:id="996962594">
      <w:bodyDiv w:val="1"/>
      <w:marLeft w:val="0"/>
      <w:marRight w:val="0"/>
      <w:marTop w:val="0"/>
      <w:marBottom w:val="0"/>
      <w:divBdr>
        <w:top w:val="none" w:sz="0" w:space="0" w:color="auto"/>
        <w:left w:val="none" w:sz="0" w:space="0" w:color="auto"/>
        <w:bottom w:val="none" w:sz="0" w:space="0" w:color="auto"/>
        <w:right w:val="none" w:sz="0" w:space="0" w:color="auto"/>
      </w:divBdr>
    </w:div>
    <w:div w:id="1010792086">
      <w:bodyDiv w:val="1"/>
      <w:marLeft w:val="0"/>
      <w:marRight w:val="0"/>
      <w:marTop w:val="0"/>
      <w:marBottom w:val="0"/>
      <w:divBdr>
        <w:top w:val="none" w:sz="0" w:space="0" w:color="auto"/>
        <w:left w:val="none" w:sz="0" w:space="0" w:color="auto"/>
        <w:bottom w:val="none" w:sz="0" w:space="0" w:color="auto"/>
        <w:right w:val="none" w:sz="0" w:space="0" w:color="auto"/>
      </w:divBdr>
    </w:div>
    <w:div w:id="1024984433">
      <w:bodyDiv w:val="1"/>
      <w:marLeft w:val="0"/>
      <w:marRight w:val="0"/>
      <w:marTop w:val="0"/>
      <w:marBottom w:val="0"/>
      <w:divBdr>
        <w:top w:val="none" w:sz="0" w:space="0" w:color="auto"/>
        <w:left w:val="none" w:sz="0" w:space="0" w:color="auto"/>
        <w:bottom w:val="none" w:sz="0" w:space="0" w:color="auto"/>
        <w:right w:val="none" w:sz="0" w:space="0" w:color="auto"/>
      </w:divBdr>
      <w:divsChild>
        <w:div w:id="2062556507">
          <w:marLeft w:val="0"/>
          <w:marRight w:val="0"/>
          <w:marTop w:val="0"/>
          <w:marBottom w:val="0"/>
          <w:divBdr>
            <w:top w:val="none" w:sz="0" w:space="0" w:color="auto"/>
            <w:left w:val="none" w:sz="0" w:space="0" w:color="auto"/>
            <w:bottom w:val="none" w:sz="0" w:space="0" w:color="auto"/>
            <w:right w:val="none" w:sz="0" w:space="0" w:color="auto"/>
          </w:divBdr>
        </w:div>
      </w:divsChild>
    </w:div>
    <w:div w:id="1131510882">
      <w:bodyDiv w:val="1"/>
      <w:marLeft w:val="0"/>
      <w:marRight w:val="0"/>
      <w:marTop w:val="0"/>
      <w:marBottom w:val="0"/>
      <w:divBdr>
        <w:top w:val="none" w:sz="0" w:space="0" w:color="auto"/>
        <w:left w:val="none" w:sz="0" w:space="0" w:color="auto"/>
        <w:bottom w:val="none" w:sz="0" w:space="0" w:color="auto"/>
        <w:right w:val="none" w:sz="0" w:space="0" w:color="auto"/>
      </w:divBdr>
    </w:div>
    <w:div w:id="1181775413">
      <w:bodyDiv w:val="1"/>
      <w:marLeft w:val="0"/>
      <w:marRight w:val="0"/>
      <w:marTop w:val="0"/>
      <w:marBottom w:val="0"/>
      <w:divBdr>
        <w:top w:val="none" w:sz="0" w:space="0" w:color="auto"/>
        <w:left w:val="none" w:sz="0" w:space="0" w:color="auto"/>
        <w:bottom w:val="none" w:sz="0" w:space="0" w:color="auto"/>
        <w:right w:val="none" w:sz="0" w:space="0" w:color="auto"/>
      </w:divBdr>
    </w:div>
    <w:div w:id="1227060583">
      <w:bodyDiv w:val="1"/>
      <w:marLeft w:val="0"/>
      <w:marRight w:val="0"/>
      <w:marTop w:val="0"/>
      <w:marBottom w:val="0"/>
      <w:divBdr>
        <w:top w:val="none" w:sz="0" w:space="0" w:color="auto"/>
        <w:left w:val="none" w:sz="0" w:space="0" w:color="auto"/>
        <w:bottom w:val="none" w:sz="0" w:space="0" w:color="auto"/>
        <w:right w:val="none" w:sz="0" w:space="0" w:color="auto"/>
      </w:divBdr>
    </w:div>
    <w:div w:id="1268345918">
      <w:bodyDiv w:val="1"/>
      <w:marLeft w:val="0"/>
      <w:marRight w:val="0"/>
      <w:marTop w:val="0"/>
      <w:marBottom w:val="0"/>
      <w:divBdr>
        <w:top w:val="none" w:sz="0" w:space="0" w:color="auto"/>
        <w:left w:val="none" w:sz="0" w:space="0" w:color="auto"/>
        <w:bottom w:val="none" w:sz="0" w:space="0" w:color="auto"/>
        <w:right w:val="none" w:sz="0" w:space="0" w:color="auto"/>
      </w:divBdr>
    </w:div>
    <w:div w:id="1746030977">
      <w:bodyDiv w:val="1"/>
      <w:marLeft w:val="0"/>
      <w:marRight w:val="0"/>
      <w:marTop w:val="0"/>
      <w:marBottom w:val="0"/>
      <w:divBdr>
        <w:top w:val="none" w:sz="0" w:space="0" w:color="auto"/>
        <w:left w:val="none" w:sz="0" w:space="0" w:color="auto"/>
        <w:bottom w:val="none" w:sz="0" w:space="0" w:color="auto"/>
        <w:right w:val="none" w:sz="0" w:space="0" w:color="auto"/>
      </w:divBdr>
    </w:div>
    <w:div w:id="1780175945">
      <w:bodyDiv w:val="1"/>
      <w:marLeft w:val="0"/>
      <w:marRight w:val="0"/>
      <w:marTop w:val="0"/>
      <w:marBottom w:val="0"/>
      <w:divBdr>
        <w:top w:val="none" w:sz="0" w:space="0" w:color="auto"/>
        <w:left w:val="none" w:sz="0" w:space="0" w:color="auto"/>
        <w:bottom w:val="none" w:sz="0" w:space="0" w:color="auto"/>
        <w:right w:val="none" w:sz="0" w:space="0" w:color="auto"/>
      </w:divBdr>
    </w:div>
    <w:div w:id="1799445016">
      <w:bodyDiv w:val="1"/>
      <w:marLeft w:val="0"/>
      <w:marRight w:val="0"/>
      <w:marTop w:val="0"/>
      <w:marBottom w:val="0"/>
      <w:divBdr>
        <w:top w:val="none" w:sz="0" w:space="0" w:color="auto"/>
        <w:left w:val="none" w:sz="0" w:space="0" w:color="auto"/>
        <w:bottom w:val="none" w:sz="0" w:space="0" w:color="auto"/>
        <w:right w:val="none" w:sz="0" w:space="0" w:color="auto"/>
      </w:divBdr>
    </w:div>
    <w:div w:id="1804427353">
      <w:bodyDiv w:val="1"/>
      <w:marLeft w:val="0"/>
      <w:marRight w:val="0"/>
      <w:marTop w:val="0"/>
      <w:marBottom w:val="0"/>
      <w:divBdr>
        <w:top w:val="none" w:sz="0" w:space="0" w:color="auto"/>
        <w:left w:val="none" w:sz="0" w:space="0" w:color="auto"/>
        <w:bottom w:val="none" w:sz="0" w:space="0" w:color="auto"/>
        <w:right w:val="none" w:sz="0" w:space="0" w:color="auto"/>
      </w:divBdr>
    </w:div>
    <w:div w:id="201556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events/organizing-steward-2025-session-thr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e.org/events/basic-steward-training-august-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macalester-college-staff-vote-unionize-mape" TargetMode="External"/><Relationship Id="rId11" Type="http://schemas.openxmlformats.org/officeDocument/2006/relationships/hyperlink" Target="https://mape.org/events/advanced-steward-training-december-2025" TargetMode="External"/><Relationship Id="rId5" Type="http://schemas.openxmlformats.org/officeDocument/2006/relationships/hyperlink" Target="https://mape.org/locals/1601" TargetMode="External"/><Relationship Id="rId10" Type="http://schemas.openxmlformats.org/officeDocument/2006/relationships/hyperlink" Target="https://mape.org/events/contract-steward-training-november-2025" TargetMode="External"/><Relationship Id="rId4" Type="http://schemas.openxmlformats.org/officeDocument/2006/relationships/webSettings" Target="webSettings.xml"/><Relationship Id="rId9" Type="http://schemas.openxmlformats.org/officeDocument/2006/relationships/hyperlink" Target="https://mape.org/events/basic-steward-training-octob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Skillings, Leonard</dc:creator>
  <cp:keywords/>
  <dc:description/>
  <cp:lastModifiedBy>Davia Curran</cp:lastModifiedBy>
  <cp:revision>2</cp:revision>
  <dcterms:created xsi:type="dcterms:W3CDTF">2025-07-17T14:41:00Z</dcterms:created>
  <dcterms:modified xsi:type="dcterms:W3CDTF">2025-07-17T14:41:00Z</dcterms:modified>
</cp:coreProperties>
</file>