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5520" w14:textId="389DD0E5" w:rsidR="00F16465" w:rsidRPr="006060F6" w:rsidRDefault="00D94D4A" w:rsidP="006060F6">
      <w:pPr>
        <w:jc w:val="center"/>
        <w:rPr>
          <w:b/>
          <w:bCs/>
          <w:color w:val="212121"/>
          <w:u w:val="single"/>
        </w:rPr>
      </w:pPr>
      <w:r w:rsidRPr="006060F6">
        <w:rPr>
          <w:b/>
          <w:bCs/>
          <w:color w:val="212121"/>
          <w:u w:val="single"/>
        </w:rPr>
        <w:t xml:space="preserve">MAPE </w:t>
      </w:r>
      <w:r w:rsidR="009038AA" w:rsidRPr="006060F6">
        <w:rPr>
          <w:b/>
          <w:bCs/>
          <w:color w:val="212121"/>
          <w:u w:val="single"/>
        </w:rPr>
        <w:t>2001 Minutes</w:t>
      </w:r>
      <w:r w:rsidR="006060F6">
        <w:rPr>
          <w:b/>
          <w:bCs/>
          <w:color w:val="212121"/>
          <w:u w:val="single"/>
        </w:rPr>
        <w:t>:</w:t>
      </w:r>
      <w:r w:rsidR="00F16465" w:rsidRPr="006060F6">
        <w:rPr>
          <w:b/>
          <w:bCs/>
          <w:color w:val="212121"/>
          <w:u w:val="single"/>
        </w:rPr>
        <w:t xml:space="preserve"> January 7, 2025</w:t>
      </w:r>
    </w:p>
    <w:p w14:paraId="2E7C7FE8" w14:textId="77777777" w:rsidR="00D94D4A" w:rsidRPr="006060F6" w:rsidRDefault="00D94D4A" w:rsidP="006060F6">
      <w:pPr>
        <w:jc w:val="center"/>
        <w:rPr>
          <w:b/>
          <w:bCs/>
          <w:color w:val="212121"/>
        </w:rPr>
      </w:pPr>
    </w:p>
    <w:p w14:paraId="4785A553" w14:textId="7B51FE63" w:rsidR="00042EFA" w:rsidRPr="006060F6" w:rsidRDefault="00042EFA" w:rsidP="006060F6">
      <w:pPr>
        <w:jc w:val="center"/>
        <w:rPr>
          <w:rFonts w:eastAsia="Times New Roman"/>
          <w:b/>
          <w:bCs/>
          <w:i/>
          <w:iCs/>
          <w:color w:val="212121"/>
        </w:rPr>
      </w:pPr>
      <w:r w:rsidRPr="006060F6">
        <w:rPr>
          <w:rFonts w:eastAsia="Times New Roman"/>
          <w:b/>
          <w:bCs/>
          <w:i/>
          <w:iCs/>
          <w:color w:val="212121"/>
        </w:rPr>
        <w:t xml:space="preserve">35 </w:t>
      </w:r>
      <w:r w:rsidR="00E73C7F" w:rsidRPr="006060F6">
        <w:rPr>
          <w:rFonts w:eastAsia="Times New Roman"/>
          <w:b/>
          <w:bCs/>
          <w:i/>
          <w:iCs/>
          <w:color w:val="212121"/>
        </w:rPr>
        <w:t>attendees</w:t>
      </w:r>
    </w:p>
    <w:p w14:paraId="1FF84AF8" w14:textId="77777777" w:rsidR="00042EFA" w:rsidRDefault="00042EFA" w:rsidP="00042EFA">
      <w:pPr>
        <w:ind w:left="360"/>
        <w:rPr>
          <w:rFonts w:eastAsia="Times New Roman"/>
          <w:color w:val="212121"/>
        </w:rPr>
      </w:pPr>
    </w:p>
    <w:p w14:paraId="4FFF7634" w14:textId="68F2D942" w:rsidR="00F16465" w:rsidRDefault="00F16465" w:rsidP="00F16465">
      <w:pPr>
        <w:numPr>
          <w:ilvl w:val="0"/>
          <w:numId w:val="1"/>
        </w:numPr>
        <w:rPr>
          <w:rFonts w:eastAsia="Times New Roman"/>
          <w:color w:val="212121"/>
        </w:rPr>
      </w:pPr>
      <w:r w:rsidRPr="00E73C7F">
        <w:rPr>
          <w:rFonts w:eastAsia="Times New Roman"/>
          <w:b/>
          <w:bCs/>
          <w:color w:val="212121"/>
        </w:rPr>
        <w:t>Welcome Question:</w:t>
      </w:r>
      <w:r>
        <w:rPr>
          <w:rFonts w:eastAsia="Times New Roman"/>
          <w:color w:val="212121"/>
        </w:rPr>
        <w:t xml:space="preserve"> </w:t>
      </w:r>
      <w:r w:rsidRPr="00E73C7F">
        <w:rPr>
          <w:rFonts w:eastAsia="Times New Roman"/>
          <w:b/>
          <w:bCs/>
          <w:color w:val="212121"/>
        </w:rPr>
        <w:t>If you could instantly solve one challenge for employees in your agency/department/institution, what would it be?</w:t>
      </w:r>
    </w:p>
    <w:p w14:paraId="6D89C058" w14:textId="525C228F" w:rsidR="00352EB7" w:rsidRDefault="009038AA" w:rsidP="00352EB7">
      <w:pPr>
        <w:numPr>
          <w:ilvl w:val="1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Increased s</w:t>
      </w:r>
      <w:r w:rsidR="00352EB7">
        <w:rPr>
          <w:rFonts w:eastAsia="Times New Roman"/>
          <w:color w:val="212121"/>
        </w:rPr>
        <w:t>taffing</w:t>
      </w:r>
    </w:p>
    <w:p w14:paraId="607D9A1C" w14:textId="229B6132" w:rsidR="00352EB7" w:rsidRDefault="00352EB7" w:rsidP="00352EB7">
      <w:pPr>
        <w:numPr>
          <w:ilvl w:val="1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Hiring </w:t>
      </w:r>
      <w:r w:rsidR="009038AA">
        <w:rPr>
          <w:rFonts w:eastAsia="Times New Roman"/>
          <w:color w:val="212121"/>
        </w:rPr>
        <w:t>stronger</w:t>
      </w:r>
      <w:r>
        <w:rPr>
          <w:rFonts w:eastAsia="Times New Roman"/>
          <w:color w:val="212121"/>
        </w:rPr>
        <w:t xml:space="preserve"> managers and</w:t>
      </w:r>
      <w:r w:rsidR="006060F6">
        <w:rPr>
          <w:rFonts w:eastAsia="Times New Roman"/>
          <w:color w:val="212121"/>
        </w:rPr>
        <w:t xml:space="preserve"> providing</w:t>
      </w:r>
      <w:r w:rsidR="009038AA">
        <w:rPr>
          <w:rFonts w:eastAsia="Times New Roman"/>
          <w:color w:val="212121"/>
        </w:rPr>
        <w:t xml:space="preserve"> better</w:t>
      </w:r>
      <w:r>
        <w:rPr>
          <w:rFonts w:eastAsia="Times New Roman"/>
          <w:color w:val="212121"/>
        </w:rPr>
        <w:t xml:space="preserve"> training</w:t>
      </w:r>
    </w:p>
    <w:p w14:paraId="0EC75839" w14:textId="2872B3D4" w:rsidR="00352EB7" w:rsidRDefault="00352EB7" w:rsidP="00352EB7">
      <w:pPr>
        <w:numPr>
          <w:ilvl w:val="1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Data input</w:t>
      </w:r>
      <w:r w:rsidR="009038AA">
        <w:rPr>
          <w:rFonts w:eastAsia="Times New Roman"/>
          <w:color w:val="212121"/>
        </w:rPr>
        <w:t>/reducing duplicate work</w:t>
      </w:r>
    </w:p>
    <w:p w14:paraId="7A17D71C" w14:textId="59B70150" w:rsidR="00352EB7" w:rsidRDefault="00352EB7" w:rsidP="00352EB7">
      <w:pPr>
        <w:numPr>
          <w:ilvl w:val="1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Organizing teleworking employees</w:t>
      </w:r>
    </w:p>
    <w:p w14:paraId="04E3FD4A" w14:textId="77777777" w:rsidR="006B4C16" w:rsidRDefault="006B4C16" w:rsidP="006B4C16">
      <w:pPr>
        <w:ind w:left="720"/>
        <w:rPr>
          <w:rFonts w:eastAsia="Times New Roman"/>
          <w:color w:val="212121"/>
        </w:rPr>
      </w:pPr>
    </w:p>
    <w:p w14:paraId="166690F8" w14:textId="77777777" w:rsidR="00F16465" w:rsidRPr="00E73C7F" w:rsidRDefault="00F16465" w:rsidP="00F16465">
      <w:pPr>
        <w:numPr>
          <w:ilvl w:val="0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Officer Reports</w:t>
      </w:r>
    </w:p>
    <w:p w14:paraId="77D43908" w14:textId="77777777" w:rsidR="00F16465" w:rsidRPr="00E73C7F" w:rsidRDefault="00F16465" w:rsidP="00F16465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Regional Director:  Kay Pedretti</w:t>
      </w:r>
    </w:p>
    <w:p w14:paraId="239CD7ED" w14:textId="77777777" w:rsidR="00F16465" w:rsidRPr="00E73C7F" w:rsidRDefault="00F16465" w:rsidP="00F16465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Treasurer:  Samantha Schendzielos</w:t>
      </w:r>
    </w:p>
    <w:p w14:paraId="476268D8" w14:textId="62E82139" w:rsidR="003C40E0" w:rsidRDefault="003C40E0" w:rsidP="003C40E0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Budget is getting worked on – </w:t>
      </w:r>
      <w:r w:rsidR="00BA6767">
        <w:rPr>
          <w:rFonts w:eastAsia="Times New Roman"/>
          <w:color w:val="212121"/>
        </w:rPr>
        <w:t>need to vote by 1 PM today</w:t>
      </w:r>
    </w:p>
    <w:p w14:paraId="6B47F926" w14:textId="4DED8801" w:rsidR="00D77E32" w:rsidRDefault="00D77E32" w:rsidP="003C40E0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So far budget is in favor of approval at 79% w/99 votes</w:t>
      </w:r>
    </w:p>
    <w:p w14:paraId="531467DA" w14:textId="77777777" w:rsidR="00F16465" w:rsidRPr="00E73C7F" w:rsidRDefault="00F16465" w:rsidP="00F16465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Membership Secretary: Nicole Sokolofsky</w:t>
      </w:r>
    </w:p>
    <w:p w14:paraId="082BDBD6" w14:textId="63D8451A" w:rsidR="00832427" w:rsidRDefault="00832427" w:rsidP="00832427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Member = 351</w:t>
      </w:r>
    </w:p>
    <w:p w14:paraId="79A7B6C5" w14:textId="6BFD6ACC" w:rsidR="00832427" w:rsidRDefault="00832427" w:rsidP="00832427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Nonmember = 197</w:t>
      </w:r>
    </w:p>
    <w:p w14:paraId="68041C1E" w14:textId="754D89EC" w:rsidR="00832427" w:rsidRDefault="00832427" w:rsidP="00832427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64.76% members</w:t>
      </w:r>
    </w:p>
    <w:p w14:paraId="7E8E34DD" w14:textId="315E2739" w:rsidR="001C48CD" w:rsidRPr="00E73C7F" w:rsidRDefault="00F16465" w:rsidP="00DF4844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Regional Steward Directors:  Cathy Finken and Jesse Krusmark</w:t>
      </w:r>
    </w:p>
    <w:p w14:paraId="628A623D" w14:textId="7555FC17" w:rsidR="00F16465" w:rsidRPr="00E73C7F" w:rsidRDefault="00F16465" w:rsidP="00F16465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Negotiations: Gabe Perkins</w:t>
      </w:r>
      <w:r w:rsidR="009038AA" w:rsidRPr="00E73C7F">
        <w:rPr>
          <w:rFonts w:eastAsia="Times New Roman"/>
          <w:b/>
          <w:bCs/>
          <w:color w:val="212121"/>
        </w:rPr>
        <w:t xml:space="preserve"> (via Adam Kamp)</w:t>
      </w:r>
    </w:p>
    <w:p w14:paraId="4D2604EE" w14:textId="00F7BBE0" w:rsidR="002A15C4" w:rsidRDefault="002A15C4" w:rsidP="002A15C4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Please consider being on the Contract Action Team </w:t>
      </w:r>
      <w:r w:rsidR="00D557A3">
        <w:rPr>
          <w:rFonts w:eastAsia="Times New Roman"/>
          <w:color w:val="212121"/>
        </w:rPr>
        <w:t>so that we can communicate with each other and show up as needed.</w:t>
      </w:r>
    </w:p>
    <w:p w14:paraId="02BF653D" w14:textId="34BC7E6A" w:rsidR="00D557A3" w:rsidRDefault="00D557A3" w:rsidP="002A15C4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Please come to Lobby Day on March 6</w:t>
      </w:r>
      <w:r w:rsidRPr="00D557A3">
        <w:rPr>
          <w:rFonts w:eastAsia="Times New Roman"/>
          <w:color w:val="212121"/>
          <w:vertAlign w:val="superscript"/>
        </w:rPr>
        <w:t>th</w:t>
      </w:r>
      <w:r>
        <w:rPr>
          <w:rFonts w:eastAsia="Times New Roman"/>
          <w:color w:val="212121"/>
        </w:rPr>
        <w:t>!</w:t>
      </w:r>
    </w:p>
    <w:p w14:paraId="5993CC1B" w14:textId="4B4FDB10" w:rsidR="007D11F2" w:rsidRPr="00E73C7F" w:rsidRDefault="00F16465" w:rsidP="009F0EE4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Business Agent: Adam Kamp</w:t>
      </w:r>
    </w:p>
    <w:p w14:paraId="5F73CA81" w14:textId="77777777" w:rsidR="00F16465" w:rsidRPr="00E73C7F" w:rsidRDefault="00F16465" w:rsidP="00F16465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President:  Ren Olive</w:t>
      </w:r>
    </w:p>
    <w:p w14:paraId="477CA61B" w14:textId="57825BA6" w:rsidR="00721C09" w:rsidRDefault="00721C09" w:rsidP="00721C09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Please let us know if you have ideas about hosting socials/events </w:t>
      </w:r>
    </w:p>
    <w:p w14:paraId="3B945254" w14:textId="3E68323E" w:rsidR="00AC4E63" w:rsidRDefault="00AC4E63" w:rsidP="00721C09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Union business vs. workplace business</w:t>
      </w:r>
      <w:r w:rsidR="00AA5494">
        <w:rPr>
          <w:rFonts w:eastAsia="Times New Roman"/>
          <w:color w:val="212121"/>
        </w:rPr>
        <w:t xml:space="preserve"> – contemplate boundaries</w:t>
      </w:r>
      <w:r w:rsidR="009B3098">
        <w:rPr>
          <w:rFonts w:eastAsia="Times New Roman"/>
          <w:color w:val="212121"/>
        </w:rPr>
        <w:t xml:space="preserve"> and what information we share beyond the union</w:t>
      </w:r>
    </w:p>
    <w:p w14:paraId="4F4C4F6B" w14:textId="49D62852" w:rsidR="00AA5494" w:rsidRDefault="00796A4A" w:rsidP="00721C09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How can our local be more inclusive?</w:t>
      </w:r>
      <w:r w:rsidR="006427A8">
        <w:rPr>
          <w:rFonts w:eastAsia="Times New Roman"/>
          <w:color w:val="212121"/>
        </w:rPr>
        <w:t xml:space="preserve"> (</w:t>
      </w:r>
      <w:proofErr w:type="spellStart"/>
      <w:r w:rsidR="006427A8">
        <w:rPr>
          <w:rFonts w:eastAsia="Times New Roman"/>
          <w:color w:val="212121"/>
        </w:rPr>
        <w:t>Menti</w:t>
      </w:r>
      <w:proofErr w:type="spellEnd"/>
      <w:r w:rsidR="006427A8">
        <w:rPr>
          <w:rFonts w:eastAsia="Times New Roman"/>
          <w:color w:val="212121"/>
        </w:rPr>
        <w:t xml:space="preserve"> link)</w:t>
      </w:r>
      <w:r w:rsidR="00663101">
        <w:rPr>
          <w:rFonts w:eastAsia="Times New Roman"/>
          <w:color w:val="212121"/>
        </w:rPr>
        <w:t xml:space="preserve"> Responses below:</w:t>
      </w:r>
    </w:p>
    <w:p w14:paraId="2F38E6A1" w14:textId="20783E79" w:rsidR="00663101" w:rsidRPr="00663101" w:rsidRDefault="001B50CB" w:rsidP="00663101">
      <w:pPr>
        <w:numPr>
          <w:ilvl w:val="3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New staff</w:t>
      </w:r>
      <w:r w:rsidR="000001F7">
        <w:rPr>
          <w:rFonts w:eastAsia="Times New Roman"/>
          <w:color w:val="212121"/>
        </w:rPr>
        <w:t xml:space="preserve"> – onboarding, explaining unions, etc.</w:t>
      </w:r>
    </w:p>
    <w:p w14:paraId="34F46902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Reaching out to new staff right away</w:t>
      </w:r>
    </w:p>
    <w:p w14:paraId="1F6D463F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Avoid assumptions. We never know what others are going through.</w:t>
      </w:r>
    </w:p>
    <w:p w14:paraId="3E2CB488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How can we find out who else locally is in the union? Newbie here...</w:t>
      </w:r>
    </w:p>
    <w:p w14:paraId="5416907C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Help new staff know what the union is and what it can do to support others.</w:t>
      </w:r>
    </w:p>
    <w:p w14:paraId="00B1BF0A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Specifically explaining to new staff, what a union does, generally, and MAPE specifically does. I come from an at-will, non-union state.</w:t>
      </w:r>
    </w:p>
    <w:p w14:paraId="3DFA9BE1" w14:textId="77777777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t>Strike a balance of information more seasoned members know vs what new members have no clue about (i.e., billable member vs member on the membership chart as an example).</w:t>
      </w:r>
    </w:p>
    <w:p w14:paraId="4DEA5C16" w14:textId="77777777" w:rsid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663101">
        <w:rPr>
          <w:rFonts w:eastAsia="Times New Roman"/>
          <w:color w:val="212121"/>
        </w:rPr>
        <w:lastRenderedPageBreak/>
        <w:t>Provide opportunities to meet in a casual setting but also build in an “educational component.”</w:t>
      </w:r>
    </w:p>
    <w:p w14:paraId="598003C0" w14:textId="43EBE02B" w:rsidR="00663101" w:rsidRPr="00663101" w:rsidRDefault="00663101" w:rsidP="00663101">
      <w:pPr>
        <w:numPr>
          <w:ilvl w:val="3"/>
          <w:numId w:val="1"/>
        </w:numPr>
        <w:rPr>
          <w:rFonts w:eastAsia="Times New Roman"/>
          <w:color w:val="212121"/>
        </w:rPr>
      </w:pPr>
      <w:r w:rsidRPr="00D06684">
        <w:t>Stressing that all members are valued not just paying members. Non-paying members have reasons why they cannot pay at this time. We need to respect them and value the ways they are able to help.</w:t>
      </w:r>
    </w:p>
    <w:p w14:paraId="1EB65E6F" w14:textId="2DCCCD56" w:rsidR="00766B1C" w:rsidRDefault="00766B1C" w:rsidP="00892F6B">
      <w:pPr>
        <w:numPr>
          <w:ilvl w:val="3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FYI: </w:t>
      </w:r>
      <w:r w:rsidR="00663101">
        <w:rPr>
          <w:rFonts w:eastAsia="Times New Roman"/>
          <w:color w:val="212121"/>
        </w:rPr>
        <w:t xml:space="preserve">link shared to </w:t>
      </w:r>
      <w:r>
        <w:rPr>
          <w:rFonts w:eastAsia="Times New Roman"/>
          <w:color w:val="212121"/>
        </w:rPr>
        <w:t xml:space="preserve">find your steward here: </w:t>
      </w:r>
      <w:hyperlink r:id="rId5" w:history="1">
        <w:r>
          <w:rPr>
            <w:rStyle w:val="Hyperlink"/>
            <w:rFonts w:ascii="Segoe UI" w:hAnsi="Segoe UI" w:cs="Segoe UI"/>
          </w:rPr>
          <w:t>https://mape.org/locals/2001</w:t>
        </w:r>
      </w:hyperlink>
    </w:p>
    <w:p w14:paraId="63DF409D" w14:textId="77777777" w:rsidR="006B4C16" w:rsidRDefault="006B4C16" w:rsidP="006B4C16">
      <w:pPr>
        <w:ind w:left="1440"/>
        <w:rPr>
          <w:rFonts w:eastAsia="Times New Roman"/>
          <w:color w:val="212121"/>
        </w:rPr>
      </w:pPr>
    </w:p>
    <w:p w14:paraId="782C9498" w14:textId="77777777" w:rsidR="00F16465" w:rsidRPr="00E73C7F" w:rsidRDefault="00F16465" w:rsidP="00F16465">
      <w:pPr>
        <w:numPr>
          <w:ilvl w:val="0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Old Business</w:t>
      </w:r>
    </w:p>
    <w:p w14:paraId="614D9456" w14:textId="604E7E1F" w:rsidR="00F16465" w:rsidRPr="003A3FB7" w:rsidRDefault="00F16465" w:rsidP="00F16465">
      <w:pPr>
        <w:numPr>
          <w:ilvl w:val="1"/>
          <w:numId w:val="2"/>
        </w:numPr>
        <w:rPr>
          <w:rFonts w:eastAsia="Times New Roman"/>
          <w:color w:val="212121"/>
        </w:rPr>
      </w:pPr>
      <w:r w:rsidRPr="00E73C7F">
        <w:rPr>
          <w:rFonts w:eastAsia="Times New Roman"/>
          <w:b/>
          <w:bCs/>
          <w:color w:val="212121"/>
        </w:rPr>
        <w:t>Contract Listening Sessions</w:t>
      </w:r>
      <w:r w:rsidR="00260BDA">
        <w:rPr>
          <w:rFonts w:eastAsia="Times New Roman"/>
          <w:b/>
          <w:bCs/>
          <w:color w:val="212121"/>
        </w:rPr>
        <w:t xml:space="preserve"> </w:t>
      </w:r>
      <w:r w:rsidR="00260BDA" w:rsidRPr="003A3FB7">
        <w:rPr>
          <w:rFonts w:eastAsia="Times New Roman"/>
          <w:color w:val="212121"/>
        </w:rPr>
        <w:t>occurred in November/December</w:t>
      </w:r>
    </w:p>
    <w:p w14:paraId="784090AA" w14:textId="2C04C19C" w:rsidR="00F16465" w:rsidRPr="00E73C7F" w:rsidRDefault="00F16465" w:rsidP="00F16465">
      <w:pPr>
        <w:numPr>
          <w:ilvl w:val="1"/>
          <w:numId w:val="2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Winter 2024-2025 Newsletter</w:t>
      </w:r>
      <w:r w:rsidR="000F19AE" w:rsidRPr="00E73C7F">
        <w:rPr>
          <w:rFonts w:eastAsia="Times New Roman"/>
          <w:b/>
          <w:bCs/>
          <w:color w:val="212121"/>
        </w:rPr>
        <w:t xml:space="preserve"> </w:t>
      </w:r>
      <w:r w:rsidR="000F19AE" w:rsidRPr="003A3FB7">
        <w:rPr>
          <w:rFonts w:eastAsia="Times New Roman"/>
          <w:color w:val="212121"/>
        </w:rPr>
        <w:t>was emailed out in December</w:t>
      </w:r>
      <w:r w:rsidR="00663101">
        <w:rPr>
          <w:rFonts w:eastAsia="Times New Roman"/>
          <w:color w:val="212121"/>
        </w:rPr>
        <w:t xml:space="preserve"> (will be posted to the website)</w:t>
      </w:r>
    </w:p>
    <w:p w14:paraId="5C22AC8B" w14:textId="77777777" w:rsidR="006B4C16" w:rsidRDefault="006B4C16" w:rsidP="006B4C16">
      <w:pPr>
        <w:ind w:left="1440"/>
        <w:rPr>
          <w:rFonts w:eastAsia="Times New Roman"/>
          <w:color w:val="212121"/>
        </w:rPr>
      </w:pPr>
    </w:p>
    <w:p w14:paraId="0E140EC0" w14:textId="77777777" w:rsidR="006B4C16" w:rsidRPr="00E73C7F" w:rsidRDefault="00F16465" w:rsidP="006B4C16">
      <w:pPr>
        <w:numPr>
          <w:ilvl w:val="0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rFonts w:eastAsia="Times New Roman"/>
          <w:b/>
          <w:bCs/>
          <w:color w:val="212121"/>
        </w:rPr>
        <w:t>New Business</w:t>
      </w:r>
    </w:p>
    <w:p w14:paraId="2883CD50" w14:textId="0313CD44" w:rsidR="002D6C81" w:rsidRPr="00E73C7F" w:rsidRDefault="00F16465" w:rsidP="002D6C81">
      <w:pPr>
        <w:numPr>
          <w:ilvl w:val="1"/>
          <w:numId w:val="1"/>
        </w:numPr>
        <w:rPr>
          <w:rFonts w:eastAsia="Times New Roman"/>
          <w:b/>
          <w:bCs/>
          <w:color w:val="212121"/>
        </w:rPr>
      </w:pPr>
      <w:r w:rsidRPr="00E73C7F">
        <w:rPr>
          <w:b/>
          <w:bCs/>
          <w:color w:val="212121"/>
        </w:rPr>
        <w:t>Lobby Day 101</w:t>
      </w:r>
    </w:p>
    <w:p w14:paraId="5391C5DA" w14:textId="2E8CCCA9" w:rsidR="002D6C81" w:rsidRDefault="007A3B6C" w:rsidP="002D6C8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8 members signed up</w:t>
      </w:r>
    </w:p>
    <w:p w14:paraId="67B3BAC4" w14:textId="6766CFFF" w:rsidR="007B11E3" w:rsidRDefault="007B11E3" w:rsidP="002D6C8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Registration for whole union is 281</w:t>
      </w:r>
    </w:p>
    <w:p w14:paraId="1CDBBFDA" w14:textId="7E4419BD" w:rsidR="007B11E3" w:rsidRPr="002D6C81" w:rsidRDefault="007B11E3" w:rsidP="002D6C8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Register now: </w:t>
      </w:r>
      <w:hyperlink r:id="rId6" w:history="1">
        <w:r w:rsidR="005D4B31" w:rsidRPr="00C6348F">
          <w:rPr>
            <w:rStyle w:val="Hyperlink"/>
            <w:rFonts w:eastAsia="Times New Roman"/>
          </w:rPr>
          <w:t>https://mape.org/events/lobby-day-2025</w:t>
        </w:r>
      </w:hyperlink>
      <w:r w:rsidR="005D4B31">
        <w:rPr>
          <w:rFonts w:eastAsia="Times New Roman"/>
          <w:color w:val="212121"/>
        </w:rPr>
        <w:t xml:space="preserve"> </w:t>
      </w:r>
    </w:p>
    <w:p w14:paraId="229E12EE" w14:textId="77777777" w:rsidR="00F16465" w:rsidRDefault="00F16465" w:rsidP="006B4C16">
      <w:pPr>
        <w:numPr>
          <w:ilvl w:val="1"/>
          <w:numId w:val="1"/>
        </w:numPr>
        <w:rPr>
          <w:rStyle w:val="apple-converted-space"/>
          <w:rFonts w:eastAsia="Times New Roman"/>
          <w:color w:val="212121"/>
        </w:rPr>
      </w:pPr>
      <w:r w:rsidRPr="00E73C7F">
        <w:rPr>
          <w:rFonts w:eastAsia="Times New Roman"/>
          <w:b/>
          <w:bCs/>
          <w:color w:val="212121"/>
        </w:rPr>
        <w:t>32 Hour Workweek Presentation</w:t>
      </w:r>
      <w:r>
        <w:rPr>
          <w:rFonts w:eastAsia="Times New Roman"/>
          <w:color w:val="212121"/>
        </w:rPr>
        <w:t xml:space="preserve"> by Megan Voyles from the 32 Hour Workweek Campaign</w:t>
      </w:r>
      <w:r>
        <w:rPr>
          <w:rStyle w:val="apple-converted-space"/>
          <w:rFonts w:eastAsia="Times New Roman"/>
          <w:color w:val="212121"/>
        </w:rPr>
        <w:t> </w:t>
      </w:r>
    </w:p>
    <w:p w14:paraId="500B326E" w14:textId="45E25A15" w:rsidR="005D4B31" w:rsidRDefault="00E1375B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40-hour</w:t>
      </w:r>
      <w:r w:rsidR="006D654E">
        <w:rPr>
          <w:rFonts w:eastAsia="Times New Roman"/>
          <w:color w:val="212121"/>
        </w:rPr>
        <w:t xml:space="preserve"> week was achieved in 1</w:t>
      </w:r>
      <w:r>
        <w:rPr>
          <w:rFonts w:eastAsia="Times New Roman"/>
          <w:color w:val="212121"/>
        </w:rPr>
        <w:t>940 (became law)</w:t>
      </w:r>
    </w:p>
    <w:p w14:paraId="48ED2AFE" w14:textId="66CCF8AB" w:rsidR="00E1375B" w:rsidRDefault="00E1375B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Productivity has increased since then</w:t>
      </w:r>
    </w:p>
    <w:p w14:paraId="721E0CD0" w14:textId="7942E3F7" w:rsidR="00E1375B" w:rsidRDefault="009B6F35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32-hour</w:t>
      </w:r>
      <w:r w:rsidR="00E1375B">
        <w:rPr>
          <w:rFonts w:eastAsia="Times New Roman"/>
          <w:color w:val="212121"/>
        </w:rPr>
        <w:t xml:space="preserve"> work week is already happening in other areas</w:t>
      </w:r>
      <w:r>
        <w:rPr>
          <w:rFonts w:eastAsia="Times New Roman"/>
          <w:color w:val="212121"/>
        </w:rPr>
        <w:t>/municipalities</w:t>
      </w:r>
      <w:r w:rsidR="009038AA">
        <w:rPr>
          <w:rFonts w:eastAsia="Times New Roman"/>
          <w:color w:val="212121"/>
        </w:rPr>
        <w:t xml:space="preserve"> – piloted in 300 areas.</w:t>
      </w:r>
    </w:p>
    <w:p w14:paraId="34DC5484" w14:textId="209DBB4B" w:rsidR="009B6F35" w:rsidRDefault="009B6F35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100% pay, 80% time, 100% output</w:t>
      </w:r>
    </w:p>
    <w:p w14:paraId="4F2478CF" w14:textId="50A96CD7" w:rsidR="00036C21" w:rsidRPr="00036C21" w:rsidRDefault="00036C21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Please sign letter of support if you are interested: </w:t>
      </w:r>
      <w:hyperlink r:id="rId7" w:history="1">
        <w:r w:rsidRPr="00C6348F">
          <w:rPr>
            <w:rStyle w:val="Hyperlink"/>
            <w:rFonts w:ascii="Segoe UI" w:hAnsi="Segoe UI" w:cs="Segoe UI"/>
          </w:rPr>
          <w:t>https://linktr.ee/32formn</w:t>
        </w:r>
      </w:hyperlink>
      <w:r>
        <w:t xml:space="preserve"> </w:t>
      </w:r>
    </w:p>
    <w:p w14:paraId="2BBD6F6F" w14:textId="662294E9" w:rsidR="00036C21" w:rsidRDefault="00036C21" w:rsidP="005D4B31">
      <w:pPr>
        <w:numPr>
          <w:ilvl w:val="2"/>
          <w:numId w:val="1"/>
        </w:numPr>
        <w:rPr>
          <w:rFonts w:eastAsia="Times New Roman"/>
          <w:color w:val="212121"/>
        </w:rPr>
      </w:pPr>
      <w:r>
        <w:t>Go to Lobby Day!</w:t>
      </w:r>
    </w:p>
    <w:p w14:paraId="2548F460" w14:textId="77777777" w:rsidR="00F16465" w:rsidRDefault="00F16465" w:rsidP="006B4C16">
      <w:pPr>
        <w:numPr>
          <w:ilvl w:val="1"/>
          <w:numId w:val="1"/>
        </w:numPr>
        <w:rPr>
          <w:rFonts w:eastAsia="Times New Roman"/>
          <w:color w:val="212121"/>
        </w:rPr>
      </w:pPr>
      <w:r w:rsidRPr="00E73C7F">
        <w:rPr>
          <w:rFonts w:eastAsia="Times New Roman"/>
          <w:b/>
          <w:bCs/>
          <w:color w:val="212121"/>
        </w:rPr>
        <w:t>DEED Meet and Confer opening</w:t>
      </w:r>
      <w:r>
        <w:rPr>
          <w:rFonts w:eastAsia="Times New Roman"/>
          <w:color w:val="212121"/>
        </w:rPr>
        <w:t> (Cathy)</w:t>
      </w:r>
    </w:p>
    <w:p w14:paraId="1E84CA3F" w14:textId="2962448C" w:rsidR="00260BDA" w:rsidRDefault="00441A8D" w:rsidP="00260BDA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Meet and Confer</w:t>
      </w:r>
      <w:r w:rsidR="0068678E">
        <w:rPr>
          <w:rFonts w:eastAsia="Times New Roman"/>
          <w:color w:val="212121"/>
        </w:rPr>
        <w:t xml:space="preserve"> team involves MAPE members meeting with management to </w:t>
      </w:r>
      <w:r w:rsidR="00EB117D">
        <w:rPr>
          <w:rFonts w:eastAsia="Times New Roman"/>
          <w:color w:val="212121"/>
        </w:rPr>
        <w:t>discuss workplace issues of mutual concern</w:t>
      </w:r>
      <w:r w:rsidR="007F0E04">
        <w:rPr>
          <w:rFonts w:eastAsia="Times New Roman"/>
          <w:color w:val="212121"/>
        </w:rPr>
        <w:t xml:space="preserve"> (outside of grievance process)</w:t>
      </w:r>
    </w:p>
    <w:p w14:paraId="1173CA84" w14:textId="469A8D24" w:rsidR="0068678E" w:rsidRDefault="0068678E" w:rsidP="00260BDA">
      <w:pPr>
        <w:numPr>
          <w:ilvl w:val="2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Our DEED Meet and Confer </w:t>
      </w:r>
      <w:r w:rsidR="00EB117D">
        <w:rPr>
          <w:rFonts w:eastAsia="Times New Roman"/>
          <w:color w:val="212121"/>
        </w:rPr>
        <w:t>member is out on long term sick leave.</w:t>
      </w:r>
    </w:p>
    <w:p w14:paraId="2D07822A" w14:textId="77777777" w:rsidR="00F16465" w:rsidRDefault="00F16465" w:rsidP="006B4C16">
      <w:pPr>
        <w:numPr>
          <w:ilvl w:val="1"/>
          <w:numId w:val="1"/>
        </w:numPr>
        <w:rPr>
          <w:rFonts w:eastAsia="Times New Roman"/>
          <w:color w:val="212121"/>
        </w:rPr>
      </w:pPr>
      <w:r w:rsidRPr="00E73C7F">
        <w:rPr>
          <w:rFonts w:eastAsia="Times New Roman"/>
          <w:b/>
          <w:bCs/>
          <w:color w:val="212121"/>
        </w:rPr>
        <w:t>Next meeting: February 4, 2025 @ 12pm</w:t>
      </w:r>
      <w:r>
        <w:rPr>
          <w:rFonts w:eastAsia="Times New Roman"/>
          <w:color w:val="212121"/>
        </w:rPr>
        <w:t>, with an info session on MAPE/Unions (we especially encourage new hires and potential members to join!)</w:t>
      </w:r>
    </w:p>
    <w:p w14:paraId="14194506" w14:textId="77777777" w:rsidR="00F16465" w:rsidRDefault="00F16465" w:rsidP="00F16465">
      <w:pPr>
        <w:rPr>
          <w:color w:val="212121"/>
        </w:rPr>
      </w:pPr>
      <w:r>
        <w:rPr>
          <w:color w:val="212121"/>
        </w:rPr>
        <w:t> </w:t>
      </w:r>
    </w:p>
    <w:p w14:paraId="15D19331" w14:textId="77777777" w:rsidR="00FA7F0B" w:rsidRDefault="00FA7F0B"/>
    <w:sectPr w:rsidR="00FA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51F4"/>
    <w:multiLevelType w:val="hybridMultilevel"/>
    <w:tmpl w:val="79B23176"/>
    <w:lvl w:ilvl="0" w:tplc="57B084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1281"/>
    <w:multiLevelType w:val="hybridMultilevel"/>
    <w:tmpl w:val="02A2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0C56"/>
    <w:multiLevelType w:val="multilevel"/>
    <w:tmpl w:val="33BCF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AEF3DE8"/>
    <w:multiLevelType w:val="hybridMultilevel"/>
    <w:tmpl w:val="658A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60380">
    <w:abstractNumId w:val="2"/>
  </w:num>
  <w:num w:numId="2" w16cid:durableId="830953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064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62988">
    <w:abstractNumId w:val="3"/>
  </w:num>
  <w:num w:numId="5" w16cid:durableId="743063100">
    <w:abstractNumId w:val="1"/>
  </w:num>
  <w:num w:numId="6" w16cid:durableId="11036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65"/>
    <w:rsid w:val="000001F7"/>
    <w:rsid w:val="00036C21"/>
    <w:rsid w:val="00042EFA"/>
    <w:rsid w:val="00087B88"/>
    <w:rsid w:val="000F19AE"/>
    <w:rsid w:val="001176CF"/>
    <w:rsid w:val="001B50CB"/>
    <w:rsid w:val="001C48CD"/>
    <w:rsid w:val="00260BDA"/>
    <w:rsid w:val="002A15C4"/>
    <w:rsid w:val="002D6C81"/>
    <w:rsid w:val="00352EB7"/>
    <w:rsid w:val="003A3FB7"/>
    <w:rsid w:val="003C40E0"/>
    <w:rsid w:val="003D3614"/>
    <w:rsid w:val="00410361"/>
    <w:rsid w:val="00441A8D"/>
    <w:rsid w:val="00443A72"/>
    <w:rsid w:val="005A26CB"/>
    <w:rsid w:val="005D4B31"/>
    <w:rsid w:val="006060F6"/>
    <w:rsid w:val="006427A8"/>
    <w:rsid w:val="00663101"/>
    <w:rsid w:val="0068678E"/>
    <w:rsid w:val="006B4C16"/>
    <w:rsid w:val="006C3057"/>
    <w:rsid w:val="006D654E"/>
    <w:rsid w:val="006E4A13"/>
    <w:rsid w:val="00721C09"/>
    <w:rsid w:val="00766B1C"/>
    <w:rsid w:val="00796A4A"/>
    <w:rsid w:val="007A3B6C"/>
    <w:rsid w:val="007B11E3"/>
    <w:rsid w:val="007D11F2"/>
    <w:rsid w:val="007F0E04"/>
    <w:rsid w:val="00832427"/>
    <w:rsid w:val="008624BA"/>
    <w:rsid w:val="00892F6B"/>
    <w:rsid w:val="008E027B"/>
    <w:rsid w:val="00902B03"/>
    <w:rsid w:val="009038AA"/>
    <w:rsid w:val="009B3098"/>
    <w:rsid w:val="009B6F35"/>
    <w:rsid w:val="009F0EE4"/>
    <w:rsid w:val="00AA5494"/>
    <w:rsid w:val="00AC4E63"/>
    <w:rsid w:val="00B362D4"/>
    <w:rsid w:val="00B436C4"/>
    <w:rsid w:val="00BA6767"/>
    <w:rsid w:val="00BF5108"/>
    <w:rsid w:val="00CA017A"/>
    <w:rsid w:val="00CD2C60"/>
    <w:rsid w:val="00D1446C"/>
    <w:rsid w:val="00D557A3"/>
    <w:rsid w:val="00D77E32"/>
    <w:rsid w:val="00D94D4A"/>
    <w:rsid w:val="00DF4844"/>
    <w:rsid w:val="00E1375B"/>
    <w:rsid w:val="00E73C7F"/>
    <w:rsid w:val="00EB117D"/>
    <w:rsid w:val="00F16465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A146"/>
  <w15:chartTrackingRefBased/>
  <w15:docId w15:val="{8C42B7A4-FD3E-485A-AEB2-3286B5A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65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65"/>
    <w:pPr>
      <w:spacing w:before="100" w:beforeAutospacing="1" w:after="100" w:afterAutospacing="1"/>
    </w:pPr>
    <w:rPr>
      <w14:ligatures w14:val="none"/>
    </w:rPr>
  </w:style>
  <w:style w:type="character" w:customStyle="1" w:styleId="apple-converted-space">
    <w:name w:val="apple-converted-space"/>
    <w:basedOn w:val="DefaultParagraphFont"/>
    <w:rsid w:val="00F16465"/>
  </w:style>
  <w:style w:type="character" w:styleId="Hyperlink">
    <w:name w:val="Hyperlink"/>
    <w:basedOn w:val="DefaultParagraphFont"/>
    <w:uiPriority w:val="99"/>
    <w:unhideWhenUsed/>
    <w:rsid w:val="00766B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1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tr.ee/32for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events/lobby-day-2025" TargetMode="External"/><Relationship Id="rId5" Type="http://schemas.openxmlformats.org/officeDocument/2006/relationships/hyperlink" Target="https://mape.org/locals/2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Noll, Laura G</dc:creator>
  <cp:keywords/>
  <dc:description/>
  <cp:lastModifiedBy>Olive, Ren</cp:lastModifiedBy>
  <cp:revision>3</cp:revision>
  <dcterms:created xsi:type="dcterms:W3CDTF">2025-01-08T18:20:00Z</dcterms:created>
  <dcterms:modified xsi:type="dcterms:W3CDTF">2025-01-08T18:22:00Z</dcterms:modified>
</cp:coreProperties>
</file>