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C1D65F9" w14:textId="77777777" w:rsidR="00C87E0E" w:rsidRDefault="00D904F9" w:rsidP="00AB65FF">
          <w:pPr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0B646F0A" wp14:editId="27047866">
                <wp:extent cx="2381250" cy="1085850"/>
                <wp:effectExtent l="0" t="0" r="0" b="0"/>
                <wp:docPr id="1" name="Picture 1" descr="MAPE logo with local 2101 ad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E Local 2101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DDF753" w14:textId="77777777" w:rsidR="00D904F9" w:rsidRDefault="00D904F9" w:rsidP="00D904F9">
          <w:pPr>
            <w:pStyle w:val="Heading1"/>
            <w:contextualSpacing/>
          </w:pPr>
          <w:r w:rsidRPr="000F0FF5">
            <w:t>Meeting</w:t>
          </w:r>
          <w:r>
            <w:t xml:space="preserve"> </w:t>
          </w:r>
          <w:r w:rsidRPr="000F0FF5">
            <w:t>Minutes</w:t>
          </w:r>
        </w:p>
        <w:p w14:paraId="7465D3FC" w14:textId="24BA7F99" w:rsidR="00D904F9" w:rsidRPr="000F0FF5" w:rsidRDefault="00606AF0" w:rsidP="00D904F9">
          <w:pPr>
            <w:rPr>
              <w:rFonts w:cs="Calibri"/>
            </w:rPr>
          </w:pPr>
          <w:r>
            <w:t>August 8</w:t>
          </w:r>
          <w:r w:rsidR="00A55113">
            <w:t xml:space="preserve">, </w:t>
          </w:r>
          <w:r w:rsidR="00255885">
            <w:t>2023,</w:t>
          </w:r>
          <w:r w:rsidR="00A55113">
            <w:t xml:space="preserve"> </w:t>
          </w:r>
          <w:r w:rsidR="00B24D14">
            <w:t xml:space="preserve">via </w:t>
          </w:r>
          <w:r w:rsidR="00A55113">
            <w:t>Zoom</w:t>
          </w:r>
        </w:p>
        <w:p w14:paraId="01826A87" w14:textId="22A1D2E5" w:rsidR="00FA3230" w:rsidRPr="000F0FF5" w:rsidRDefault="00FA3230" w:rsidP="00014E29">
          <w:r w:rsidRPr="000F0FF5">
            <w:t>Meeting agenda</w:t>
          </w:r>
          <w:r w:rsidR="00014E29">
            <w:t xml:space="preserve"> approved</w:t>
          </w:r>
          <w:r w:rsidRPr="000F0FF5">
            <w:t xml:space="preserve"> – via </w:t>
          </w:r>
          <w:r w:rsidR="007B41AB">
            <w:t>consensus</w:t>
          </w:r>
        </w:p>
        <w:p w14:paraId="6876DFF3" w14:textId="24BF8B97" w:rsidR="008526A0" w:rsidRDefault="008526A0" w:rsidP="008526A0">
          <w:pPr>
            <w:pStyle w:val="Heading2"/>
          </w:pPr>
          <w:r w:rsidRPr="000F0FF5">
            <w:t>Welcome</w:t>
          </w:r>
          <w:r w:rsidR="006E558A">
            <w:t xml:space="preserve"> New Members – </w:t>
          </w:r>
          <w:r w:rsidR="005B6024">
            <w:t>Kitra Nelson</w:t>
          </w:r>
          <w:r w:rsidR="006E558A">
            <w:t>,</w:t>
          </w:r>
          <w:r w:rsidR="003F4555">
            <w:t xml:space="preserve"> </w:t>
          </w:r>
          <w:r w:rsidR="00E51D6C">
            <w:t xml:space="preserve">Interim </w:t>
          </w:r>
          <w:r w:rsidR="005B6024">
            <w:t>Membership Secretary</w:t>
          </w:r>
        </w:p>
        <w:p w14:paraId="798AF45A" w14:textId="499E21B1" w:rsidR="00E51D6C" w:rsidRPr="00E51D6C" w:rsidRDefault="005B6024" w:rsidP="00E12DE6">
          <w:pPr>
            <w:pStyle w:val="ListParagraph"/>
            <w:numPr>
              <w:ilvl w:val="0"/>
              <w:numId w:val="2"/>
            </w:numPr>
            <w:spacing w:before="0" w:after="0" w:line="240" w:lineRule="auto"/>
          </w:pPr>
          <w:r>
            <w:t xml:space="preserve">Welcome </w:t>
          </w:r>
          <w:r w:rsidRPr="005B6024">
            <w:t xml:space="preserve">new members: </w:t>
          </w:r>
          <w:r w:rsidR="00625FB3">
            <w:rPr>
              <w:b/>
            </w:rPr>
            <w:t>Cole Sorensen, Kelly Wolle, Ka Vang, Jeffrey Amundson, Nick Anderson, Erin Rafferty, Matthew Sharp and Eli Miller!</w:t>
          </w:r>
        </w:p>
        <w:p w14:paraId="6BA287EE" w14:textId="6A75326A" w:rsidR="005B6024" w:rsidRPr="00E51D6C" w:rsidRDefault="00255885" w:rsidP="00E12DE6">
          <w:pPr>
            <w:pStyle w:val="ListParagraph"/>
            <w:numPr>
              <w:ilvl w:val="0"/>
              <w:numId w:val="2"/>
            </w:numPr>
            <w:spacing w:before="0" w:after="0" w:line="240" w:lineRule="auto"/>
            <w:rPr>
              <w:rStyle w:val="Hyperlink"/>
              <w:color w:val="auto"/>
              <w:u w:val="none"/>
            </w:rPr>
          </w:pPr>
          <w:r w:rsidRPr="00E51D6C">
            <w:rPr>
              <w:bCs/>
            </w:rPr>
            <w:t>Membership stats:</w:t>
          </w:r>
          <w:r w:rsidRPr="00E51D6C">
            <w:rPr>
              <w:b/>
            </w:rPr>
            <w:t xml:space="preserve"> </w:t>
          </w:r>
          <w:r w:rsidR="005B6024" w:rsidRPr="00E51D6C">
            <w:rPr>
              <w:b/>
            </w:rPr>
            <w:t>9</w:t>
          </w:r>
          <w:r w:rsidR="00625FB3">
            <w:rPr>
              <w:b/>
            </w:rPr>
            <w:t>58</w:t>
          </w:r>
          <w:r w:rsidR="005B6024" w:rsidRPr="00E51D6C">
            <w:rPr>
              <w:b/>
            </w:rPr>
            <w:t xml:space="preserve"> Members, 3</w:t>
          </w:r>
          <w:r w:rsidR="00625FB3">
            <w:rPr>
              <w:b/>
            </w:rPr>
            <w:t>21</w:t>
          </w:r>
          <w:r w:rsidR="005B6024" w:rsidRPr="00E51D6C">
            <w:rPr>
              <w:b/>
            </w:rPr>
            <w:t xml:space="preserve"> potential members, 7</w:t>
          </w:r>
          <w:r w:rsidR="00625FB3">
            <w:rPr>
              <w:b/>
            </w:rPr>
            <w:t>4.90</w:t>
          </w:r>
          <w:r w:rsidR="005B6024" w:rsidRPr="00E51D6C">
            <w:rPr>
              <w:b/>
            </w:rPr>
            <w:t xml:space="preserve">% membership rate! </w:t>
          </w:r>
          <w:hyperlink r:id="rId9" w:history="1">
            <w:r w:rsidR="005B6024" w:rsidRPr="00E51D6C">
              <w:rPr>
                <w:rStyle w:val="Hyperlink"/>
                <w:rFonts w:eastAsiaTheme="majorEastAsia"/>
              </w:rPr>
              <w:t>Join MAPE today!</w:t>
            </w:r>
          </w:hyperlink>
        </w:p>
        <w:p w14:paraId="03431664" w14:textId="77777777" w:rsidR="005B6024" w:rsidRDefault="005B6024" w:rsidP="005B6024">
          <w:pPr>
            <w:spacing w:before="0" w:after="0" w:line="240" w:lineRule="auto"/>
          </w:pPr>
        </w:p>
        <w:p w14:paraId="4BA2C76E" w14:textId="216E5D56" w:rsidR="00E51D6C" w:rsidRDefault="00E51D6C" w:rsidP="005B6024">
          <w:pPr>
            <w:spacing w:before="0" w:after="0" w:line="240" w:lineRule="auto"/>
            <w:rPr>
              <w:rStyle w:val="Heading2Char"/>
            </w:rPr>
          </w:pPr>
          <w:r>
            <w:rPr>
              <w:rStyle w:val="Heading2Char"/>
            </w:rPr>
            <w:t>MAPE Stewards</w:t>
          </w:r>
          <w:r w:rsidR="00014E29">
            <w:rPr>
              <w:rStyle w:val="Heading2Char"/>
            </w:rPr>
            <w:t xml:space="preserve"> - </w:t>
          </w:r>
          <w:r w:rsidR="00014E29" w:rsidRPr="00014E29">
            <w:rPr>
              <w:rStyle w:val="Heading2Char"/>
            </w:rPr>
            <w:t>Cassie Stewart</w:t>
          </w:r>
          <w:r w:rsidR="00014E29" w:rsidRPr="00994B06">
            <w:t xml:space="preserve"> </w:t>
          </w:r>
          <w:hyperlink r:id="rId10" w:history="1">
            <w:r w:rsidR="00014E29" w:rsidRPr="005E3A41">
              <w:rPr>
                <w:rStyle w:val="Hyperlink"/>
                <w:rFonts w:eastAsiaTheme="majorEastAsia"/>
              </w:rPr>
              <w:t>cassandra.stewart@state.mn.us</w:t>
            </w:r>
          </w:hyperlink>
        </w:p>
        <w:p w14:paraId="6F216C00" w14:textId="77777777" w:rsidR="00E51D6C" w:rsidRPr="00AC4776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  <w:rPr>
              <w:b/>
              <w:bCs/>
            </w:rPr>
          </w:pPr>
          <w:r w:rsidRPr="00AC4776">
            <w:rPr>
              <w:b/>
              <w:bCs/>
            </w:rPr>
            <w:t>Become a steward!</w:t>
          </w:r>
        </w:p>
        <w:p w14:paraId="7039283B" w14:textId="77777777" w:rsidR="00E51D6C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</w:pPr>
          <w:r>
            <w:t>Basic Steward Training August 25</w:t>
          </w:r>
          <w:r w:rsidRPr="00125500">
            <w:rPr>
              <w:vertAlign w:val="superscript"/>
            </w:rPr>
            <w:t>th</w:t>
          </w:r>
          <w:r>
            <w:t xml:space="preserve"> and October 27</w:t>
          </w:r>
          <w:r w:rsidRPr="00125500">
            <w:rPr>
              <w:vertAlign w:val="superscript"/>
            </w:rPr>
            <w:t>th</w:t>
          </w:r>
          <w:r>
            <w:t xml:space="preserve"> </w:t>
          </w:r>
        </w:p>
        <w:p w14:paraId="5A4431F6" w14:textId="7122FA6A" w:rsidR="00E51D6C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</w:pPr>
          <w:r>
            <w:t>Advanced Steward Training December 8</w:t>
          </w:r>
          <w:r w:rsidRPr="00125500">
            <w:rPr>
              <w:vertAlign w:val="superscript"/>
            </w:rPr>
            <w:t>th</w:t>
          </w:r>
          <w:r>
            <w:t xml:space="preserve"> </w:t>
          </w:r>
        </w:p>
        <w:p w14:paraId="65EDB801" w14:textId="7ED5DA4B" w:rsidR="003A3AAE" w:rsidRPr="00E51D6C" w:rsidRDefault="003A3AAE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  <w:rPr>
              <w:rStyle w:val="Heading2Char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pPr>
          <w:r>
            <w:t>If you need a steward, you can reach out to Cassie or any of the stewards listed in our monthly agenda. You can also reach out to any officer.</w:t>
          </w:r>
        </w:p>
        <w:p w14:paraId="6E99C089" w14:textId="77777777" w:rsidR="00EF4E73" w:rsidRDefault="00EF4E73" w:rsidP="00EF4E73">
          <w:r w:rsidRPr="005D129F">
            <w:rPr>
              <w:rStyle w:val="Heading2Char"/>
            </w:rPr>
            <w:t>MAPE Board Update – Vanessa Vogl,</w:t>
          </w:r>
          <w:r>
            <w:t xml:space="preserve"> </w:t>
          </w:r>
          <w:hyperlink r:id="rId11" w:history="1">
            <w:r w:rsidRPr="005D129F">
              <w:rPr>
                <w:rStyle w:val="Hyperlink"/>
                <w:b/>
                <w:bCs/>
              </w:rPr>
              <w:t>vanessa.vogl@state.mn.us</w:t>
            </w:r>
          </w:hyperlink>
        </w:p>
        <w:p w14:paraId="1008B429" w14:textId="77777777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Delegate Assembly is a half day on Friday, October 27, starting at 12:00pm, and a full day on Saturday, October 28, at the Delta by Marriott in Minneapolis</w:t>
          </w:r>
        </w:p>
        <w:p w14:paraId="38F446C9" w14:textId="2905AC74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Lost time is available for Friday</w:t>
          </w:r>
          <w:r w:rsidR="003A3AAE">
            <w:t xml:space="preserve">, as in travel costs and a room if you are traveling from a long distance. </w:t>
          </w:r>
        </w:p>
        <w:p w14:paraId="0E4C6836" w14:textId="61149514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 xml:space="preserve">Nominations </w:t>
          </w:r>
          <w:r w:rsidR="00625FB3">
            <w:t>are closed but i</w:t>
          </w:r>
          <w:r w:rsidR="00014E29">
            <w:t xml:space="preserve">f you miss the nomination window, you can still be appointed. </w:t>
          </w:r>
          <w:r w:rsidR="00014E29" w:rsidRPr="00014E29">
            <w:rPr>
              <w:b/>
              <w:bCs/>
            </w:rPr>
            <w:t>We need 11 alternates for 2101!</w:t>
          </w:r>
        </w:p>
        <w:p w14:paraId="24469545" w14:textId="26EAEFBA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 xml:space="preserve">If anyone wants more information about what Delegate Assembly entails, or would like to see the agenda from last year, please reach out to </w:t>
          </w:r>
          <w:hyperlink r:id="rId12" w:history="1">
            <w:r w:rsidR="00014E29" w:rsidRPr="00087A21">
              <w:rPr>
                <w:rStyle w:val="Hyperlink"/>
              </w:rPr>
              <w:t>vanessa.vogl@state.mn.us</w:t>
            </w:r>
          </w:hyperlink>
        </w:p>
        <w:p w14:paraId="1A9275E5" w14:textId="4E208E00" w:rsidR="006E558A" w:rsidRDefault="00451289" w:rsidP="005B6024">
          <w:pPr>
            <w:spacing w:before="0" w:after="0" w:line="240" w:lineRule="auto"/>
          </w:pPr>
          <w:r w:rsidRPr="005B6024">
            <w:rPr>
              <w:rStyle w:val="Heading2Char"/>
            </w:rPr>
            <w:t xml:space="preserve">Contract Negotiations </w:t>
          </w:r>
          <w:r w:rsidR="006E558A" w:rsidRPr="005B6024">
            <w:rPr>
              <w:rStyle w:val="Heading2Char"/>
            </w:rPr>
            <w:t>–</w:t>
          </w:r>
          <w:r w:rsidR="003F4555" w:rsidRPr="005B6024">
            <w:rPr>
              <w:rStyle w:val="Heading2Char"/>
            </w:rPr>
            <w:t xml:space="preserve"> </w:t>
          </w:r>
          <w:r w:rsidRPr="005B6024">
            <w:rPr>
              <w:rStyle w:val="Heading2Char"/>
            </w:rPr>
            <w:t>Christine Retkwa</w:t>
          </w:r>
          <w:r w:rsidR="003F4555" w:rsidRPr="005B6024">
            <w:rPr>
              <w:rStyle w:val="Heading2Char"/>
            </w:rPr>
            <w:t>,</w:t>
          </w:r>
          <w:r w:rsidR="003F4555">
            <w:t xml:space="preserve"> </w:t>
          </w:r>
          <w:hyperlink r:id="rId13" w:history="1">
            <w:r w:rsidR="00F8651A" w:rsidRPr="005B6024">
              <w:rPr>
                <w:rStyle w:val="Hyperlink"/>
              </w:rPr>
              <w:t>christine.retkwa@state.mn.us</w:t>
            </w:r>
          </w:hyperlink>
          <w:r w:rsidR="00F8651A" w:rsidRPr="005B6024">
            <w:t xml:space="preserve"> </w:t>
          </w:r>
        </w:p>
        <w:p w14:paraId="13A0D290" w14:textId="008F3D03" w:rsidR="00E15D23" w:rsidRDefault="00E15D23" w:rsidP="00E15D23">
          <w:bookmarkStart w:id="0" w:name="_Hlk140586266"/>
          <w:r>
            <w:t xml:space="preserve">We have a </w:t>
          </w:r>
          <w:hyperlink r:id="rId14" w:history="1">
            <w:r w:rsidRPr="00E15D23">
              <w:rPr>
                <w:rStyle w:val="Hyperlink"/>
              </w:rPr>
              <w:t>Tentative Agreement</w:t>
            </w:r>
          </w:hyperlink>
          <w:r>
            <w:t xml:space="preserve">! </w:t>
          </w:r>
          <w:bookmarkEnd w:id="0"/>
        </w:p>
        <w:p w14:paraId="1BBAA845" w14:textId="23BAFA1D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Wage increase 5.5% increase effective July 2023 and additional 4.5% increase starting July 2024, totaling a 10% increase beginning July 2024. The largest wage increase in 30 years.</w:t>
          </w:r>
          <w:r w:rsidR="00625FB3">
            <w:t xml:space="preserve"> </w:t>
          </w:r>
          <w:hyperlink r:id="rId15" w:history="1">
            <w:r w:rsidR="00625FB3">
              <w:rPr>
                <w:rStyle w:val="Hyperlink"/>
                <w:rFonts w:eastAsiaTheme="majorEastAsia"/>
              </w:rPr>
              <w:t>Wage Calculator and Premium Impacts | Minnesota Association of Professional Employees (mape.org)</w:t>
            </w:r>
          </w:hyperlink>
        </w:p>
        <w:p w14:paraId="62D61D41" w14:textId="08439266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Low medical premium increase of 2.5% each of the next two calendar years (~$0.50 per paycheck for employee coverage and ~$3.40 per paycheck for family coverage)</w:t>
          </w:r>
        </w:p>
        <w:p w14:paraId="4B2D3DAD" w14:textId="59416EE6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lastRenderedPageBreak/>
            <w:t xml:space="preserve">Expanded length of service credit from past employers for vacation accrual tiers: will be able to apply any number of employers to get credit (as long as needed documentation is provided) – and no longer needs to have been a vacation-eligible </w:t>
          </w:r>
          <w:r w:rsidR="00625FB3">
            <w:t>position.</w:t>
          </w:r>
        </w:p>
        <w:p w14:paraId="21A3E161" w14:textId="3E48564E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Expanded definition of family for purposes of sick and bereavement leave – will follow new Earned Safe and Sick time law, including those who are “related by blood or whose close association with the employee is the equivalent of a family relationship”</w:t>
          </w:r>
          <w:r w:rsidR="00625FB3">
            <w:t>.</w:t>
          </w:r>
        </w:p>
        <w:p w14:paraId="4547ACF2" w14:textId="1C724B70" w:rsidR="00E15D23" w:rsidRPr="003A3AAE" w:rsidRDefault="00E15D23" w:rsidP="00E15D23">
          <w:pPr>
            <w:rPr>
              <w:rFonts w:eastAsiaTheme="minorHAnsi"/>
              <w:b/>
              <w:bCs/>
            </w:rPr>
          </w:pPr>
          <w:bookmarkStart w:id="1" w:name="_Hlk140586286"/>
          <w:r w:rsidRPr="003A3AAE">
            <w:rPr>
              <w:rFonts w:eastAsiaTheme="minorHAnsi"/>
              <w:b/>
              <w:bCs/>
            </w:rPr>
            <w:t xml:space="preserve">Next step is for </w:t>
          </w:r>
          <w:r w:rsidR="00625FB3" w:rsidRPr="003A3AAE">
            <w:rPr>
              <w:rFonts w:eastAsiaTheme="minorHAnsi"/>
              <w:b/>
              <w:bCs/>
            </w:rPr>
            <w:t xml:space="preserve">dues paying </w:t>
          </w:r>
          <w:r w:rsidRPr="003A3AAE">
            <w:rPr>
              <w:rFonts w:eastAsiaTheme="minorHAnsi"/>
              <w:b/>
              <w:bCs/>
            </w:rPr>
            <w:t>members to vote starting August 11</w:t>
          </w:r>
          <w:r w:rsidRPr="003A3AAE">
            <w:rPr>
              <w:rFonts w:eastAsiaTheme="minorHAnsi"/>
              <w:b/>
              <w:bCs/>
              <w:vertAlign w:val="superscript"/>
            </w:rPr>
            <w:t>th</w:t>
          </w:r>
          <w:r w:rsidRPr="003A3AAE">
            <w:rPr>
              <w:rFonts w:eastAsiaTheme="minorHAnsi"/>
              <w:b/>
              <w:bCs/>
            </w:rPr>
            <w:t xml:space="preserve"> and ending August 17</w:t>
          </w:r>
          <w:r w:rsidRPr="003A3AAE">
            <w:rPr>
              <w:rFonts w:eastAsiaTheme="minorHAnsi"/>
              <w:b/>
              <w:bCs/>
              <w:vertAlign w:val="superscript"/>
            </w:rPr>
            <w:t>th</w:t>
          </w:r>
          <w:r w:rsidRPr="003A3AAE">
            <w:rPr>
              <w:rFonts w:eastAsiaTheme="minorHAnsi"/>
              <w:b/>
              <w:bCs/>
            </w:rPr>
            <w:t>. The result will be shared August 18</w:t>
          </w:r>
          <w:r w:rsidRPr="003A3AAE">
            <w:rPr>
              <w:rFonts w:eastAsiaTheme="minorHAnsi"/>
              <w:b/>
              <w:bCs/>
              <w:vertAlign w:val="superscript"/>
            </w:rPr>
            <w:t>th</w:t>
          </w:r>
          <w:r w:rsidRPr="003A3AAE">
            <w:rPr>
              <w:rFonts w:eastAsiaTheme="minorHAnsi"/>
              <w:b/>
              <w:bCs/>
            </w:rPr>
            <w:t xml:space="preserve">. </w:t>
          </w:r>
          <w:bookmarkEnd w:id="1"/>
        </w:p>
        <w:p w14:paraId="1E24ECBB" w14:textId="511827D1" w:rsidR="0037127F" w:rsidRDefault="0037127F" w:rsidP="0037127F">
          <w:pPr>
            <w:pStyle w:val="ListParagraph"/>
            <w:numPr>
              <w:ilvl w:val="0"/>
              <w:numId w:val="41"/>
            </w:numPr>
          </w:pPr>
          <w:r>
            <w:t xml:space="preserve">We had a lengthy discussion about voting </w:t>
          </w:r>
          <w:r>
            <w:t>in favor</w:t>
          </w:r>
          <w:r>
            <w:t xml:space="preserve"> or against the tentative agreement – ultimately the choice is yours alone, and you should be informed of what your choice means.</w:t>
          </w:r>
        </w:p>
        <w:p w14:paraId="67C4BCBC" w14:textId="60DF2462" w:rsidR="00625FB3" w:rsidRDefault="00625FB3" w:rsidP="00E15D23">
          <w:pPr>
            <w:rPr>
              <w:u w:val="single"/>
            </w:rPr>
          </w:pPr>
          <w:r>
            <w:rPr>
              <w:rFonts w:eastAsiaTheme="minorHAnsi"/>
            </w:rPr>
            <w:t xml:space="preserve">If you are out of office during the voting period you can access your email through </w:t>
          </w:r>
          <w:r w:rsidRPr="00625FB3">
            <w:rPr>
              <w:rFonts w:eastAsiaTheme="minorHAnsi"/>
            </w:rPr>
            <w:t>office.com</w:t>
          </w:r>
          <w:r>
            <w:rPr>
              <w:rFonts w:eastAsiaTheme="minorHAnsi"/>
            </w:rPr>
            <w:t xml:space="preserve"> or </w:t>
          </w:r>
          <w:hyperlink r:id="rId16" w:history="1">
            <w:r w:rsidRPr="00F635D5">
              <w:rPr>
                <w:rStyle w:val="Hyperlink"/>
                <w:rFonts w:eastAsiaTheme="minorHAnsi"/>
              </w:rPr>
              <w:t>https://outlook.office365.com/mail/</w:t>
            </w:r>
          </w:hyperlink>
          <w:r>
            <w:rPr>
              <w:rFonts w:eastAsiaTheme="minorHAnsi"/>
            </w:rPr>
            <w:t xml:space="preserve"> and enter your credentials. </w:t>
          </w:r>
          <w:r w:rsidRPr="00625FB3">
            <w:rPr>
              <w:rFonts w:eastAsiaTheme="minorHAnsi"/>
            </w:rPr>
            <w:t>Make sure your 2-step verification is enabled as it will want to call or text you to verify it is you.</w:t>
          </w:r>
        </w:p>
        <w:p w14:paraId="198912EF" w14:textId="3B2DBBCD" w:rsidR="00E15D23" w:rsidRDefault="00E15D23" w:rsidP="00E15D23">
          <w:r>
            <w:t xml:space="preserve">If </w:t>
          </w:r>
          <w:r w:rsidR="00014E29">
            <w:t>the</w:t>
          </w:r>
          <w:r>
            <w:t xml:space="preserve"> majority of MAPE members vote to approve the TA, implementation begins immediately. No more waiting for the Legislature approval</w:t>
          </w:r>
          <w:r w:rsidR="00014E29">
            <w:t>. T</w:t>
          </w:r>
          <w:r>
            <w:t>hanks to MAPE staff’s hard work to change the law! Back-pay of the wage increase would likely occur by early October.</w:t>
          </w:r>
        </w:p>
        <w:p w14:paraId="648A8A9A" w14:textId="12244AA0" w:rsidR="00014E29" w:rsidRDefault="00014E29" w:rsidP="00E15D23">
          <w:r>
            <w:t>If the majority of MAPE members vote to reject the TA, this authorizes a strike and the negotiations committee starts over to create a new tentative agreement.</w:t>
          </w:r>
        </w:p>
        <w:p w14:paraId="26C61662" w14:textId="21FD1AC4" w:rsidR="00657481" w:rsidRPr="001E6F8C" w:rsidRDefault="00657481" w:rsidP="0010202B">
          <w:pPr>
            <w:pStyle w:val="Heading2"/>
          </w:pPr>
          <w:r w:rsidRPr="001E6F8C">
            <w:t>Member Concerns and Other Announcements</w:t>
          </w:r>
        </w:p>
        <w:p w14:paraId="0F21CF33" w14:textId="77777777" w:rsidR="003A3AAE" w:rsidRDefault="003A3AAE" w:rsidP="003A3AAE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bookmarkStart w:id="2" w:name="_Hlk138335281"/>
          <w:r>
            <w:t xml:space="preserve">Our local is looking for a </w:t>
          </w:r>
          <w:r w:rsidRPr="00FE3435">
            <w:t>new secretary</w:t>
          </w:r>
          <w:r>
            <w:t>!</w:t>
          </w:r>
          <w:r w:rsidRPr="00FE3435">
            <w:t xml:space="preserve"> </w:t>
          </w:r>
          <w:r>
            <w:t>P</w:t>
          </w:r>
          <w:r w:rsidRPr="00FE3435">
            <w:t>lease reach out to one of our officers</w:t>
          </w:r>
          <w:r>
            <w:t xml:space="preserve"> if you are interested</w:t>
          </w:r>
          <w:r w:rsidRPr="00FE3435">
            <w:t xml:space="preserve">! </w:t>
          </w:r>
          <w:r>
            <w:t>The local secretary prepares the agendas, takes notes during our monthly meetings, and sends out emails with reminders for our meetings. This is a great way to get involved with our local.</w:t>
          </w:r>
        </w:p>
        <w:p w14:paraId="1F169545" w14:textId="77777777" w:rsidR="003A3AAE" w:rsidRPr="00410C11" w:rsidRDefault="003A3AAE" w:rsidP="003A3AAE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r w:rsidRPr="00410C11">
            <w:rPr>
              <w:rFonts w:asciiTheme="minorHAnsi" w:hAnsiTheme="minorHAnsi" w:cstheme="minorHAnsi"/>
              <w:b/>
            </w:rPr>
            <w:t xml:space="preserve">MAPE 101: </w:t>
          </w:r>
          <w:bookmarkStart w:id="3" w:name="_Hlk138335392"/>
          <w:r w:rsidRPr="00410C11">
            <w:rPr>
              <w:rFonts w:asciiTheme="minorHAnsi" w:hAnsiTheme="minorHAnsi" w:cstheme="minorHAnsi"/>
              <w:b/>
            </w:rPr>
            <w:t xml:space="preserve">Join us Tuesday August 22 from 12-1, via WebEx. </w:t>
          </w:r>
          <w:r w:rsidRPr="00410C11">
            <w:rPr>
              <w:rFonts w:asciiTheme="minorHAnsi" w:hAnsiTheme="minorHAnsi" w:cstheme="minorHAnsi"/>
            </w:rPr>
            <w:t xml:space="preserve">MAPE 101 is an opportunity to take a deeper dive into specific topics with time to answer general questions. An invite is sent to our email list the morning of the meeting, and all are welcome! </w:t>
          </w:r>
          <w:r w:rsidRPr="00410C11">
            <w:rPr>
              <w:rFonts w:asciiTheme="minorHAnsi" w:hAnsiTheme="minorHAnsi" w:cstheme="minorHAnsi"/>
              <w:b/>
            </w:rPr>
            <w:t>This month we are joined by Nancy Schultz who will explain the annual review process</w:t>
          </w:r>
          <w:bookmarkEnd w:id="3"/>
          <w:r w:rsidRPr="00410C11">
            <w:rPr>
              <w:rFonts w:asciiTheme="minorHAnsi" w:hAnsiTheme="minorHAnsi" w:cstheme="minorHAnsi"/>
              <w:b/>
            </w:rPr>
            <w:t>.</w:t>
          </w:r>
        </w:p>
        <w:p w14:paraId="40694551" w14:textId="77777777" w:rsidR="003A3AAE" w:rsidRPr="00410C11" w:rsidRDefault="003A3AAE" w:rsidP="003A3AAE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r w:rsidRPr="00410C11">
            <w:rPr>
              <w:rFonts w:asciiTheme="minorHAnsi" w:hAnsiTheme="minorHAnsi" w:cstheme="minorHAnsi"/>
              <w:b/>
            </w:rPr>
            <w:t>MAPE will be at the MN State Fair on Saturday September 2 and Monday September 4</w:t>
          </w:r>
          <w:r w:rsidRPr="00410C11">
            <w:rPr>
              <w:rFonts w:asciiTheme="minorHAnsi" w:hAnsiTheme="minorHAnsi" w:cstheme="minorHAnsi"/>
              <w:b/>
              <w:vertAlign w:val="superscript"/>
            </w:rPr>
            <w:t>th</w:t>
          </w:r>
          <w:r w:rsidRPr="00410C11">
            <w:rPr>
              <w:rFonts w:asciiTheme="minorHAnsi" w:hAnsiTheme="minorHAnsi" w:cstheme="minorHAnsi"/>
              <w:b/>
            </w:rPr>
            <w:t xml:space="preserve">. </w:t>
          </w:r>
          <w:r w:rsidRPr="00410C11">
            <w:rPr>
              <w:rFonts w:asciiTheme="minorHAnsi" w:hAnsiTheme="minorHAnsi" w:cstheme="minorHAnsi"/>
              <w:bCs/>
            </w:rPr>
            <w:t xml:space="preserve">Come visit us at the AFL CIO Labor Pavilion and cheer us on when we march with other labor organizations at the Labor Day parade at 2 pm. </w:t>
          </w:r>
        </w:p>
        <w:p w14:paraId="3FF70C7A" w14:textId="56EA6185" w:rsidR="007C5295" w:rsidRPr="007C5295" w:rsidRDefault="0037127F" w:rsidP="007C5295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hyperlink r:id="rId17" w:history="1">
            <w:r w:rsidR="00226A00" w:rsidRPr="00A455EE">
              <w:rPr>
                <w:rStyle w:val="Hyperlink"/>
                <w:rFonts w:eastAsiaTheme="majorEastAsia" w:cstheme="minorHAnsi"/>
                <w:shd w:val="clear" w:color="auto" w:fill="FFFFFF"/>
              </w:rPr>
              <w:t>Multilingual Pay Differential Policy</w:t>
            </w:r>
          </w:hyperlink>
          <w:r w:rsidR="007C5295" w:rsidRPr="007C5295">
            <w:t xml:space="preserve"> effective starting June 7. The policy is intended to compensate qualified employees who are members of the Minnesota Association of Professional Employees (MAPE), the Commissioner’s Plan or the Managerial Plan.</w:t>
          </w:r>
        </w:p>
        <w:p w14:paraId="285469C7" w14:textId="4B26FD70" w:rsidR="00C44221" w:rsidRPr="00EF5C09" w:rsidRDefault="00C44221" w:rsidP="00100C14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b/>
            </w:rPr>
          </w:pPr>
          <w:r w:rsidRPr="00A01E69">
            <w:t xml:space="preserve">At </w:t>
          </w:r>
          <w:r w:rsidRPr="00060969">
            <w:t xml:space="preserve">our monthly </w:t>
          </w:r>
          <w:r>
            <w:t>meetings</w:t>
          </w:r>
          <w:r w:rsidRPr="00060969">
            <w:t xml:space="preserve"> we draw four member’s names for $20 gift cards. </w:t>
          </w:r>
          <w:r>
            <w:t xml:space="preserve">This month’s winners </w:t>
          </w:r>
          <w:r w:rsidR="00197DC5">
            <w:t>are</w:t>
          </w:r>
          <w:r w:rsidR="001C03CC">
            <w:rPr>
              <w:b/>
              <w:bCs/>
            </w:rPr>
            <w:t xml:space="preserve">: </w:t>
          </w:r>
          <w:r w:rsidR="00763028">
            <w:rPr>
              <w:b/>
              <w:bCs/>
            </w:rPr>
            <w:t xml:space="preserve">Nanette Echols, Ted Simonson, Sue Kvendru and Deedee Lessinger! </w:t>
          </w:r>
          <w:r>
            <w:t>Congratulations!</w:t>
          </w:r>
        </w:p>
        <w:bookmarkEnd w:id="2"/>
        <w:p w14:paraId="75A6575D" w14:textId="2D1BF5C9" w:rsidR="00E51D6C" w:rsidRPr="00713B5E" w:rsidRDefault="00E51D6C" w:rsidP="00E51D6C">
          <w:pPr>
            <w:pStyle w:val="ListParagraph"/>
            <w:numPr>
              <w:ilvl w:val="0"/>
              <w:numId w:val="11"/>
            </w:numPr>
          </w:pPr>
          <w:r w:rsidRPr="00E02F99">
            <w:t>Next Officers’ meeting:</w:t>
          </w:r>
          <w:r>
            <w:t xml:space="preserve"> August 3</w:t>
          </w:r>
          <w:r w:rsidR="00625FB3">
            <w:t>1</w:t>
          </w:r>
          <w:r w:rsidRPr="00E02F99">
            <w:t>, 12</w:t>
          </w:r>
          <w:r>
            <w:t>:30</w:t>
          </w:r>
          <w:r w:rsidRPr="00E02F99">
            <w:t xml:space="preserve">-1 pm, </w:t>
          </w:r>
          <w:r>
            <w:t xml:space="preserve">via Teams. </w:t>
          </w:r>
          <w:r w:rsidRPr="001F60AD">
            <w:t xml:space="preserve">Contact </w:t>
          </w:r>
          <w:hyperlink r:id="rId18" w:history="1">
            <w:r w:rsidRPr="00E51D6C">
              <w:rPr>
                <w:rStyle w:val="Hyperlink"/>
                <w:rFonts w:eastAsiaTheme="majorEastAsia"/>
              </w:rPr>
              <w:t>Liz Pearson</w:t>
            </w:r>
          </w:hyperlink>
          <w:r w:rsidRPr="001F60AD">
            <w:t xml:space="preserve"> if you would like the invite</w:t>
          </w:r>
          <w:r>
            <w:t>.</w:t>
          </w:r>
        </w:p>
        <w:p w14:paraId="4C704DC5" w14:textId="5F5460C7" w:rsidR="00BC3C7C" w:rsidRPr="003A3AAE" w:rsidRDefault="00E51D6C" w:rsidP="009A77DD">
          <w:pPr>
            <w:pStyle w:val="ListParagraph"/>
            <w:numPr>
              <w:ilvl w:val="0"/>
              <w:numId w:val="11"/>
            </w:numPr>
            <w:rPr>
              <w:szCs w:val="20"/>
            </w:rPr>
          </w:pPr>
          <w:r>
            <w:t xml:space="preserve">Next General Meeting: </w:t>
          </w:r>
          <w:r w:rsidR="00625FB3">
            <w:t>September 12</w:t>
          </w:r>
          <w:r>
            <w:t xml:space="preserve">, </w:t>
          </w:r>
          <w:r w:rsidRPr="00713B5E">
            <w:t xml:space="preserve">12-1 pm, </w:t>
          </w:r>
          <w:r>
            <w:t>via Zoom</w:t>
          </w:r>
        </w:p>
      </w:sdtContent>
    </w:sdt>
    <w:sectPr w:rsidR="00BC3C7C" w:rsidRPr="003A3AAE" w:rsidSect="00B437C8">
      <w:footerReference w:type="default" r:id="rId19"/>
      <w:footerReference w:type="first" r:id="rId2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9147" w14:textId="77777777" w:rsidR="00343579" w:rsidRDefault="00343579" w:rsidP="00D91FF4">
      <w:r>
        <w:separator/>
      </w:r>
    </w:p>
  </w:endnote>
  <w:endnote w:type="continuationSeparator" w:id="0">
    <w:p w14:paraId="0F770356" w14:textId="77777777" w:rsidR="00343579" w:rsidRDefault="0034357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43D5" w14:textId="6A2F8752" w:rsidR="00F960BA" w:rsidRDefault="0037127F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60BA">
          <w:t>Lo</w:t>
        </w:r>
        <w:r w:rsidR="00057616">
          <w:t xml:space="preserve">cal 2101 MAPE Meeting – </w:t>
        </w:r>
        <w:r w:rsidR="00606AF0">
          <w:t>August 8</w:t>
        </w:r>
        <w:r w:rsidR="00F960BA">
          <w:t>, 202</w:t>
        </w:r>
        <w:r w:rsidR="008D43BD">
          <w:t>3</w:t>
        </w:r>
      </w:sdtContent>
    </w:sdt>
    <w:r w:rsidR="00F960BA" w:rsidRPr="00AF5107">
      <w:tab/>
    </w:r>
    <w:r w:rsidR="00F960BA" w:rsidRPr="00AF5107">
      <w:fldChar w:fldCharType="begin"/>
    </w:r>
    <w:r w:rsidR="00F960BA" w:rsidRPr="00AF5107">
      <w:instrText xml:space="preserve"> PAGE   \* MERGEFORMAT </w:instrText>
    </w:r>
    <w:r w:rsidR="00F960BA" w:rsidRPr="00AF5107">
      <w:fldChar w:fldCharType="separate"/>
    </w:r>
    <w:r w:rsidR="009E61BB">
      <w:rPr>
        <w:noProof/>
      </w:rPr>
      <w:t>4</w:t>
    </w:r>
    <w:r w:rsidR="00F960BA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21F2" w14:textId="77777777" w:rsidR="00F960BA" w:rsidRPr="00B437C8" w:rsidRDefault="00F960BA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F63" w14:textId="77777777" w:rsidR="00343579" w:rsidRDefault="00343579" w:rsidP="00D91FF4">
      <w:r>
        <w:separator/>
      </w:r>
    </w:p>
  </w:footnote>
  <w:footnote w:type="continuationSeparator" w:id="0">
    <w:p w14:paraId="3588943F" w14:textId="77777777" w:rsidR="00343579" w:rsidRDefault="0034357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3B"/>
    <w:multiLevelType w:val="hybridMultilevel"/>
    <w:tmpl w:val="179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07B"/>
    <w:multiLevelType w:val="hybridMultilevel"/>
    <w:tmpl w:val="DAC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3D"/>
    <w:multiLevelType w:val="hybridMultilevel"/>
    <w:tmpl w:val="A2CE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96B"/>
    <w:multiLevelType w:val="hybridMultilevel"/>
    <w:tmpl w:val="BE2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82F"/>
    <w:multiLevelType w:val="hybridMultilevel"/>
    <w:tmpl w:val="8170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47FD"/>
    <w:multiLevelType w:val="hybridMultilevel"/>
    <w:tmpl w:val="EBEC450C"/>
    <w:lvl w:ilvl="0" w:tplc="57026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33A6"/>
    <w:multiLevelType w:val="hybridMultilevel"/>
    <w:tmpl w:val="2BA6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DAE"/>
    <w:multiLevelType w:val="hybridMultilevel"/>
    <w:tmpl w:val="E39A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5138"/>
    <w:multiLevelType w:val="hybridMultilevel"/>
    <w:tmpl w:val="C5D2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5F7"/>
    <w:multiLevelType w:val="hybridMultilevel"/>
    <w:tmpl w:val="50DE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ECA"/>
    <w:multiLevelType w:val="hybridMultilevel"/>
    <w:tmpl w:val="24D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5E53"/>
    <w:multiLevelType w:val="hybridMultilevel"/>
    <w:tmpl w:val="BEC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CF8"/>
    <w:multiLevelType w:val="hybridMultilevel"/>
    <w:tmpl w:val="5752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151F"/>
    <w:multiLevelType w:val="hybridMultilevel"/>
    <w:tmpl w:val="0A9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BAE"/>
    <w:multiLevelType w:val="hybridMultilevel"/>
    <w:tmpl w:val="6AB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64EAD"/>
    <w:multiLevelType w:val="hybridMultilevel"/>
    <w:tmpl w:val="1D6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799E"/>
    <w:multiLevelType w:val="hybridMultilevel"/>
    <w:tmpl w:val="EA1C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4E05"/>
    <w:multiLevelType w:val="hybridMultilevel"/>
    <w:tmpl w:val="D182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2518"/>
    <w:multiLevelType w:val="hybridMultilevel"/>
    <w:tmpl w:val="402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A7E1C"/>
    <w:multiLevelType w:val="hybridMultilevel"/>
    <w:tmpl w:val="B328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0740"/>
    <w:multiLevelType w:val="hybridMultilevel"/>
    <w:tmpl w:val="9DAA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0B5C"/>
    <w:multiLevelType w:val="hybridMultilevel"/>
    <w:tmpl w:val="0382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4349"/>
    <w:multiLevelType w:val="hybridMultilevel"/>
    <w:tmpl w:val="EF3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5A257F8D"/>
    <w:multiLevelType w:val="hybridMultilevel"/>
    <w:tmpl w:val="3BC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B3B29"/>
    <w:multiLevelType w:val="hybridMultilevel"/>
    <w:tmpl w:val="9B9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60E3"/>
    <w:multiLevelType w:val="hybridMultilevel"/>
    <w:tmpl w:val="D400AE26"/>
    <w:lvl w:ilvl="0" w:tplc="214E0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C5393"/>
    <w:multiLevelType w:val="hybridMultilevel"/>
    <w:tmpl w:val="0E5C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86AF2"/>
    <w:multiLevelType w:val="hybridMultilevel"/>
    <w:tmpl w:val="4E9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2167C"/>
    <w:multiLevelType w:val="hybridMultilevel"/>
    <w:tmpl w:val="B14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50D10"/>
    <w:multiLevelType w:val="hybridMultilevel"/>
    <w:tmpl w:val="B098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311C"/>
    <w:multiLevelType w:val="hybridMultilevel"/>
    <w:tmpl w:val="871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C2B1B"/>
    <w:multiLevelType w:val="hybridMultilevel"/>
    <w:tmpl w:val="C0E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A3C38"/>
    <w:multiLevelType w:val="hybridMultilevel"/>
    <w:tmpl w:val="CE6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514">
    <w:abstractNumId w:val="12"/>
  </w:num>
  <w:num w:numId="2" w16cid:durableId="2012023264">
    <w:abstractNumId w:val="21"/>
  </w:num>
  <w:num w:numId="3" w16cid:durableId="2122332410">
    <w:abstractNumId w:val="1"/>
  </w:num>
  <w:num w:numId="4" w16cid:durableId="119421156">
    <w:abstractNumId w:val="9"/>
  </w:num>
  <w:num w:numId="5" w16cid:durableId="1981959712">
    <w:abstractNumId w:val="28"/>
  </w:num>
  <w:num w:numId="6" w16cid:durableId="1855076237">
    <w:abstractNumId w:val="33"/>
  </w:num>
  <w:num w:numId="7" w16cid:durableId="434786634">
    <w:abstractNumId w:val="19"/>
  </w:num>
  <w:num w:numId="8" w16cid:durableId="827476560">
    <w:abstractNumId w:val="11"/>
  </w:num>
  <w:num w:numId="9" w16cid:durableId="460730871">
    <w:abstractNumId w:val="30"/>
  </w:num>
  <w:num w:numId="10" w16cid:durableId="1434088552">
    <w:abstractNumId w:val="3"/>
  </w:num>
  <w:num w:numId="11" w16cid:durableId="7218686">
    <w:abstractNumId w:val="14"/>
  </w:num>
  <w:num w:numId="12" w16cid:durableId="620772335">
    <w:abstractNumId w:val="12"/>
  </w:num>
  <w:num w:numId="13" w16cid:durableId="246698580">
    <w:abstractNumId w:val="17"/>
  </w:num>
  <w:num w:numId="14" w16cid:durableId="1075592958">
    <w:abstractNumId w:val="8"/>
  </w:num>
  <w:num w:numId="15" w16cid:durableId="897399982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805406">
    <w:abstractNumId w:val="13"/>
  </w:num>
  <w:num w:numId="17" w16cid:durableId="1245871774">
    <w:abstractNumId w:val="36"/>
  </w:num>
  <w:num w:numId="18" w16cid:durableId="1399092298">
    <w:abstractNumId w:val="10"/>
  </w:num>
  <w:num w:numId="19" w16cid:durableId="74384396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7702052">
    <w:abstractNumId w:val="2"/>
  </w:num>
  <w:num w:numId="21" w16cid:durableId="444736518">
    <w:abstractNumId w:val="34"/>
  </w:num>
  <w:num w:numId="22" w16cid:durableId="1308166369">
    <w:abstractNumId w:val="35"/>
  </w:num>
  <w:num w:numId="23" w16cid:durableId="652756202">
    <w:abstractNumId w:val="16"/>
  </w:num>
  <w:num w:numId="24" w16cid:durableId="33432468">
    <w:abstractNumId w:val="32"/>
  </w:num>
  <w:num w:numId="25" w16cid:durableId="1586377744">
    <w:abstractNumId w:val="0"/>
  </w:num>
  <w:num w:numId="26" w16cid:durableId="690109680">
    <w:abstractNumId w:val="26"/>
  </w:num>
  <w:num w:numId="27" w16cid:durableId="116067055">
    <w:abstractNumId w:val="6"/>
  </w:num>
  <w:num w:numId="28" w16cid:durableId="974405697">
    <w:abstractNumId w:val="22"/>
  </w:num>
  <w:num w:numId="29" w16cid:durableId="1813906593">
    <w:abstractNumId w:val="18"/>
  </w:num>
  <w:num w:numId="30" w16cid:durableId="1166936412">
    <w:abstractNumId w:val="25"/>
  </w:num>
  <w:num w:numId="31" w16cid:durableId="181356360">
    <w:abstractNumId w:val="23"/>
  </w:num>
  <w:num w:numId="32" w16cid:durableId="1129515605">
    <w:abstractNumId w:val="5"/>
  </w:num>
  <w:num w:numId="33" w16cid:durableId="687098418">
    <w:abstractNumId w:val="4"/>
  </w:num>
  <w:num w:numId="34" w16cid:durableId="572589219">
    <w:abstractNumId w:val="37"/>
  </w:num>
  <w:num w:numId="35" w16cid:durableId="1769085726">
    <w:abstractNumId w:val="20"/>
  </w:num>
  <w:num w:numId="36" w16cid:durableId="1097217359">
    <w:abstractNumId w:val="29"/>
  </w:num>
  <w:num w:numId="37" w16cid:durableId="1648364465">
    <w:abstractNumId w:val="24"/>
  </w:num>
  <w:num w:numId="38" w16cid:durableId="1659729345">
    <w:abstractNumId w:val="31"/>
  </w:num>
  <w:num w:numId="39" w16cid:durableId="620763925">
    <w:abstractNumId w:val="7"/>
  </w:num>
  <w:num w:numId="40" w16cid:durableId="512115354">
    <w:abstractNumId w:val="27"/>
  </w:num>
  <w:num w:numId="41" w16cid:durableId="13573024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F9"/>
    <w:rsid w:val="000008B8"/>
    <w:rsid w:val="00002DEC"/>
    <w:rsid w:val="000065AC"/>
    <w:rsid w:val="00006A0A"/>
    <w:rsid w:val="00007BDE"/>
    <w:rsid w:val="00014E29"/>
    <w:rsid w:val="00021F9D"/>
    <w:rsid w:val="000230AB"/>
    <w:rsid w:val="0002634B"/>
    <w:rsid w:val="00026CC1"/>
    <w:rsid w:val="00030771"/>
    <w:rsid w:val="00032B38"/>
    <w:rsid w:val="00033362"/>
    <w:rsid w:val="00036C6F"/>
    <w:rsid w:val="00040C79"/>
    <w:rsid w:val="00057616"/>
    <w:rsid w:val="00060969"/>
    <w:rsid w:val="000636CB"/>
    <w:rsid w:val="000639A9"/>
    <w:rsid w:val="00064251"/>
    <w:rsid w:val="00064B90"/>
    <w:rsid w:val="00066FE5"/>
    <w:rsid w:val="00067427"/>
    <w:rsid w:val="000722DA"/>
    <w:rsid w:val="0007374A"/>
    <w:rsid w:val="00077A06"/>
    <w:rsid w:val="00080404"/>
    <w:rsid w:val="0008092C"/>
    <w:rsid w:val="00080DA0"/>
    <w:rsid w:val="00084742"/>
    <w:rsid w:val="000873D8"/>
    <w:rsid w:val="00090CA1"/>
    <w:rsid w:val="0009263C"/>
    <w:rsid w:val="00093D72"/>
    <w:rsid w:val="00095BF5"/>
    <w:rsid w:val="000A4BB5"/>
    <w:rsid w:val="000B0A75"/>
    <w:rsid w:val="000B2E68"/>
    <w:rsid w:val="000B401F"/>
    <w:rsid w:val="000B4225"/>
    <w:rsid w:val="000B5943"/>
    <w:rsid w:val="000B7042"/>
    <w:rsid w:val="000C300E"/>
    <w:rsid w:val="000C3708"/>
    <w:rsid w:val="000C3761"/>
    <w:rsid w:val="000C5165"/>
    <w:rsid w:val="000C7373"/>
    <w:rsid w:val="000E313B"/>
    <w:rsid w:val="000E38BD"/>
    <w:rsid w:val="000E3BE0"/>
    <w:rsid w:val="000E3E9D"/>
    <w:rsid w:val="000E500D"/>
    <w:rsid w:val="000E7313"/>
    <w:rsid w:val="000F4BB1"/>
    <w:rsid w:val="000F769E"/>
    <w:rsid w:val="000F7826"/>
    <w:rsid w:val="00100C14"/>
    <w:rsid w:val="0010202B"/>
    <w:rsid w:val="0010635E"/>
    <w:rsid w:val="0012091C"/>
    <w:rsid w:val="001236ED"/>
    <w:rsid w:val="00125129"/>
    <w:rsid w:val="001279D0"/>
    <w:rsid w:val="00135082"/>
    <w:rsid w:val="00135DC7"/>
    <w:rsid w:val="0013688A"/>
    <w:rsid w:val="00140729"/>
    <w:rsid w:val="00142AB8"/>
    <w:rsid w:val="00143B19"/>
    <w:rsid w:val="001444BA"/>
    <w:rsid w:val="00146974"/>
    <w:rsid w:val="00147432"/>
    <w:rsid w:val="00147C72"/>
    <w:rsid w:val="00147ED1"/>
    <w:rsid w:val="00147F36"/>
    <w:rsid w:val="001500D6"/>
    <w:rsid w:val="00151F7B"/>
    <w:rsid w:val="00154B2C"/>
    <w:rsid w:val="00157C41"/>
    <w:rsid w:val="001617C5"/>
    <w:rsid w:val="0016451B"/>
    <w:rsid w:val="001661D9"/>
    <w:rsid w:val="00167DA9"/>
    <w:rsid w:val="001707E5"/>
    <w:rsid w:val="001708EC"/>
    <w:rsid w:val="00171B77"/>
    <w:rsid w:val="00180862"/>
    <w:rsid w:val="00181A91"/>
    <w:rsid w:val="00182630"/>
    <w:rsid w:val="00186B88"/>
    <w:rsid w:val="00190B2A"/>
    <w:rsid w:val="001925A8"/>
    <w:rsid w:val="00194CAD"/>
    <w:rsid w:val="0019564C"/>
    <w:rsid w:val="0019673D"/>
    <w:rsid w:val="00197518"/>
    <w:rsid w:val="00197DC5"/>
    <w:rsid w:val="00197F44"/>
    <w:rsid w:val="001A46BB"/>
    <w:rsid w:val="001B0104"/>
    <w:rsid w:val="001B08A4"/>
    <w:rsid w:val="001B6FD0"/>
    <w:rsid w:val="001B7D48"/>
    <w:rsid w:val="001C03CC"/>
    <w:rsid w:val="001C045E"/>
    <w:rsid w:val="001C3208"/>
    <w:rsid w:val="001C4702"/>
    <w:rsid w:val="001C55E0"/>
    <w:rsid w:val="001C5922"/>
    <w:rsid w:val="001C7F38"/>
    <w:rsid w:val="001D45B0"/>
    <w:rsid w:val="001E5573"/>
    <w:rsid w:val="001E5ECF"/>
    <w:rsid w:val="001F0AEE"/>
    <w:rsid w:val="001F2166"/>
    <w:rsid w:val="00211CA3"/>
    <w:rsid w:val="00212CD9"/>
    <w:rsid w:val="00213C53"/>
    <w:rsid w:val="00217438"/>
    <w:rsid w:val="00222A49"/>
    <w:rsid w:val="0022552E"/>
    <w:rsid w:val="00226A00"/>
    <w:rsid w:val="00227E68"/>
    <w:rsid w:val="00232F7C"/>
    <w:rsid w:val="0023547B"/>
    <w:rsid w:val="00236CB0"/>
    <w:rsid w:val="00242981"/>
    <w:rsid w:val="00244381"/>
    <w:rsid w:val="00255885"/>
    <w:rsid w:val="00256C8E"/>
    <w:rsid w:val="00257C33"/>
    <w:rsid w:val="00261247"/>
    <w:rsid w:val="002624B7"/>
    <w:rsid w:val="00264652"/>
    <w:rsid w:val="00265201"/>
    <w:rsid w:val="002661BB"/>
    <w:rsid w:val="0026674F"/>
    <w:rsid w:val="002676E4"/>
    <w:rsid w:val="0027062C"/>
    <w:rsid w:val="00272D3E"/>
    <w:rsid w:val="002734AE"/>
    <w:rsid w:val="00275E76"/>
    <w:rsid w:val="00280071"/>
    <w:rsid w:val="00282084"/>
    <w:rsid w:val="0028497C"/>
    <w:rsid w:val="00291052"/>
    <w:rsid w:val="002930F2"/>
    <w:rsid w:val="00294AB1"/>
    <w:rsid w:val="00297B7B"/>
    <w:rsid w:val="002A0E19"/>
    <w:rsid w:val="002A106B"/>
    <w:rsid w:val="002A12EA"/>
    <w:rsid w:val="002B2589"/>
    <w:rsid w:val="002B291C"/>
    <w:rsid w:val="002B45C6"/>
    <w:rsid w:val="002B57CC"/>
    <w:rsid w:val="002B5E79"/>
    <w:rsid w:val="002C0859"/>
    <w:rsid w:val="002C2AA8"/>
    <w:rsid w:val="002C2BBF"/>
    <w:rsid w:val="002C497D"/>
    <w:rsid w:val="002C4D0D"/>
    <w:rsid w:val="002C4D61"/>
    <w:rsid w:val="002D044F"/>
    <w:rsid w:val="002E03BA"/>
    <w:rsid w:val="002E0A97"/>
    <w:rsid w:val="002E7098"/>
    <w:rsid w:val="002F1947"/>
    <w:rsid w:val="002F4062"/>
    <w:rsid w:val="002F7F5B"/>
    <w:rsid w:val="0030042D"/>
    <w:rsid w:val="00306D94"/>
    <w:rsid w:val="003113BE"/>
    <w:rsid w:val="003125DF"/>
    <w:rsid w:val="0032286E"/>
    <w:rsid w:val="00325270"/>
    <w:rsid w:val="003306BB"/>
    <w:rsid w:val="00330A0B"/>
    <w:rsid w:val="0033297D"/>
    <w:rsid w:val="00334086"/>
    <w:rsid w:val="00335736"/>
    <w:rsid w:val="00336437"/>
    <w:rsid w:val="003431DE"/>
    <w:rsid w:val="00343579"/>
    <w:rsid w:val="00350F1D"/>
    <w:rsid w:val="00351677"/>
    <w:rsid w:val="0035266A"/>
    <w:rsid w:val="003545E3"/>
    <w:rsid w:val="003563D2"/>
    <w:rsid w:val="00370D58"/>
    <w:rsid w:val="0037127F"/>
    <w:rsid w:val="003728B1"/>
    <w:rsid w:val="00373075"/>
    <w:rsid w:val="003756FC"/>
    <w:rsid w:val="00376FA5"/>
    <w:rsid w:val="00377ECE"/>
    <w:rsid w:val="0038031D"/>
    <w:rsid w:val="003814A1"/>
    <w:rsid w:val="00381C13"/>
    <w:rsid w:val="003A0663"/>
    <w:rsid w:val="003A1479"/>
    <w:rsid w:val="003A1813"/>
    <w:rsid w:val="003A3AAE"/>
    <w:rsid w:val="003A4290"/>
    <w:rsid w:val="003A59B7"/>
    <w:rsid w:val="003A7794"/>
    <w:rsid w:val="003B45C5"/>
    <w:rsid w:val="003B7D82"/>
    <w:rsid w:val="003C23B2"/>
    <w:rsid w:val="003C4644"/>
    <w:rsid w:val="003C5BE3"/>
    <w:rsid w:val="003D16AA"/>
    <w:rsid w:val="003E1D80"/>
    <w:rsid w:val="003E557C"/>
    <w:rsid w:val="003E636E"/>
    <w:rsid w:val="003E7342"/>
    <w:rsid w:val="003F1F21"/>
    <w:rsid w:val="003F2392"/>
    <w:rsid w:val="003F4555"/>
    <w:rsid w:val="003F7433"/>
    <w:rsid w:val="00400CA6"/>
    <w:rsid w:val="00406041"/>
    <w:rsid w:val="004103D6"/>
    <w:rsid w:val="0041063D"/>
    <w:rsid w:val="00413A7C"/>
    <w:rsid w:val="004141DD"/>
    <w:rsid w:val="00416BE2"/>
    <w:rsid w:val="0043175E"/>
    <w:rsid w:val="004402AF"/>
    <w:rsid w:val="00442DF1"/>
    <w:rsid w:val="00443DC4"/>
    <w:rsid w:val="004441A0"/>
    <w:rsid w:val="00450E3B"/>
    <w:rsid w:val="00451289"/>
    <w:rsid w:val="00454F83"/>
    <w:rsid w:val="00461804"/>
    <w:rsid w:val="0046296D"/>
    <w:rsid w:val="004643F7"/>
    <w:rsid w:val="00464A2B"/>
    <w:rsid w:val="00465794"/>
    <w:rsid w:val="00466810"/>
    <w:rsid w:val="00466A20"/>
    <w:rsid w:val="0047048C"/>
    <w:rsid w:val="00472E95"/>
    <w:rsid w:val="0047706A"/>
    <w:rsid w:val="004816B5"/>
    <w:rsid w:val="00483DD2"/>
    <w:rsid w:val="00494E6F"/>
    <w:rsid w:val="0049574D"/>
    <w:rsid w:val="00497C6F"/>
    <w:rsid w:val="004A1B4D"/>
    <w:rsid w:val="004A1F51"/>
    <w:rsid w:val="004A4B13"/>
    <w:rsid w:val="004A58DD"/>
    <w:rsid w:val="004A6119"/>
    <w:rsid w:val="004B1386"/>
    <w:rsid w:val="004B1542"/>
    <w:rsid w:val="004B17D6"/>
    <w:rsid w:val="004B47DC"/>
    <w:rsid w:val="004B67E0"/>
    <w:rsid w:val="004E0DB5"/>
    <w:rsid w:val="004E3DF6"/>
    <w:rsid w:val="004E75B3"/>
    <w:rsid w:val="004F04BA"/>
    <w:rsid w:val="004F0EFF"/>
    <w:rsid w:val="0050093F"/>
    <w:rsid w:val="005046EB"/>
    <w:rsid w:val="00512529"/>
    <w:rsid w:val="00512941"/>
    <w:rsid w:val="00514788"/>
    <w:rsid w:val="00517503"/>
    <w:rsid w:val="005307B2"/>
    <w:rsid w:val="0054371B"/>
    <w:rsid w:val="0054616D"/>
    <w:rsid w:val="00546651"/>
    <w:rsid w:val="00555BF9"/>
    <w:rsid w:val="00566012"/>
    <w:rsid w:val="0056615E"/>
    <w:rsid w:val="005666F2"/>
    <w:rsid w:val="00574168"/>
    <w:rsid w:val="0057515F"/>
    <w:rsid w:val="0058227B"/>
    <w:rsid w:val="005861D0"/>
    <w:rsid w:val="00594B81"/>
    <w:rsid w:val="00594C27"/>
    <w:rsid w:val="005A20AD"/>
    <w:rsid w:val="005A319F"/>
    <w:rsid w:val="005A4745"/>
    <w:rsid w:val="005B2DDF"/>
    <w:rsid w:val="005B4AE7"/>
    <w:rsid w:val="005B53B0"/>
    <w:rsid w:val="005B6024"/>
    <w:rsid w:val="005B78F1"/>
    <w:rsid w:val="005C16D8"/>
    <w:rsid w:val="005C2902"/>
    <w:rsid w:val="005C4073"/>
    <w:rsid w:val="005D0D1B"/>
    <w:rsid w:val="005D129F"/>
    <w:rsid w:val="005D4207"/>
    <w:rsid w:val="005D4525"/>
    <w:rsid w:val="005D45B3"/>
    <w:rsid w:val="005E3FC1"/>
    <w:rsid w:val="005E455A"/>
    <w:rsid w:val="005F0A71"/>
    <w:rsid w:val="005F6005"/>
    <w:rsid w:val="005F6AAB"/>
    <w:rsid w:val="00601118"/>
    <w:rsid w:val="00601B3F"/>
    <w:rsid w:val="0060637C"/>
    <w:rsid w:val="006064AB"/>
    <w:rsid w:val="00606AF0"/>
    <w:rsid w:val="00607184"/>
    <w:rsid w:val="00610A81"/>
    <w:rsid w:val="00611081"/>
    <w:rsid w:val="00613C9A"/>
    <w:rsid w:val="00613E2E"/>
    <w:rsid w:val="00613F3A"/>
    <w:rsid w:val="00621BD2"/>
    <w:rsid w:val="00622BB5"/>
    <w:rsid w:val="00625FB3"/>
    <w:rsid w:val="00630E3F"/>
    <w:rsid w:val="00633A86"/>
    <w:rsid w:val="00645396"/>
    <w:rsid w:val="00645A11"/>
    <w:rsid w:val="006470D8"/>
    <w:rsid w:val="00647333"/>
    <w:rsid w:val="00652B8C"/>
    <w:rsid w:val="00652D74"/>
    <w:rsid w:val="00655345"/>
    <w:rsid w:val="0065683E"/>
    <w:rsid w:val="00657481"/>
    <w:rsid w:val="006575CB"/>
    <w:rsid w:val="00671130"/>
    <w:rsid w:val="00672536"/>
    <w:rsid w:val="006750B9"/>
    <w:rsid w:val="00681EDC"/>
    <w:rsid w:val="00683D66"/>
    <w:rsid w:val="00686037"/>
    <w:rsid w:val="0068649F"/>
    <w:rsid w:val="00687189"/>
    <w:rsid w:val="00687ED1"/>
    <w:rsid w:val="00692C93"/>
    <w:rsid w:val="00697CCC"/>
    <w:rsid w:val="006B13B7"/>
    <w:rsid w:val="006B2137"/>
    <w:rsid w:val="006B2942"/>
    <w:rsid w:val="006B3994"/>
    <w:rsid w:val="006C0E45"/>
    <w:rsid w:val="006C473A"/>
    <w:rsid w:val="006C6749"/>
    <w:rsid w:val="006D2E77"/>
    <w:rsid w:val="006D4829"/>
    <w:rsid w:val="006E0F2C"/>
    <w:rsid w:val="006E18EC"/>
    <w:rsid w:val="006E558A"/>
    <w:rsid w:val="006F35E4"/>
    <w:rsid w:val="006F3B38"/>
    <w:rsid w:val="006F4E68"/>
    <w:rsid w:val="006F71E7"/>
    <w:rsid w:val="007039F5"/>
    <w:rsid w:val="007137A4"/>
    <w:rsid w:val="00715FE5"/>
    <w:rsid w:val="0071736D"/>
    <w:rsid w:val="007319A2"/>
    <w:rsid w:val="0073446B"/>
    <w:rsid w:val="00745418"/>
    <w:rsid w:val="0074778B"/>
    <w:rsid w:val="00756BA7"/>
    <w:rsid w:val="007612C1"/>
    <w:rsid w:val="00763028"/>
    <w:rsid w:val="007658AF"/>
    <w:rsid w:val="0077225E"/>
    <w:rsid w:val="007857F7"/>
    <w:rsid w:val="00785FDA"/>
    <w:rsid w:val="00791860"/>
    <w:rsid w:val="00793F48"/>
    <w:rsid w:val="00796FDB"/>
    <w:rsid w:val="00797932"/>
    <w:rsid w:val="007A2ED7"/>
    <w:rsid w:val="007A741F"/>
    <w:rsid w:val="007A784C"/>
    <w:rsid w:val="007B35B2"/>
    <w:rsid w:val="007B41AB"/>
    <w:rsid w:val="007B5590"/>
    <w:rsid w:val="007B7F4B"/>
    <w:rsid w:val="007C2C27"/>
    <w:rsid w:val="007C5295"/>
    <w:rsid w:val="007C552B"/>
    <w:rsid w:val="007C7D4D"/>
    <w:rsid w:val="007D1C42"/>
    <w:rsid w:val="007D1FFF"/>
    <w:rsid w:val="007D42A0"/>
    <w:rsid w:val="007E2DA5"/>
    <w:rsid w:val="007E55F7"/>
    <w:rsid w:val="007E61E2"/>
    <w:rsid w:val="007E62C5"/>
    <w:rsid w:val="007E685C"/>
    <w:rsid w:val="007F14EC"/>
    <w:rsid w:val="007F21BF"/>
    <w:rsid w:val="007F3F8A"/>
    <w:rsid w:val="007F4830"/>
    <w:rsid w:val="007F6108"/>
    <w:rsid w:val="007F7097"/>
    <w:rsid w:val="007F775C"/>
    <w:rsid w:val="0080192C"/>
    <w:rsid w:val="00806678"/>
    <w:rsid w:val="008067A6"/>
    <w:rsid w:val="008140CC"/>
    <w:rsid w:val="00815879"/>
    <w:rsid w:val="008249AF"/>
    <w:rsid w:val="008251B3"/>
    <w:rsid w:val="00830330"/>
    <w:rsid w:val="008408AC"/>
    <w:rsid w:val="00844E5F"/>
    <w:rsid w:val="00844F1D"/>
    <w:rsid w:val="0084537C"/>
    <w:rsid w:val="0084749F"/>
    <w:rsid w:val="008526A0"/>
    <w:rsid w:val="00854B1F"/>
    <w:rsid w:val="00856FDD"/>
    <w:rsid w:val="00864202"/>
    <w:rsid w:val="00865B88"/>
    <w:rsid w:val="0087640A"/>
    <w:rsid w:val="00893497"/>
    <w:rsid w:val="008B4EFE"/>
    <w:rsid w:val="008B4FA0"/>
    <w:rsid w:val="008B5443"/>
    <w:rsid w:val="008B7A1E"/>
    <w:rsid w:val="008C2853"/>
    <w:rsid w:val="008C70E6"/>
    <w:rsid w:val="008C7EEB"/>
    <w:rsid w:val="008D0DEF"/>
    <w:rsid w:val="008D2116"/>
    <w:rsid w:val="008D2256"/>
    <w:rsid w:val="008D3501"/>
    <w:rsid w:val="008D43BD"/>
    <w:rsid w:val="008D5E3D"/>
    <w:rsid w:val="008E09D4"/>
    <w:rsid w:val="008F7133"/>
    <w:rsid w:val="00905BC6"/>
    <w:rsid w:val="0090737A"/>
    <w:rsid w:val="009100E6"/>
    <w:rsid w:val="00913E91"/>
    <w:rsid w:val="00940037"/>
    <w:rsid w:val="00940640"/>
    <w:rsid w:val="00941F03"/>
    <w:rsid w:val="0094215E"/>
    <w:rsid w:val="00942C0D"/>
    <w:rsid w:val="009441BF"/>
    <w:rsid w:val="00947693"/>
    <w:rsid w:val="0094786F"/>
    <w:rsid w:val="00950491"/>
    <w:rsid w:val="00950F17"/>
    <w:rsid w:val="0096108C"/>
    <w:rsid w:val="00961595"/>
    <w:rsid w:val="00963BA0"/>
    <w:rsid w:val="00964D25"/>
    <w:rsid w:val="00964D46"/>
    <w:rsid w:val="00967764"/>
    <w:rsid w:val="00975253"/>
    <w:rsid w:val="00975E6B"/>
    <w:rsid w:val="009773A0"/>
    <w:rsid w:val="009805D7"/>
    <w:rsid w:val="009810EE"/>
    <w:rsid w:val="0098187C"/>
    <w:rsid w:val="009837DB"/>
    <w:rsid w:val="009843CC"/>
    <w:rsid w:val="009844A4"/>
    <w:rsid w:val="00984CC9"/>
    <w:rsid w:val="00985C32"/>
    <w:rsid w:val="0098613B"/>
    <w:rsid w:val="00987E10"/>
    <w:rsid w:val="00990E51"/>
    <w:rsid w:val="0099233F"/>
    <w:rsid w:val="00996834"/>
    <w:rsid w:val="00996E78"/>
    <w:rsid w:val="009A0F8D"/>
    <w:rsid w:val="009A1010"/>
    <w:rsid w:val="009A1A5C"/>
    <w:rsid w:val="009A3BD5"/>
    <w:rsid w:val="009B26EC"/>
    <w:rsid w:val="009B4604"/>
    <w:rsid w:val="009B54A0"/>
    <w:rsid w:val="009B7DAE"/>
    <w:rsid w:val="009C284D"/>
    <w:rsid w:val="009C4ECD"/>
    <w:rsid w:val="009C6405"/>
    <w:rsid w:val="009C7C5F"/>
    <w:rsid w:val="009E10CB"/>
    <w:rsid w:val="009E61BB"/>
    <w:rsid w:val="009F07FF"/>
    <w:rsid w:val="009F3675"/>
    <w:rsid w:val="009F6B2C"/>
    <w:rsid w:val="00A01E69"/>
    <w:rsid w:val="00A04BF0"/>
    <w:rsid w:val="00A07F3B"/>
    <w:rsid w:val="00A117E0"/>
    <w:rsid w:val="00A15A0B"/>
    <w:rsid w:val="00A26601"/>
    <w:rsid w:val="00A30799"/>
    <w:rsid w:val="00A476C1"/>
    <w:rsid w:val="00A503A1"/>
    <w:rsid w:val="00A54147"/>
    <w:rsid w:val="00A55113"/>
    <w:rsid w:val="00A57FE8"/>
    <w:rsid w:val="00A63888"/>
    <w:rsid w:val="00A64ECE"/>
    <w:rsid w:val="00A66185"/>
    <w:rsid w:val="00A71CAD"/>
    <w:rsid w:val="00A72D0C"/>
    <w:rsid w:val="00A731A2"/>
    <w:rsid w:val="00A732BA"/>
    <w:rsid w:val="00A768C9"/>
    <w:rsid w:val="00A76FC6"/>
    <w:rsid w:val="00A77FBA"/>
    <w:rsid w:val="00A824F5"/>
    <w:rsid w:val="00A827B0"/>
    <w:rsid w:val="00A827C1"/>
    <w:rsid w:val="00A835DA"/>
    <w:rsid w:val="00A856B5"/>
    <w:rsid w:val="00A85DF3"/>
    <w:rsid w:val="00A92AFF"/>
    <w:rsid w:val="00A92CBE"/>
    <w:rsid w:val="00A93F40"/>
    <w:rsid w:val="00A96C37"/>
    <w:rsid w:val="00A96F93"/>
    <w:rsid w:val="00AB1F46"/>
    <w:rsid w:val="00AB3DED"/>
    <w:rsid w:val="00AB65FF"/>
    <w:rsid w:val="00AC2081"/>
    <w:rsid w:val="00AC2FB1"/>
    <w:rsid w:val="00AC7E0E"/>
    <w:rsid w:val="00AD03FF"/>
    <w:rsid w:val="00AD0758"/>
    <w:rsid w:val="00AD122F"/>
    <w:rsid w:val="00AD39DA"/>
    <w:rsid w:val="00AD5DFE"/>
    <w:rsid w:val="00AD70AF"/>
    <w:rsid w:val="00AD7C05"/>
    <w:rsid w:val="00AE2AB0"/>
    <w:rsid w:val="00AE5772"/>
    <w:rsid w:val="00AF1556"/>
    <w:rsid w:val="00AF22AD"/>
    <w:rsid w:val="00AF5107"/>
    <w:rsid w:val="00AF5A33"/>
    <w:rsid w:val="00AF7A69"/>
    <w:rsid w:val="00B01630"/>
    <w:rsid w:val="00B01FB1"/>
    <w:rsid w:val="00B05EC0"/>
    <w:rsid w:val="00B06264"/>
    <w:rsid w:val="00B07C8F"/>
    <w:rsid w:val="00B14704"/>
    <w:rsid w:val="00B213F9"/>
    <w:rsid w:val="00B228EB"/>
    <w:rsid w:val="00B24D14"/>
    <w:rsid w:val="00B275D4"/>
    <w:rsid w:val="00B32D27"/>
    <w:rsid w:val="00B3371D"/>
    <w:rsid w:val="00B36306"/>
    <w:rsid w:val="00B437C8"/>
    <w:rsid w:val="00B54106"/>
    <w:rsid w:val="00B620DC"/>
    <w:rsid w:val="00B64F45"/>
    <w:rsid w:val="00B75051"/>
    <w:rsid w:val="00B762DB"/>
    <w:rsid w:val="00B775BD"/>
    <w:rsid w:val="00B77CC5"/>
    <w:rsid w:val="00B80F19"/>
    <w:rsid w:val="00B81702"/>
    <w:rsid w:val="00B8418D"/>
    <w:rsid w:val="00B859DE"/>
    <w:rsid w:val="00B96D21"/>
    <w:rsid w:val="00BA5304"/>
    <w:rsid w:val="00BA5D71"/>
    <w:rsid w:val="00BB3E68"/>
    <w:rsid w:val="00BB5D33"/>
    <w:rsid w:val="00BC3C7C"/>
    <w:rsid w:val="00BC716E"/>
    <w:rsid w:val="00BC77CC"/>
    <w:rsid w:val="00BD0436"/>
    <w:rsid w:val="00BD0E59"/>
    <w:rsid w:val="00BD21A2"/>
    <w:rsid w:val="00BD5EE9"/>
    <w:rsid w:val="00BD62A9"/>
    <w:rsid w:val="00BD7FC1"/>
    <w:rsid w:val="00BE0288"/>
    <w:rsid w:val="00BE3444"/>
    <w:rsid w:val="00BE7366"/>
    <w:rsid w:val="00BF3C88"/>
    <w:rsid w:val="00C04B80"/>
    <w:rsid w:val="00C05A8E"/>
    <w:rsid w:val="00C12D2F"/>
    <w:rsid w:val="00C25B58"/>
    <w:rsid w:val="00C277A8"/>
    <w:rsid w:val="00C309AE"/>
    <w:rsid w:val="00C31596"/>
    <w:rsid w:val="00C365CE"/>
    <w:rsid w:val="00C417EB"/>
    <w:rsid w:val="00C42CEF"/>
    <w:rsid w:val="00C44221"/>
    <w:rsid w:val="00C528AE"/>
    <w:rsid w:val="00C53DBC"/>
    <w:rsid w:val="00C5599C"/>
    <w:rsid w:val="00C559CF"/>
    <w:rsid w:val="00C709DE"/>
    <w:rsid w:val="00C774E7"/>
    <w:rsid w:val="00C7774A"/>
    <w:rsid w:val="00C878A2"/>
    <w:rsid w:val="00C87E0E"/>
    <w:rsid w:val="00C90830"/>
    <w:rsid w:val="00C922BE"/>
    <w:rsid w:val="00C946A6"/>
    <w:rsid w:val="00CA4C45"/>
    <w:rsid w:val="00CA5AB9"/>
    <w:rsid w:val="00CA5D23"/>
    <w:rsid w:val="00CB0B79"/>
    <w:rsid w:val="00CC060E"/>
    <w:rsid w:val="00CD4BDF"/>
    <w:rsid w:val="00CD759F"/>
    <w:rsid w:val="00CD793C"/>
    <w:rsid w:val="00CD7A3F"/>
    <w:rsid w:val="00CE0FEE"/>
    <w:rsid w:val="00CE1392"/>
    <w:rsid w:val="00CE45B0"/>
    <w:rsid w:val="00CE6134"/>
    <w:rsid w:val="00CE748F"/>
    <w:rsid w:val="00CF1393"/>
    <w:rsid w:val="00CF2A88"/>
    <w:rsid w:val="00CF4F3A"/>
    <w:rsid w:val="00D0014D"/>
    <w:rsid w:val="00D12029"/>
    <w:rsid w:val="00D12707"/>
    <w:rsid w:val="00D14232"/>
    <w:rsid w:val="00D17C66"/>
    <w:rsid w:val="00D22819"/>
    <w:rsid w:val="00D244DC"/>
    <w:rsid w:val="00D2541A"/>
    <w:rsid w:val="00D25BBB"/>
    <w:rsid w:val="00D33929"/>
    <w:rsid w:val="00D37A4A"/>
    <w:rsid w:val="00D4241E"/>
    <w:rsid w:val="00D45ECA"/>
    <w:rsid w:val="00D511F0"/>
    <w:rsid w:val="00D5284A"/>
    <w:rsid w:val="00D54EE5"/>
    <w:rsid w:val="00D55E98"/>
    <w:rsid w:val="00D56DEA"/>
    <w:rsid w:val="00D60496"/>
    <w:rsid w:val="00D60959"/>
    <w:rsid w:val="00D63F82"/>
    <w:rsid w:val="00D63FBC"/>
    <w:rsid w:val="00D640FC"/>
    <w:rsid w:val="00D6740A"/>
    <w:rsid w:val="00D70F7D"/>
    <w:rsid w:val="00D711C8"/>
    <w:rsid w:val="00D75552"/>
    <w:rsid w:val="00D75E98"/>
    <w:rsid w:val="00D761F7"/>
    <w:rsid w:val="00D85D08"/>
    <w:rsid w:val="00D904F9"/>
    <w:rsid w:val="00D91FF4"/>
    <w:rsid w:val="00D92929"/>
    <w:rsid w:val="00D930BF"/>
    <w:rsid w:val="00D93C2E"/>
    <w:rsid w:val="00D95EB9"/>
    <w:rsid w:val="00D966AB"/>
    <w:rsid w:val="00D970A5"/>
    <w:rsid w:val="00DA18C5"/>
    <w:rsid w:val="00DA41B8"/>
    <w:rsid w:val="00DB4967"/>
    <w:rsid w:val="00DC1A1C"/>
    <w:rsid w:val="00DC22CF"/>
    <w:rsid w:val="00DC5CC0"/>
    <w:rsid w:val="00DC7930"/>
    <w:rsid w:val="00DD1EB7"/>
    <w:rsid w:val="00DD4FEC"/>
    <w:rsid w:val="00DD6993"/>
    <w:rsid w:val="00DE4F29"/>
    <w:rsid w:val="00DE50CB"/>
    <w:rsid w:val="00DE6E8D"/>
    <w:rsid w:val="00DF11BA"/>
    <w:rsid w:val="00DF3F6C"/>
    <w:rsid w:val="00E071C6"/>
    <w:rsid w:val="00E0752F"/>
    <w:rsid w:val="00E15D23"/>
    <w:rsid w:val="00E16AB5"/>
    <w:rsid w:val="00E205D3"/>
    <w:rsid w:val="00E206AE"/>
    <w:rsid w:val="00E20F02"/>
    <w:rsid w:val="00E21526"/>
    <w:rsid w:val="00E2197A"/>
    <w:rsid w:val="00E229C1"/>
    <w:rsid w:val="00E22CD0"/>
    <w:rsid w:val="00E23397"/>
    <w:rsid w:val="00E24485"/>
    <w:rsid w:val="00E25A90"/>
    <w:rsid w:val="00E27CE2"/>
    <w:rsid w:val="00E32CD7"/>
    <w:rsid w:val="00E356FC"/>
    <w:rsid w:val="00E365E9"/>
    <w:rsid w:val="00E36A27"/>
    <w:rsid w:val="00E37312"/>
    <w:rsid w:val="00E37DF5"/>
    <w:rsid w:val="00E44EE1"/>
    <w:rsid w:val="00E51D6C"/>
    <w:rsid w:val="00E5241D"/>
    <w:rsid w:val="00E55EE8"/>
    <w:rsid w:val="00E5680C"/>
    <w:rsid w:val="00E61A16"/>
    <w:rsid w:val="00E64DDC"/>
    <w:rsid w:val="00E652FC"/>
    <w:rsid w:val="00E72765"/>
    <w:rsid w:val="00E7358D"/>
    <w:rsid w:val="00E76267"/>
    <w:rsid w:val="00E76649"/>
    <w:rsid w:val="00E80F10"/>
    <w:rsid w:val="00E82899"/>
    <w:rsid w:val="00E87E97"/>
    <w:rsid w:val="00EA0C25"/>
    <w:rsid w:val="00EA535B"/>
    <w:rsid w:val="00EB25D8"/>
    <w:rsid w:val="00EC1BB7"/>
    <w:rsid w:val="00EC579D"/>
    <w:rsid w:val="00ED44DF"/>
    <w:rsid w:val="00ED5BDC"/>
    <w:rsid w:val="00ED69CC"/>
    <w:rsid w:val="00ED7DAC"/>
    <w:rsid w:val="00EE2F54"/>
    <w:rsid w:val="00EF4B7E"/>
    <w:rsid w:val="00EF4E73"/>
    <w:rsid w:val="00EF5C09"/>
    <w:rsid w:val="00F01D72"/>
    <w:rsid w:val="00F067A6"/>
    <w:rsid w:val="00F11016"/>
    <w:rsid w:val="00F20B25"/>
    <w:rsid w:val="00F212F3"/>
    <w:rsid w:val="00F278C3"/>
    <w:rsid w:val="00F30F15"/>
    <w:rsid w:val="00F42E14"/>
    <w:rsid w:val="00F45F4D"/>
    <w:rsid w:val="00F52E56"/>
    <w:rsid w:val="00F70C03"/>
    <w:rsid w:val="00F77F2B"/>
    <w:rsid w:val="00F85ED3"/>
    <w:rsid w:val="00F8651A"/>
    <w:rsid w:val="00F904C0"/>
    <w:rsid w:val="00F9084A"/>
    <w:rsid w:val="00F91B5F"/>
    <w:rsid w:val="00F94F87"/>
    <w:rsid w:val="00F960BA"/>
    <w:rsid w:val="00FA055C"/>
    <w:rsid w:val="00FA3230"/>
    <w:rsid w:val="00FA54AE"/>
    <w:rsid w:val="00FB6E40"/>
    <w:rsid w:val="00FC74B6"/>
    <w:rsid w:val="00FD1CCB"/>
    <w:rsid w:val="00FD5BF8"/>
    <w:rsid w:val="00FD69AD"/>
    <w:rsid w:val="00FE0CEA"/>
    <w:rsid w:val="00FE1C2F"/>
    <w:rsid w:val="00FE270A"/>
    <w:rsid w:val="00FE6126"/>
    <w:rsid w:val="00FE654B"/>
    <w:rsid w:val="00FE6DC4"/>
    <w:rsid w:val="00FF13F9"/>
    <w:rsid w:val="00FF32CF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ADD1"/>
  <w15:docId w15:val="{773F5AA8-C6A3-45C6-B942-106A72D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Date">
    <w:name w:val="Date"/>
    <w:basedOn w:val="Normal"/>
    <w:next w:val="Normal"/>
    <w:link w:val="DateChar"/>
    <w:qFormat/>
    <w:rsid w:val="00D904F9"/>
    <w:pPr>
      <w:spacing w:before="0" w:after="480" w:line="276" w:lineRule="auto"/>
      <w:ind w:left="187"/>
      <w:jc w:val="center"/>
    </w:pPr>
    <w:rPr>
      <w:rFonts w:asciiTheme="minorHAnsi" w:hAnsiTheme="minorHAnsi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904F9"/>
    <w:rPr>
      <w:rFonts w:asciiTheme="minorHAnsi" w:hAnsiTheme="minorHAns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90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F9"/>
  </w:style>
  <w:style w:type="character" w:styleId="FollowedHyperlink">
    <w:name w:val="FollowedHyperlink"/>
    <w:basedOn w:val="DefaultParagraphFont"/>
    <w:semiHidden/>
    <w:unhideWhenUsed/>
    <w:rsid w:val="001279D0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hristine.retkwa@state.mn.us" TargetMode="External"/><Relationship Id="rId18" Type="http://schemas.openxmlformats.org/officeDocument/2006/relationships/hyperlink" Target="mailto:elizabeth.pearson@state.mn.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anessa.vogl@state.mn.us" TargetMode="External"/><Relationship Id="rId17" Type="http://schemas.openxmlformats.org/officeDocument/2006/relationships/hyperlink" Target="https://dhs.intranet.mn.gov/policies-procedures-forms/policies-summary/human-resources/multilingual-pay-differential-policy/index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tlook.office365.com/mai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sa.vogl@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e.org/wage-calculator" TargetMode="External"/><Relationship Id="rId10" Type="http://schemas.openxmlformats.org/officeDocument/2006/relationships/hyperlink" Target="mailto:cassandra.stewart@state.mn.u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pe.org/join-mape" TargetMode="External"/><Relationship Id="rId14" Type="http://schemas.openxmlformats.org/officeDocument/2006/relationships/hyperlink" Target="https://mape.org/bargaining?utm_source=Minnesota+Association+of+Professional+Employees+%28MAPE%29&amp;utm_campaign=01ffa369e3-EMAIL_CAMPAIGN_2020_11_10_10_06_COPY_01&amp;utm_medium=email&amp;utm_term=0_ae22298d2e-01ffa369e3-1333603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mp48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F4B6-DA50-4D63-BDC9-58062955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19</TotalTime>
  <Pages>2</Pages>
  <Words>780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2101 MAPE Meeting – August 8, 2023</vt:lpstr>
    </vt:vector>
  </TitlesOfParts>
  <Manager/>
  <Company>Minnesota Department of Human Services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2101 MAPE Meeting – August 8, 2023</dc:title>
  <dc:subject/>
  <dc:creator>Pearson, Elizabeth</dc:creator>
  <cp:keywords/>
  <dc:description/>
  <cp:lastModifiedBy>Pearson, Elizabeth M (She/Her/Hers) (DHS)</cp:lastModifiedBy>
  <cp:revision>6</cp:revision>
  <dcterms:created xsi:type="dcterms:W3CDTF">2023-08-08T18:02:00Z</dcterms:created>
  <dcterms:modified xsi:type="dcterms:W3CDTF">2023-08-08T19:02:00Z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