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4998"/>
        <w:gridCol w:w="1420"/>
      </w:tblGrid>
      <w:tr w:rsidR="0039733D" w14:paraId="7BCA7BA9" w14:textId="77777777" w:rsidTr="0039733D"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4959" w14:textId="77777777" w:rsidR="0039733D" w:rsidRDefault="0039733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Order of Agenda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A7FC" w14:textId="77777777" w:rsidR="0039733D" w:rsidRDefault="0039733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What to do or discuss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416A" w14:textId="77777777" w:rsidR="0039733D" w:rsidRDefault="0039733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Time</w:t>
            </w:r>
          </w:p>
        </w:tc>
      </w:tr>
      <w:tr w:rsidR="0039733D" w14:paraId="25DB5E5C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01C6" w14:textId="77777777" w:rsidR="0039733D" w:rsidRDefault="0039733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Call to order: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BDAAE" w14:textId="37FE9FB2" w:rsidR="0039733D" w:rsidRPr="0039733D" w:rsidRDefault="0039733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President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Laura Called to order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FF35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39733D" w14:paraId="70D70CAC" w14:textId="77777777" w:rsidTr="0039733D">
        <w:trPr>
          <w:trHeight w:val="683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BB8C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Approve previous minutes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8744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June 2023, if posted to site by 07/25/23.  See </w:t>
            </w:r>
            <w:hyperlink r:id="rId4" w:history="1">
              <w:r>
                <w:rPr>
                  <w:rStyle w:val="Hyperlink"/>
                  <w:rFonts w:ascii="Cambria" w:hAnsi="Cambria"/>
                  <w:sz w:val="24"/>
                  <w:szCs w:val="24"/>
                </w:rPr>
                <w:t>https://mape.org/locals/1601</w:t>
              </w:r>
            </w:hyperlink>
          </w:p>
          <w:p w14:paraId="1D09C9D0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</w:p>
          <w:p w14:paraId="358AD8AE" w14:textId="0B974CAA" w:rsidR="0039733D" w:rsidRPr="0039733D" w:rsidRDefault="0039733D">
            <w:pPr>
              <w:rPr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Motion to approve Anna Bosch and second from Tom Higgins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5791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39733D" w14:paraId="5CF5BBAE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E08C4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Presidents Report:</w:t>
            </w:r>
          </w:p>
          <w:p w14:paraId="0672F86F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Laura Czech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7AC4" w14:textId="2F95090E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Introductions and time allotted for any motions from the floor.  </w:t>
            </w:r>
          </w:p>
          <w:p w14:paraId="03893D53" w14:textId="43024775" w:rsidR="0039733D" w:rsidRDefault="0039733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497C3715" w14:textId="2DF55A9B" w:rsidR="0039733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17 Participants during intro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ductions.</w:t>
            </w:r>
          </w:p>
          <w:p w14:paraId="250A0324" w14:textId="0C274656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9C204F1" w14:textId="1D7AE5FF" w:rsidR="00E8385D" w:rsidRP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No motions from the floor</w:t>
            </w:r>
          </w:p>
          <w:p w14:paraId="4ABF6CC5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AAEB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 min</w:t>
            </w:r>
          </w:p>
        </w:tc>
      </w:tr>
      <w:tr w:rsidR="0039733D" w14:paraId="470AD805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F8E5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Treasures Report:</w:t>
            </w:r>
          </w:p>
          <w:p w14:paraId="30B25E9B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Kevin Martini</w:t>
            </w:r>
          </w:p>
          <w:p w14:paraId="45E42BFC" w14:textId="0ED62648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5C15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Local Financial Standing.</w:t>
            </w:r>
          </w:p>
          <w:p w14:paraId="5442D1FB" w14:textId="77777777" w:rsidR="00E8385D" w:rsidRDefault="00E8385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We are in good shape </w:t>
            </w:r>
            <w:r w:rsidRPr="00E8385D">
              <w:rPr>
                <mc:AlternateContent>
                  <mc:Choice Requires="w16se">
                    <w:rFonts w:ascii="Cambria" w:hAnsi="Cambr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6658520" w14:textId="77777777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0658FB6A" w14:textId="77777777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No big expenses recently.  Doing good. </w:t>
            </w:r>
          </w:p>
          <w:p w14:paraId="5D784DEB" w14:textId="4E595CD7" w:rsidR="00E8385D" w:rsidRP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155F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 min</w:t>
            </w:r>
          </w:p>
        </w:tc>
      </w:tr>
      <w:tr w:rsidR="0039733D" w14:paraId="4EE495E7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110F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Chief Stewards Report:</w:t>
            </w:r>
          </w:p>
          <w:p w14:paraId="64B12CBC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Jesse O’Connor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662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Updates on any issues in the region. </w:t>
            </w:r>
          </w:p>
          <w:p w14:paraId="5D218E4B" w14:textId="4EF3A1F7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Jesse unable to 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attend.</w:t>
            </w:r>
          </w:p>
          <w:p w14:paraId="7C0E22A7" w14:textId="7B2E1F64" w:rsidR="00E8385D" w:rsidRP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Amanda updated 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about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active grievance at </w:t>
            </w:r>
            <w:r w:rsidR="00063358" w:rsidRPr="000F15AC">
              <w:rPr>
                <w:rFonts w:ascii="Cambria" w:hAnsi="Cambria"/>
                <w:i/>
                <w:iCs/>
                <w:sz w:val="24"/>
                <w:szCs w:val="24"/>
              </w:rPr>
              <w:t xml:space="preserve">Dept of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Human Services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.  There’s some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confusion between bargaining units and who can/cannot take shifts and get overtime.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5242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39733D" w14:paraId="493E48DB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9649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Membership Secretary:</w:t>
            </w:r>
          </w:p>
          <w:p w14:paraId="652D406A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Susan Sunde </w:t>
            </w:r>
          </w:p>
          <w:p w14:paraId="140D10CE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70B2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Membership totals. </w:t>
            </w:r>
          </w:p>
          <w:p w14:paraId="46D24FE7" w14:textId="4CEBC859" w:rsidR="0039733D" w:rsidRDefault="0039733D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Member             7</w:t>
            </w:r>
            <w:r w:rsidR="00637B20">
              <w:rPr>
                <w:rFonts w:ascii="Cambria" w:hAnsi="Cambria"/>
                <w:sz w:val="24"/>
                <w:szCs w:val="24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="00637B20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4 %</w:t>
            </w:r>
          </w:p>
          <w:p w14:paraId="5E070F8D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Non-Member    </w:t>
            </w:r>
            <w:r w:rsidRPr="00637B20">
              <w:rPr>
                <w:rFonts w:ascii="Cambria" w:hAnsi="Cambria"/>
                <w:sz w:val="24"/>
                <w:szCs w:val="24"/>
                <w:highlight w:val="yellow"/>
              </w:rPr>
              <w:t>28.16</w:t>
            </w:r>
            <w:r>
              <w:rPr>
                <w:rFonts w:ascii="Cambria" w:hAnsi="Cambria"/>
                <w:sz w:val="24"/>
                <w:szCs w:val="24"/>
              </w:rPr>
              <w:t>%</w:t>
            </w:r>
          </w:p>
          <w:p w14:paraId="5B8FC38C" w14:textId="01D8B1B8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Sometimes non-members 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percentage increases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during summer with seasonal workers coming in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. Many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of them don’t sign up for the couple months they are around.</w:t>
            </w:r>
          </w:p>
          <w:p w14:paraId="3933DE22" w14:textId="77777777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0878CAE6" w14:textId="77777777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Continuing membership drives</w:t>
            </w:r>
          </w:p>
          <w:p w14:paraId="0603F826" w14:textId="77777777" w:rsid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0D5038B2" w14:textId="50CCDF99" w:rsidR="00637B20" w:rsidRPr="00E8385D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We increased membership!!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CE18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 min</w:t>
            </w:r>
          </w:p>
        </w:tc>
      </w:tr>
      <w:tr w:rsidR="0039733D" w14:paraId="19627ADB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E71A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Regional Negotiations Rep Report: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BFB6" w14:textId="56E3916E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Update on any contract information. Negotiation plans and CAT. </w:t>
            </w:r>
          </w:p>
          <w:p w14:paraId="734F1574" w14:textId="26D984D1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Last month we went over the tentative agreement for the contract.  </w:t>
            </w:r>
          </w:p>
          <w:p w14:paraId="2DC3FA03" w14:textId="525B20F3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0D0BFEA5" w14:textId="70ABE4C6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You have to be a member by Aug 4</w:t>
            </w:r>
            <w:r w:rsidRPr="00E8385D">
              <w:rPr>
                <w:rFonts w:ascii="Cambria" w:hAnsi="Cambria"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to be</w:t>
            </w:r>
            <w:r w:rsidR="001766C3">
              <w:rPr>
                <w:rFonts w:ascii="Cambria" w:hAnsi="Cambria"/>
                <w:i/>
                <w:iCs/>
                <w:sz w:val="24"/>
                <w:szCs w:val="24"/>
              </w:rPr>
              <w:t xml:space="preserve"> eligible for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vot</w:t>
            </w:r>
            <w:r w:rsidR="001766C3">
              <w:rPr>
                <w:rFonts w:ascii="Cambria" w:hAnsi="Cambria"/>
                <w:i/>
                <w:iCs/>
                <w:sz w:val="24"/>
                <w:szCs w:val="24"/>
              </w:rPr>
              <w:t>ing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on the contract which star</w:t>
            </w:r>
            <w:r w:rsidR="001766C3">
              <w:rPr>
                <w:rFonts w:ascii="Cambria" w:hAnsi="Cambria"/>
                <w:i/>
                <w:iCs/>
                <w:sz w:val="24"/>
                <w:szCs w:val="24"/>
              </w:rPr>
              <w:t>ts Aug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11</w:t>
            </w:r>
            <w:r w:rsidRPr="00E8385D">
              <w:rPr>
                <w:rFonts w:ascii="Cambria" w:hAnsi="Cambria"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. </w:t>
            </w:r>
          </w:p>
          <w:p w14:paraId="28BF0A71" w14:textId="41392960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48F51BB8" w14:textId="306AFF16" w:rsidR="00E8385D" w:rsidRDefault="00E8385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lastRenderedPageBreak/>
              <w:t xml:space="preserve">If you are on vacation status during that </w:t>
            </w:r>
            <w:proofErr w:type="gramStart"/>
            <w:r>
              <w:rPr>
                <w:rFonts w:ascii="Cambria" w:hAnsi="Cambria"/>
                <w:i/>
                <w:iCs/>
                <w:sz w:val="24"/>
                <w:szCs w:val="24"/>
              </w:rPr>
              <w:t>time</w:t>
            </w:r>
            <w:proofErr w:type="gramEnd"/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="00EE43CF">
              <w:rPr>
                <w:rFonts w:ascii="Cambria" w:hAnsi="Cambria"/>
                <w:i/>
                <w:iCs/>
                <w:sz w:val="24"/>
                <w:szCs w:val="24"/>
              </w:rPr>
              <w:t xml:space="preserve">there should be a way to have your emails forwarded to a personal email. </w:t>
            </w:r>
          </w:p>
          <w:p w14:paraId="63BE1BE5" w14:textId="05EE37C4" w:rsidR="00F03DF0" w:rsidRDefault="00F03DF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1EDE08BC" w14:textId="46A876FB" w:rsidR="00EB21C3" w:rsidRDefault="00EB21C3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There is a lot to cover about the tentative agreement, from wages to healthcare to who you can count as family when taking sick leave</w:t>
            </w:r>
            <w:r w:rsidR="001766C3">
              <w:rPr>
                <w:rFonts w:ascii="Cambria" w:hAnsi="Cambria"/>
                <w:i/>
                <w:iCs/>
                <w:sz w:val="24"/>
                <w:szCs w:val="24"/>
              </w:rPr>
              <w:t xml:space="preserve"> and loan reimbursement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.  The agreement can be found at the link below. </w:t>
            </w:r>
          </w:p>
          <w:p w14:paraId="47E94750" w14:textId="26B3B78A" w:rsidR="001766C3" w:rsidRDefault="0000000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hyperlink r:id="rId5" w:history="1">
              <w:r w:rsidR="001766C3" w:rsidRPr="00C93EF9">
                <w:rPr>
                  <w:rStyle w:val="Hyperlink"/>
                  <w:rFonts w:ascii="Cambria" w:hAnsi="Cambria"/>
                  <w:i/>
                  <w:iCs/>
                  <w:sz w:val="24"/>
                  <w:szCs w:val="24"/>
                </w:rPr>
                <w:t>https://mape.org/news/contractTAoverview</w:t>
              </w:r>
            </w:hyperlink>
          </w:p>
          <w:p w14:paraId="2DCE2E12" w14:textId="77777777" w:rsidR="001766C3" w:rsidRDefault="001766C3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7C229F47" w14:textId="27B9DAFD" w:rsidR="0039733D" w:rsidRDefault="00EB21C3" w:rsidP="009300E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If you have </w:t>
            </w:r>
            <w:r w:rsidR="00EE43CF">
              <w:rPr>
                <w:rFonts w:ascii="Cambria" w:hAnsi="Cambria"/>
                <w:i/>
                <w:iCs/>
                <w:sz w:val="24"/>
                <w:szCs w:val="24"/>
              </w:rPr>
              <w:t>questions,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please contact Susie or any of the CAT team members you’ve been in contact </w:t>
            </w:r>
            <w:r w:rsidRPr="000F15AC">
              <w:rPr>
                <w:rFonts w:ascii="Cambria" w:hAnsi="Cambria"/>
                <w:i/>
                <w:iCs/>
                <w:sz w:val="24"/>
                <w:szCs w:val="24"/>
              </w:rPr>
              <w:t>with</w:t>
            </w:r>
            <w:r w:rsidR="00063358" w:rsidRPr="000F15AC">
              <w:rPr>
                <w:rFonts w:ascii="Cambria" w:hAnsi="Cambria"/>
                <w:i/>
                <w:iCs/>
                <w:sz w:val="24"/>
                <w:szCs w:val="24"/>
              </w:rPr>
              <w:t xml:space="preserve"> or our MAPE BA Amanda Prince</w:t>
            </w:r>
            <w:r w:rsidRPr="000F15AC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  <w:r w:rsidR="001766C3" w:rsidRPr="000F15AC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551DD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7 min</w:t>
            </w:r>
          </w:p>
        </w:tc>
      </w:tr>
      <w:tr w:rsidR="0039733D" w14:paraId="6D954863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E8CA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Regional Directors Report:</w:t>
            </w:r>
          </w:p>
          <w:p w14:paraId="6762874A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Darren Hage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4358" w14:textId="77777777" w:rsidR="00725984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 on any regional business.</w:t>
            </w:r>
          </w:p>
          <w:p w14:paraId="2D9F6BE6" w14:textId="77777777" w:rsidR="00EB21C3" w:rsidRDefault="00EB21C3" w:rsidP="00EB21C3">
            <w:pPr>
              <w:rPr>
                <w:rFonts w:ascii="Cambria" w:hAnsi="Cambria"/>
                <w:i/>
                <w:iCs/>
              </w:rPr>
            </w:pPr>
          </w:p>
          <w:p w14:paraId="230255D0" w14:textId="3EB48001" w:rsidR="00EB21C3" w:rsidRPr="00EB21C3" w:rsidRDefault="0039733D" w:rsidP="00EB21C3">
            <w:pPr>
              <w:rPr>
                <w:rFonts w:ascii="Cambria" w:hAnsi="Cambria"/>
                <w:b/>
                <w:bCs/>
                <w:i/>
                <w:iCs/>
              </w:rPr>
            </w:pPr>
            <w:r w:rsidRPr="00EB21C3">
              <w:rPr>
                <w:rFonts w:ascii="Cambria" w:hAnsi="Cambria"/>
                <w:i/>
                <w:iCs/>
              </w:rPr>
              <w:t> </w:t>
            </w:r>
            <w:r w:rsidR="00EB21C3" w:rsidRPr="00EB21C3">
              <w:rPr>
                <w:rFonts w:ascii="Cambria" w:hAnsi="Cambria"/>
                <w:b/>
                <w:bCs/>
                <w:i/>
                <w:iCs/>
              </w:rPr>
              <w:t xml:space="preserve">Operations Report – </w:t>
            </w:r>
          </w:p>
          <w:p w14:paraId="2BA2E20F" w14:textId="77777777" w:rsidR="00EB21C3" w:rsidRPr="00EB21C3" w:rsidRDefault="00EB21C3" w:rsidP="00EB21C3">
            <w:pPr>
              <w:rPr>
                <w:rFonts w:ascii="Cambria" w:hAnsi="Cambria"/>
                <w:i/>
                <w:iCs/>
              </w:rPr>
            </w:pPr>
            <w:r w:rsidRPr="00EB21C3">
              <w:rPr>
                <w:rFonts w:ascii="Cambria" w:hAnsi="Cambria"/>
                <w:i/>
                <w:iCs/>
              </w:rPr>
              <w:t>Membership deadline to be able to vote on TA is Aug 4</w:t>
            </w:r>
            <w:r w:rsidRPr="00EB21C3">
              <w:rPr>
                <w:rFonts w:ascii="Cambria" w:hAnsi="Cambria"/>
                <w:i/>
                <w:iCs/>
                <w:vertAlign w:val="superscript"/>
              </w:rPr>
              <w:t>th</w:t>
            </w:r>
            <w:r w:rsidRPr="00EB21C3">
              <w:rPr>
                <w:rFonts w:ascii="Cambria" w:hAnsi="Cambria"/>
                <w:i/>
                <w:iCs/>
              </w:rPr>
              <w:t xml:space="preserve">.  Vote will be conducted by </w:t>
            </w:r>
            <w:proofErr w:type="spellStart"/>
            <w:r w:rsidRPr="00EB21C3">
              <w:rPr>
                <w:rFonts w:ascii="Cambria" w:hAnsi="Cambria"/>
                <w:i/>
                <w:iCs/>
              </w:rPr>
              <w:t>BigPulse</w:t>
            </w:r>
            <w:proofErr w:type="spellEnd"/>
            <w:r w:rsidRPr="00EB21C3">
              <w:rPr>
                <w:rFonts w:ascii="Cambria" w:hAnsi="Cambria"/>
                <w:i/>
                <w:iCs/>
              </w:rPr>
              <w:t xml:space="preserve"> again and will open August 11</w:t>
            </w:r>
            <w:r w:rsidRPr="00EB21C3">
              <w:rPr>
                <w:rFonts w:ascii="Cambria" w:hAnsi="Cambria"/>
                <w:i/>
                <w:iCs/>
                <w:vertAlign w:val="superscript"/>
              </w:rPr>
              <w:t>th</w:t>
            </w:r>
            <w:r w:rsidRPr="00EB21C3">
              <w:rPr>
                <w:rFonts w:ascii="Cambria" w:hAnsi="Cambria"/>
                <w:i/>
                <w:iCs/>
              </w:rPr>
              <w:t xml:space="preserve"> – August 17</w:t>
            </w:r>
            <w:r w:rsidRPr="00EB21C3">
              <w:rPr>
                <w:rFonts w:ascii="Cambria" w:hAnsi="Cambria"/>
                <w:i/>
                <w:iCs/>
                <w:vertAlign w:val="superscript"/>
              </w:rPr>
              <w:t>th</w:t>
            </w:r>
            <w:r w:rsidRPr="00EB21C3">
              <w:rPr>
                <w:rFonts w:ascii="Cambria" w:hAnsi="Cambria"/>
                <w:i/>
                <w:iCs/>
              </w:rPr>
              <w:t xml:space="preserve">. </w:t>
            </w:r>
          </w:p>
          <w:p w14:paraId="22C71698" w14:textId="3A240DCC" w:rsidR="00EB21C3" w:rsidRPr="00EB21C3" w:rsidRDefault="00EB21C3" w:rsidP="00EB21C3">
            <w:pPr>
              <w:rPr>
                <w:rFonts w:ascii="Cambria" w:hAnsi="Cambria"/>
                <w:i/>
                <w:iCs/>
              </w:rPr>
            </w:pPr>
            <w:r w:rsidRPr="00EB21C3">
              <w:rPr>
                <w:rFonts w:ascii="Cambria" w:hAnsi="Cambria"/>
                <w:i/>
                <w:iCs/>
              </w:rPr>
              <w:t>Resolution writing training session training will be July 27</w:t>
            </w:r>
            <w:r w:rsidRPr="00EB21C3">
              <w:rPr>
                <w:rFonts w:ascii="Cambria" w:hAnsi="Cambria"/>
                <w:i/>
                <w:iCs/>
                <w:vertAlign w:val="superscript"/>
              </w:rPr>
              <w:t>th</w:t>
            </w:r>
            <w:r w:rsidRPr="00EB21C3">
              <w:rPr>
                <w:rFonts w:ascii="Cambria" w:hAnsi="Cambria"/>
                <w:i/>
                <w:iCs/>
              </w:rPr>
              <w:t xml:space="preserve"> at noon if anyone is interested, let </w:t>
            </w:r>
            <w:r>
              <w:rPr>
                <w:rFonts w:ascii="Cambria" w:hAnsi="Cambria"/>
                <w:i/>
                <w:iCs/>
              </w:rPr>
              <w:t>Darren</w:t>
            </w:r>
            <w:r w:rsidRPr="00EB21C3">
              <w:rPr>
                <w:rFonts w:ascii="Cambria" w:hAnsi="Cambria"/>
                <w:i/>
                <w:iCs/>
              </w:rPr>
              <w:t xml:space="preserve"> know.</w:t>
            </w:r>
          </w:p>
          <w:p w14:paraId="4ABA8116" w14:textId="77777777" w:rsidR="00EB21C3" w:rsidRPr="00EB21C3" w:rsidRDefault="00EB21C3" w:rsidP="00EB21C3">
            <w:pPr>
              <w:rPr>
                <w:rFonts w:ascii="Cambria" w:hAnsi="Cambria"/>
                <w:i/>
                <w:iCs/>
              </w:rPr>
            </w:pPr>
            <w:r w:rsidRPr="00EB21C3">
              <w:rPr>
                <w:rFonts w:ascii="Cambria" w:hAnsi="Cambria"/>
                <w:i/>
                <w:iCs/>
              </w:rPr>
              <w:t>Some Technology components are being installed this month to help improve some of the services that is currently on old equipment.</w:t>
            </w:r>
          </w:p>
          <w:p w14:paraId="6FF707D9" w14:textId="77777777" w:rsidR="00EB21C3" w:rsidRPr="00EB21C3" w:rsidRDefault="00EB21C3" w:rsidP="00EB21C3">
            <w:pPr>
              <w:rPr>
                <w:rFonts w:ascii="Cambria" w:hAnsi="Cambria"/>
                <w:b/>
                <w:bCs/>
                <w:i/>
                <w:iCs/>
              </w:rPr>
            </w:pPr>
            <w:r w:rsidRPr="00EB21C3">
              <w:rPr>
                <w:rFonts w:ascii="Cambria" w:hAnsi="Cambria"/>
                <w:b/>
                <w:bCs/>
                <w:i/>
                <w:iCs/>
              </w:rPr>
              <w:t xml:space="preserve">Field Report – </w:t>
            </w:r>
          </w:p>
          <w:p w14:paraId="72F50E62" w14:textId="77777777" w:rsidR="00EB21C3" w:rsidRPr="00EB21C3" w:rsidRDefault="00EB21C3" w:rsidP="00EB21C3">
            <w:pPr>
              <w:rPr>
                <w:rFonts w:ascii="Cambria" w:hAnsi="Cambria"/>
                <w:i/>
                <w:iCs/>
              </w:rPr>
            </w:pPr>
            <w:r w:rsidRPr="00EB21C3">
              <w:rPr>
                <w:rFonts w:ascii="Cambria" w:hAnsi="Cambria"/>
                <w:i/>
                <w:iCs/>
              </w:rPr>
              <w:t>Lots of work has been going on to help establish some more safety guidelines for the RTC in Anoka and at the Moose Lake facility.</w:t>
            </w:r>
          </w:p>
          <w:p w14:paraId="3E35BDDD" w14:textId="77777777" w:rsidR="00EB21C3" w:rsidRPr="00EB21C3" w:rsidRDefault="00EB21C3" w:rsidP="00EB21C3">
            <w:pPr>
              <w:rPr>
                <w:rFonts w:ascii="Cambria" w:hAnsi="Cambria"/>
                <w:b/>
                <w:bCs/>
                <w:i/>
                <w:iCs/>
              </w:rPr>
            </w:pPr>
            <w:r w:rsidRPr="00EB21C3">
              <w:rPr>
                <w:rFonts w:ascii="Cambria" w:hAnsi="Cambria"/>
                <w:b/>
                <w:bCs/>
                <w:i/>
                <w:iCs/>
              </w:rPr>
              <w:t xml:space="preserve">Organizing Council Report – </w:t>
            </w:r>
          </w:p>
          <w:p w14:paraId="2EC18F4B" w14:textId="77777777" w:rsidR="00EB21C3" w:rsidRPr="00EB21C3" w:rsidRDefault="00EB21C3" w:rsidP="00EB21C3">
            <w:pPr>
              <w:rPr>
                <w:rFonts w:ascii="Cambria" w:hAnsi="Cambria"/>
                <w:i/>
                <w:iCs/>
              </w:rPr>
            </w:pPr>
            <w:r w:rsidRPr="00EB21C3">
              <w:rPr>
                <w:rFonts w:ascii="Cambria" w:hAnsi="Cambria"/>
                <w:i/>
                <w:iCs/>
              </w:rPr>
              <w:t>The OC was busy providing several strike education trainings and will now be switching gears to work on maximizing member recruitment efforts following the TA.</w:t>
            </w:r>
          </w:p>
          <w:p w14:paraId="52A2F913" w14:textId="77777777" w:rsidR="00EB21C3" w:rsidRPr="00EB21C3" w:rsidRDefault="00EB21C3" w:rsidP="00EB21C3">
            <w:pPr>
              <w:rPr>
                <w:rFonts w:ascii="Cambria" w:hAnsi="Cambria"/>
                <w:b/>
                <w:bCs/>
                <w:i/>
                <w:iCs/>
              </w:rPr>
            </w:pPr>
            <w:r w:rsidRPr="00EB21C3">
              <w:rPr>
                <w:rFonts w:ascii="Cambria" w:hAnsi="Cambria"/>
                <w:b/>
                <w:bCs/>
                <w:i/>
                <w:iCs/>
              </w:rPr>
              <w:t xml:space="preserve">Legislative and Political Affairs Report – </w:t>
            </w:r>
          </w:p>
          <w:p w14:paraId="513A3D05" w14:textId="77777777" w:rsidR="00EB21C3" w:rsidRPr="00EB21C3" w:rsidRDefault="00EB21C3" w:rsidP="00EB21C3">
            <w:pPr>
              <w:rPr>
                <w:rFonts w:ascii="Cambria" w:hAnsi="Cambria"/>
                <w:i/>
                <w:iCs/>
              </w:rPr>
            </w:pPr>
            <w:r w:rsidRPr="00EB21C3">
              <w:rPr>
                <w:rFonts w:ascii="Cambria" w:hAnsi="Cambria"/>
                <w:i/>
                <w:iCs/>
              </w:rPr>
              <w:t>The next few months should be relatively uneventful at the Capitol.</w:t>
            </w:r>
          </w:p>
          <w:p w14:paraId="49ED101A" w14:textId="4243D0F8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96B4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39733D" w14:paraId="4A36A5AA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6E55E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Business Agent:</w:t>
            </w:r>
          </w:p>
          <w:p w14:paraId="0A9A141A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Amanda Prince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69EC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organizational business.</w:t>
            </w:r>
          </w:p>
          <w:p w14:paraId="5401F1D3" w14:textId="143220D5" w:rsidR="00725984" w:rsidRPr="00725984" w:rsidRDefault="00725984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Amanda unable to update, but Susie covered most her updates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1752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39733D" w14:paraId="6159964F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E54C8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Political Council:</w:t>
            </w:r>
          </w:p>
          <w:p w14:paraId="62875751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Chet Bodin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A80D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Updates on any political council business.</w:t>
            </w:r>
          </w:p>
          <w:p w14:paraId="7D2DB662" w14:textId="3D9FD44D" w:rsidR="00725984" w:rsidRPr="00725984" w:rsidRDefault="00725984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Chet unable to attend, but feel free to reach out over email with questions.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AC662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 min</w:t>
            </w:r>
          </w:p>
        </w:tc>
      </w:tr>
      <w:tr w:rsidR="0039733D" w14:paraId="02E7E4FB" w14:textId="77777777" w:rsidTr="0039733D">
        <w:trPr>
          <w:trHeight w:val="305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4671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New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EAD3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Freedom Foundation Letters</w:t>
            </w:r>
          </w:p>
          <w:p w14:paraId="18BE51BE" w14:textId="304D5C37" w:rsidR="00725984" w:rsidRDefault="00725984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People have been getting letters in the mail telling 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them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they can save money by dropping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lastRenderedPageBreak/>
              <w:t xml:space="preserve">their 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 xml:space="preserve">MAPE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membership.  Please understand this is an effort to weaken the union and we advise ignoring them and making sure your peers are aware of these mailers/efforts. </w:t>
            </w:r>
          </w:p>
          <w:p w14:paraId="77EDE618" w14:textId="77777777" w:rsid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22F6B23E" w14:textId="76F4657B" w:rsid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They will likely continue their 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sending things in the mail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.  Just be aware and research 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>anything that seems suspicious.</w:t>
            </w:r>
          </w:p>
          <w:p w14:paraId="18F69862" w14:textId="77777777" w:rsid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2690C44" w14:textId="378DA63A" w:rsidR="00EB21C3" w:rsidRDefault="00EB21C3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Laura added </w:t>
            </w:r>
            <w:r w:rsidR="00FC67AC">
              <w:rPr>
                <w:rFonts w:ascii="Cambria" w:hAnsi="Cambria"/>
                <w:i/>
                <w:iCs/>
                <w:sz w:val="24"/>
                <w:szCs w:val="24"/>
              </w:rPr>
              <w:t xml:space="preserve">that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t</w:t>
            </w:r>
            <w:r w:rsidR="00637B20">
              <w:rPr>
                <w:rFonts w:ascii="Cambria" w:hAnsi="Cambria"/>
                <w:i/>
                <w:iCs/>
                <w:sz w:val="24"/>
                <w:szCs w:val="24"/>
              </w:rPr>
              <w:t>he letters are coming from union busting groups that don’t actually care about the people.  They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are</w:t>
            </w:r>
            <w:r w:rsidR="00637B20">
              <w:rPr>
                <w:rFonts w:ascii="Cambria" w:hAnsi="Cambria"/>
                <w:i/>
                <w:iCs/>
                <w:sz w:val="24"/>
                <w:szCs w:val="24"/>
              </w:rPr>
              <w:t xml:space="preserve"> out to help to big corporations that do not support unionization and the rights of members. </w:t>
            </w:r>
          </w:p>
          <w:p w14:paraId="14F3ACEE" w14:textId="77777777" w:rsidR="00EB21C3" w:rsidRDefault="00EB21C3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33EB3AFA" w14:textId="57B73130" w:rsid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While we may not get all the wins we hope for in negotiations, we are still doing better than we would without a Union (remember what MMB wanted to give us this time and last time?).  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 xml:space="preserve">Remember they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do send a prepaid envelope</w:t>
            </w:r>
            <w:r w:rsidR="00FC67AC">
              <w:rPr>
                <w:rFonts w:ascii="Cambria" w:hAnsi="Cambria"/>
                <w:i/>
                <w:iCs/>
                <w:sz w:val="24"/>
                <w:szCs w:val="24"/>
              </w:rPr>
              <w:t>, use that knowledge as you choose.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</w:p>
          <w:p w14:paraId="4A76A225" w14:textId="77777777" w:rsidR="00EB21C3" w:rsidRDefault="00EB21C3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1DE32C8D" w14:textId="2D0C4317" w:rsidR="00637B20" w:rsidRPr="00725984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If you’re unsure if something came from MAPE, just ask.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C59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5 min</w:t>
            </w:r>
          </w:p>
        </w:tc>
      </w:tr>
      <w:tr w:rsidR="0039733D" w14:paraId="1253877F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3213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Old Business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E39C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Negotiations TA</w:t>
            </w:r>
          </w:p>
          <w:p w14:paraId="0DB5C1EC" w14:textId="4261EFA8" w:rsidR="00637B20" w:rsidRP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3C00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39733D" w14:paraId="10437BDC" w14:textId="77777777" w:rsidTr="0039733D">
        <w:trPr>
          <w:trHeight w:val="170"/>
        </w:trPr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CF28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Good and Welfare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0291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Thank you from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Mel</w:t>
            </w:r>
            <w:proofErr w:type="gramEnd"/>
          </w:p>
          <w:p w14:paraId="76FBF380" w14:textId="5EAACB3E" w:rsid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Nothing new from the floor.</w:t>
            </w:r>
          </w:p>
          <w:p w14:paraId="5944017B" w14:textId="20F9C478" w:rsid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28F301F1" w14:textId="06C4CAA9" w:rsid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Email shared</w:t>
            </w:r>
            <w:r w:rsidR="00C2301D">
              <w:rPr>
                <w:rFonts w:ascii="Cambria" w:hAnsi="Cambria"/>
                <w:i/>
                <w:iCs/>
                <w:sz w:val="24"/>
                <w:szCs w:val="24"/>
              </w:rPr>
              <w:t xml:space="preserve"> from </w:t>
            </w:r>
            <w:proofErr w:type="gramStart"/>
            <w:r w:rsidR="00C2301D">
              <w:rPr>
                <w:rFonts w:ascii="Cambria" w:hAnsi="Cambria"/>
                <w:i/>
                <w:iCs/>
                <w:sz w:val="24"/>
                <w:szCs w:val="24"/>
              </w:rPr>
              <w:t>Mel</w:t>
            </w:r>
            <w:proofErr w:type="gramEnd"/>
            <w:r w:rsidR="00C2301D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</w:p>
          <w:p w14:paraId="469F77C8" w14:textId="6EC30AF2" w:rsidR="00C2301D" w:rsidRDefault="00C2301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4B87D735" w14:textId="77300D22" w:rsidR="00C2301D" w:rsidRDefault="00C2301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Update from Mel</w:t>
            </w:r>
            <w:r w:rsidR="00EB21C3">
              <w:rPr>
                <w:rFonts w:ascii="Cambria" w:hAnsi="Cambria"/>
                <w:i/>
                <w:iCs/>
                <w:sz w:val="24"/>
                <w:szCs w:val="24"/>
              </w:rPr>
              <w:t xml:space="preserve"> at meeting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 xml:space="preserve">: Thank you all again.  I truly appreciate the kindness shown by my fellow members for thinking of us during a rough time. </w:t>
            </w:r>
          </w:p>
          <w:p w14:paraId="5FFB2598" w14:textId="40DE2829" w:rsidR="00C2301D" w:rsidRDefault="00C2301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25B794F9" w14:textId="77777777" w:rsidR="00C2301D" w:rsidRDefault="00C2301D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73F4F7F6" w14:textId="0333D841" w:rsidR="00637B20" w:rsidRP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98EAF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39733D" w14:paraId="34FBC3E3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67D0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Gift Card Drawing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2D28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Christina will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draw</w:t>
            </w:r>
            <w:proofErr w:type="gramEnd"/>
          </w:p>
          <w:p w14:paraId="1FE25594" w14:textId="3030E2EB" w:rsidR="00637B20" w:rsidRPr="00637B20" w:rsidRDefault="00637B20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</w:rPr>
              <w:t>Kathy Moore is the winner</w:t>
            </w:r>
            <w:r w:rsidR="00D64ACC">
              <w:rPr>
                <w:rFonts w:ascii="Cambria" w:hAnsi="Cambria"/>
                <w:i/>
                <w:iCs/>
                <w:sz w:val="24"/>
                <w:szCs w:val="24"/>
              </w:rPr>
              <w:t>!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9DF63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39733D" w14:paraId="1EC1FB03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BD06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Next meeting 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55AF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08/22/23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17DA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min</w:t>
            </w:r>
          </w:p>
        </w:tc>
      </w:tr>
      <w:tr w:rsidR="0039733D" w14:paraId="70DB0216" w14:textId="77777777" w:rsidTr="0039733D">
        <w:tc>
          <w:tcPr>
            <w:tcW w:w="3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5C76" w14:textId="77777777" w:rsidR="0039733D" w:rsidRDefault="0039733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E174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D6AA" w14:textId="77777777" w:rsidR="0039733D" w:rsidRDefault="0039733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18A23E0" w14:textId="77777777" w:rsidR="001F666B" w:rsidRDefault="00000000"/>
    <w:sectPr w:rsidR="001F6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3D"/>
    <w:rsid w:val="00063358"/>
    <w:rsid w:val="000F15AC"/>
    <w:rsid w:val="001766C3"/>
    <w:rsid w:val="00277093"/>
    <w:rsid w:val="0039733D"/>
    <w:rsid w:val="003C0657"/>
    <w:rsid w:val="005C5E64"/>
    <w:rsid w:val="00637B20"/>
    <w:rsid w:val="00725984"/>
    <w:rsid w:val="009300EB"/>
    <w:rsid w:val="00C2301D"/>
    <w:rsid w:val="00D64ACC"/>
    <w:rsid w:val="00D976A4"/>
    <w:rsid w:val="00E8385D"/>
    <w:rsid w:val="00EB21C3"/>
    <w:rsid w:val="00EE43CF"/>
    <w:rsid w:val="00F03DF0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CE2D"/>
  <w15:chartTrackingRefBased/>
  <w15:docId w15:val="{CDBD867F-3DEC-4417-BB87-566FE8B1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33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e.org/news/contractTAoverview" TargetMode="External"/><Relationship Id="rId4" Type="http://schemas.openxmlformats.org/officeDocument/2006/relationships/hyperlink" Target="https://gcc02.safelinks.protection.outlook.com/?url=https%3A%2F%2Fmape.org%2Flocals%2F1601&amp;data=05%7C01%7Cmel.markert%40state.mn.us%7C3a7f88da93604af89dbd08db896ca015%7Ceb14b04624c445198f26b89c2159828c%7C0%7C0%7C638254871887502594%7CUnknown%7CTWFpbGZsb3d8eyJWIjoiMC4wLjAwMDAiLCJQIjoiV2luMzIiLCJBTiI6Ik1haWwiLCJXVCI6Mn0%3D%7C3000%7C%7C%7C&amp;sdata=BUPotoP4oIK7iN1etx2tLTZghqdzXNSvsrCSUWpiT8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Markert, Mel (She/Her/Hers) (MPCA)</dc:creator>
  <cp:keywords/>
  <dc:description/>
  <cp:lastModifiedBy>Markert, Mel (She/Her/Hers) (MPCA)</cp:lastModifiedBy>
  <cp:revision>2</cp:revision>
  <dcterms:created xsi:type="dcterms:W3CDTF">2023-08-10T13:12:00Z</dcterms:created>
  <dcterms:modified xsi:type="dcterms:W3CDTF">2023-08-10T13:12:00Z</dcterms:modified>
</cp:coreProperties>
</file>