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79" w:rsidRDefault="008D3979" w:rsidP="008D3979">
      <w:pPr>
        <w:spacing w:after="0" w:line="240" w:lineRule="auto"/>
      </w:pPr>
      <w:r>
        <w:t>MAPE Local 1801 Meeting</w:t>
      </w:r>
    </w:p>
    <w:p w:rsidR="008D3979" w:rsidRDefault="008D3979" w:rsidP="008D3979">
      <w:pPr>
        <w:spacing w:after="0" w:line="240" w:lineRule="auto"/>
      </w:pPr>
      <w:r>
        <w:t xml:space="preserve">Tuesday, </w:t>
      </w:r>
      <w:r w:rsidR="007A3BDA">
        <w:t>4/11/23</w:t>
      </w:r>
    </w:p>
    <w:p w:rsidR="008D3979" w:rsidRDefault="008D3979" w:rsidP="008D3979">
      <w:pPr>
        <w:spacing w:after="0" w:line="240" w:lineRule="auto"/>
      </w:pPr>
      <w:r>
        <w:t>12:00-1:00 p.m.</w:t>
      </w:r>
    </w:p>
    <w:p w:rsidR="008D3979" w:rsidRDefault="008D3979" w:rsidP="008D3979">
      <w:pPr>
        <w:spacing w:after="0"/>
      </w:pPr>
    </w:p>
    <w:p w:rsidR="008D3979" w:rsidRPr="008D3979" w:rsidRDefault="008D3979" w:rsidP="008D3979">
      <w:pPr>
        <w:rPr>
          <w:b/>
        </w:rPr>
      </w:pPr>
      <w:r w:rsidRPr="008D3979">
        <w:rPr>
          <w:b/>
        </w:rPr>
        <w:t>Agenda</w:t>
      </w:r>
    </w:p>
    <w:p w:rsidR="008D3979" w:rsidRDefault="008D3979" w:rsidP="003F094B">
      <w:r>
        <w:t xml:space="preserve">Roll Call—Taken from </w:t>
      </w:r>
      <w:r w:rsidR="00E14347">
        <w:t>Zoom meeting list</w:t>
      </w:r>
    </w:p>
    <w:tbl>
      <w:tblPr>
        <w:tblStyle w:val="TableGrid"/>
        <w:tblW w:w="0" w:type="auto"/>
        <w:tblInd w:w="360" w:type="dxa"/>
        <w:tblLook w:val="04A0" w:firstRow="1" w:lastRow="0" w:firstColumn="1" w:lastColumn="0" w:noHBand="0" w:noVBand="1"/>
      </w:tblPr>
      <w:tblGrid>
        <w:gridCol w:w="984"/>
        <w:gridCol w:w="3421"/>
        <w:gridCol w:w="720"/>
        <w:gridCol w:w="3150"/>
      </w:tblGrid>
      <w:tr w:rsidR="00EF066E" w:rsidTr="00EF066E">
        <w:tc>
          <w:tcPr>
            <w:tcW w:w="984" w:type="dxa"/>
          </w:tcPr>
          <w:p w:rsidR="00EF066E" w:rsidRDefault="00EF066E" w:rsidP="008D3979">
            <w:pPr>
              <w:pStyle w:val="ListParagraph"/>
              <w:ind w:left="0"/>
            </w:pPr>
            <w:r>
              <w:t>4</w:t>
            </w:r>
          </w:p>
        </w:tc>
        <w:tc>
          <w:tcPr>
            <w:tcW w:w="3421" w:type="dxa"/>
          </w:tcPr>
          <w:p w:rsidR="00EF066E" w:rsidRDefault="00B35EBF" w:rsidP="008D3979">
            <w:pPr>
              <w:pStyle w:val="ListParagraph"/>
              <w:ind w:left="0"/>
            </w:pPr>
            <w:r>
              <w:t xml:space="preserve">Nate </w:t>
            </w:r>
            <w:proofErr w:type="spellStart"/>
            <w:r>
              <w:t>Mullendor</w:t>
            </w:r>
            <w:proofErr w:type="spellEnd"/>
          </w:p>
        </w:tc>
        <w:tc>
          <w:tcPr>
            <w:tcW w:w="720" w:type="dxa"/>
          </w:tcPr>
          <w:p w:rsidR="00EF066E" w:rsidRDefault="00EF066E" w:rsidP="008D3979">
            <w:pPr>
              <w:pStyle w:val="ListParagraph"/>
              <w:ind w:left="0"/>
            </w:pPr>
            <w:r>
              <w:t>9</w:t>
            </w:r>
          </w:p>
        </w:tc>
        <w:tc>
          <w:tcPr>
            <w:tcW w:w="3150" w:type="dxa"/>
          </w:tcPr>
          <w:p w:rsidR="00EF066E" w:rsidRDefault="00C9321F" w:rsidP="008D3979">
            <w:pPr>
              <w:pStyle w:val="ListParagraph"/>
              <w:ind w:left="0"/>
            </w:pPr>
            <w:r>
              <w:t>Christy Johnson</w:t>
            </w:r>
          </w:p>
        </w:tc>
      </w:tr>
      <w:tr w:rsidR="00EF066E" w:rsidTr="00EF066E">
        <w:tc>
          <w:tcPr>
            <w:tcW w:w="984" w:type="dxa"/>
          </w:tcPr>
          <w:p w:rsidR="00EF066E" w:rsidRDefault="00EF066E" w:rsidP="008D3979">
            <w:pPr>
              <w:pStyle w:val="ListParagraph"/>
              <w:ind w:left="0"/>
            </w:pPr>
            <w:r>
              <w:t>8</w:t>
            </w:r>
          </w:p>
        </w:tc>
        <w:tc>
          <w:tcPr>
            <w:tcW w:w="3421" w:type="dxa"/>
          </w:tcPr>
          <w:p w:rsidR="00EF066E" w:rsidRDefault="00B35EBF" w:rsidP="008D3979">
            <w:pPr>
              <w:pStyle w:val="ListParagraph"/>
              <w:ind w:left="0"/>
            </w:pPr>
            <w:r>
              <w:t xml:space="preserve">Ellen </w:t>
            </w:r>
            <w:proofErr w:type="spellStart"/>
            <w:r>
              <w:t>Preisinger</w:t>
            </w:r>
            <w:proofErr w:type="spellEnd"/>
          </w:p>
        </w:tc>
        <w:tc>
          <w:tcPr>
            <w:tcW w:w="720" w:type="dxa"/>
          </w:tcPr>
          <w:p w:rsidR="00EF066E" w:rsidRDefault="00EF066E" w:rsidP="008D3979">
            <w:pPr>
              <w:pStyle w:val="ListParagraph"/>
              <w:ind w:left="0"/>
            </w:pPr>
            <w:r>
              <w:t>2</w:t>
            </w:r>
          </w:p>
        </w:tc>
        <w:tc>
          <w:tcPr>
            <w:tcW w:w="3150" w:type="dxa"/>
          </w:tcPr>
          <w:p w:rsidR="00EF066E" w:rsidRDefault="00C9321F" w:rsidP="008D3979">
            <w:pPr>
              <w:pStyle w:val="ListParagraph"/>
              <w:ind w:left="0"/>
            </w:pPr>
            <w:r>
              <w:t xml:space="preserve">Krista </w:t>
            </w:r>
            <w:proofErr w:type="spellStart"/>
            <w:r>
              <w:t>Ho</w:t>
            </w:r>
            <w:r w:rsidR="00E205A3">
              <w:t>w</w:t>
            </w:r>
            <w:r>
              <w:t>ke</w:t>
            </w:r>
            <w:proofErr w:type="spellEnd"/>
          </w:p>
        </w:tc>
      </w:tr>
      <w:tr w:rsidR="00EF066E" w:rsidTr="00EF066E">
        <w:tc>
          <w:tcPr>
            <w:tcW w:w="984" w:type="dxa"/>
          </w:tcPr>
          <w:p w:rsidR="00EF066E" w:rsidRDefault="00EF066E" w:rsidP="008D3979">
            <w:pPr>
              <w:pStyle w:val="ListParagraph"/>
              <w:ind w:left="0"/>
            </w:pPr>
            <w:r>
              <w:t>12</w:t>
            </w:r>
          </w:p>
        </w:tc>
        <w:tc>
          <w:tcPr>
            <w:tcW w:w="3421" w:type="dxa"/>
          </w:tcPr>
          <w:p w:rsidR="00EF066E" w:rsidRDefault="00B35EBF" w:rsidP="008D3979">
            <w:pPr>
              <w:pStyle w:val="ListParagraph"/>
              <w:ind w:left="0"/>
            </w:pPr>
            <w:r>
              <w:t>Ann Hall</w:t>
            </w:r>
          </w:p>
        </w:tc>
        <w:tc>
          <w:tcPr>
            <w:tcW w:w="720" w:type="dxa"/>
          </w:tcPr>
          <w:p w:rsidR="00EF066E" w:rsidRDefault="000401EC" w:rsidP="008D3979">
            <w:pPr>
              <w:pStyle w:val="ListParagraph"/>
              <w:ind w:left="0"/>
            </w:pPr>
            <w:r>
              <w:t>3</w:t>
            </w:r>
          </w:p>
        </w:tc>
        <w:tc>
          <w:tcPr>
            <w:tcW w:w="3150" w:type="dxa"/>
          </w:tcPr>
          <w:p w:rsidR="00EF066E" w:rsidRDefault="00F00DCF" w:rsidP="008D3979">
            <w:pPr>
              <w:pStyle w:val="ListParagraph"/>
              <w:ind w:left="0"/>
            </w:pPr>
            <w:r>
              <w:t>Tim</w:t>
            </w:r>
            <w:r w:rsidR="00C9321F">
              <w:t xml:space="preserve"> Beske</w:t>
            </w:r>
          </w:p>
        </w:tc>
      </w:tr>
      <w:tr w:rsidR="00EF066E" w:rsidTr="00EF066E">
        <w:tc>
          <w:tcPr>
            <w:tcW w:w="984" w:type="dxa"/>
          </w:tcPr>
          <w:p w:rsidR="00EF066E" w:rsidRDefault="00EF066E" w:rsidP="008D3979">
            <w:pPr>
              <w:pStyle w:val="ListParagraph"/>
              <w:ind w:left="0"/>
            </w:pPr>
            <w:r>
              <w:t>1</w:t>
            </w:r>
          </w:p>
        </w:tc>
        <w:tc>
          <w:tcPr>
            <w:tcW w:w="3421" w:type="dxa"/>
          </w:tcPr>
          <w:p w:rsidR="00EF066E" w:rsidRDefault="00C9321F" w:rsidP="008D3979">
            <w:pPr>
              <w:pStyle w:val="ListParagraph"/>
              <w:ind w:left="0"/>
            </w:pPr>
            <w:r>
              <w:t>Lorna King</w:t>
            </w:r>
          </w:p>
        </w:tc>
        <w:tc>
          <w:tcPr>
            <w:tcW w:w="720" w:type="dxa"/>
          </w:tcPr>
          <w:p w:rsidR="00EF066E" w:rsidRDefault="000401EC" w:rsidP="008D3979">
            <w:pPr>
              <w:pStyle w:val="ListParagraph"/>
              <w:ind w:left="0"/>
            </w:pPr>
            <w:r>
              <w:t>7</w:t>
            </w:r>
          </w:p>
        </w:tc>
        <w:tc>
          <w:tcPr>
            <w:tcW w:w="3150" w:type="dxa"/>
          </w:tcPr>
          <w:p w:rsidR="00EF066E" w:rsidRDefault="00C9321F" w:rsidP="008D3979">
            <w:pPr>
              <w:pStyle w:val="ListParagraph"/>
              <w:ind w:left="0"/>
            </w:pPr>
            <w:r>
              <w:t>Paula Paplow</w:t>
            </w:r>
          </w:p>
        </w:tc>
      </w:tr>
      <w:tr w:rsidR="00EF066E" w:rsidTr="00EF066E">
        <w:tc>
          <w:tcPr>
            <w:tcW w:w="984" w:type="dxa"/>
          </w:tcPr>
          <w:p w:rsidR="00EF066E" w:rsidRDefault="00EF066E" w:rsidP="008D3979">
            <w:pPr>
              <w:pStyle w:val="ListParagraph"/>
              <w:ind w:left="0"/>
            </w:pPr>
            <w:r>
              <w:t>15</w:t>
            </w:r>
          </w:p>
        </w:tc>
        <w:tc>
          <w:tcPr>
            <w:tcW w:w="3421" w:type="dxa"/>
          </w:tcPr>
          <w:p w:rsidR="00EF066E" w:rsidRDefault="00E205A3" w:rsidP="008D3979">
            <w:pPr>
              <w:pStyle w:val="ListParagraph"/>
              <w:ind w:left="0"/>
            </w:pPr>
            <w:proofErr w:type="spellStart"/>
            <w:r>
              <w:t>Brakow</w:t>
            </w:r>
            <w:proofErr w:type="spellEnd"/>
          </w:p>
        </w:tc>
        <w:tc>
          <w:tcPr>
            <w:tcW w:w="720" w:type="dxa"/>
          </w:tcPr>
          <w:p w:rsidR="00EF066E" w:rsidRDefault="000401EC" w:rsidP="008D3979">
            <w:pPr>
              <w:pStyle w:val="ListParagraph"/>
              <w:ind w:left="0"/>
            </w:pPr>
            <w:r>
              <w:t>11</w:t>
            </w:r>
          </w:p>
        </w:tc>
        <w:tc>
          <w:tcPr>
            <w:tcW w:w="3150" w:type="dxa"/>
          </w:tcPr>
          <w:p w:rsidR="00EF066E" w:rsidRDefault="00C9321F" w:rsidP="008D3979">
            <w:pPr>
              <w:pStyle w:val="ListParagraph"/>
              <w:ind w:left="0"/>
            </w:pPr>
            <w:r>
              <w:t>Paulette Liestman</w:t>
            </w:r>
          </w:p>
        </w:tc>
      </w:tr>
      <w:tr w:rsidR="00EF066E" w:rsidTr="00EF066E">
        <w:tc>
          <w:tcPr>
            <w:tcW w:w="984" w:type="dxa"/>
          </w:tcPr>
          <w:p w:rsidR="00EF066E" w:rsidRDefault="00EF066E" w:rsidP="008D3979">
            <w:pPr>
              <w:pStyle w:val="ListParagraph"/>
              <w:ind w:left="0"/>
            </w:pPr>
            <w:r>
              <w:t>25</w:t>
            </w:r>
          </w:p>
        </w:tc>
        <w:tc>
          <w:tcPr>
            <w:tcW w:w="3421" w:type="dxa"/>
          </w:tcPr>
          <w:p w:rsidR="00EF066E" w:rsidRDefault="00EF066E" w:rsidP="008D3979">
            <w:pPr>
              <w:pStyle w:val="ListParagraph"/>
              <w:ind w:left="0"/>
            </w:pPr>
          </w:p>
        </w:tc>
        <w:tc>
          <w:tcPr>
            <w:tcW w:w="720" w:type="dxa"/>
          </w:tcPr>
          <w:p w:rsidR="00EF066E" w:rsidRDefault="00EF066E" w:rsidP="008D3979">
            <w:pPr>
              <w:pStyle w:val="ListParagraph"/>
              <w:ind w:left="0"/>
            </w:pPr>
            <w:r>
              <w:t>6</w:t>
            </w:r>
          </w:p>
        </w:tc>
        <w:tc>
          <w:tcPr>
            <w:tcW w:w="3150" w:type="dxa"/>
          </w:tcPr>
          <w:p w:rsidR="00EF066E" w:rsidRDefault="00C9321F" w:rsidP="008D3979">
            <w:pPr>
              <w:pStyle w:val="ListParagraph"/>
              <w:ind w:left="0"/>
            </w:pPr>
            <w:r>
              <w:t>Paul Wymar</w:t>
            </w:r>
          </w:p>
        </w:tc>
      </w:tr>
      <w:tr w:rsidR="00EF066E" w:rsidTr="00EF066E">
        <w:tc>
          <w:tcPr>
            <w:tcW w:w="984" w:type="dxa"/>
          </w:tcPr>
          <w:p w:rsidR="00EF066E" w:rsidRDefault="00EF066E" w:rsidP="008D3979">
            <w:pPr>
              <w:pStyle w:val="ListParagraph"/>
              <w:ind w:left="0"/>
            </w:pPr>
            <w:r>
              <w:t>16</w:t>
            </w:r>
          </w:p>
        </w:tc>
        <w:tc>
          <w:tcPr>
            <w:tcW w:w="3421" w:type="dxa"/>
          </w:tcPr>
          <w:p w:rsidR="00EF066E" w:rsidRDefault="00E205A3" w:rsidP="008D3979">
            <w:pPr>
              <w:pStyle w:val="ListParagraph"/>
              <w:ind w:left="0"/>
            </w:pPr>
            <w:r>
              <w:t>Nancy Johnson</w:t>
            </w:r>
          </w:p>
        </w:tc>
        <w:tc>
          <w:tcPr>
            <w:tcW w:w="720" w:type="dxa"/>
          </w:tcPr>
          <w:p w:rsidR="00EF066E" w:rsidRDefault="00EF066E" w:rsidP="008D3979">
            <w:pPr>
              <w:pStyle w:val="ListParagraph"/>
              <w:ind w:left="0"/>
            </w:pPr>
            <w:r>
              <w:t>13</w:t>
            </w:r>
          </w:p>
        </w:tc>
        <w:tc>
          <w:tcPr>
            <w:tcW w:w="3150" w:type="dxa"/>
          </w:tcPr>
          <w:p w:rsidR="00EF066E" w:rsidRDefault="00E205A3" w:rsidP="008D3979">
            <w:pPr>
              <w:pStyle w:val="ListParagraph"/>
              <w:ind w:left="0"/>
            </w:pPr>
            <w:r>
              <w:t>Joseph Zimmerman</w:t>
            </w:r>
          </w:p>
        </w:tc>
      </w:tr>
      <w:tr w:rsidR="00EF066E" w:rsidTr="00EF066E">
        <w:tc>
          <w:tcPr>
            <w:tcW w:w="984" w:type="dxa"/>
          </w:tcPr>
          <w:p w:rsidR="00EF066E" w:rsidRDefault="00EF066E" w:rsidP="008D3979">
            <w:pPr>
              <w:pStyle w:val="ListParagraph"/>
              <w:ind w:left="0"/>
            </w:pPr>
            <w:r>
              <w:t>14</w:t>
            </w:r>
          </w:p>
        </w:tc>
        <w:tc>
          <w:tcPr>
            <w:tcW w:w="3421" w:type="dxa"/>
          </w:tcPr>
          <w:p w:rsidR="00EF066E" w:rsidRDefault="00E205A3" w:rsidP="008D3979">
            <w:pPr>
              <w:pStyle w:val="ListParagraph"/>
              <w:ind w:left="0"/>
            </w:pPr>
            <w:r>
              <w:t>Pauline Arnst</w:t>
            </w:r>
          </w:p>
        </w:tc>
        <w:tc>
          <w:tcPr>
            <w:tcW w:w="720" w:type="dxa"/>
          </w:tcPr>
          <w:p w:rsidR="00EF066E" w:rsidRDefault="00EF066E" w:rsidP="008D3979">
            <w:pPr>
              <w:pStyle w:val="ListParagraph"/>
              <w:ind w:left="0"/>
            </w:pPr>
            <w:r>
              <w:t>10</w:t>
            </w:r>
          </w:p>
        </w:tc>
        <w:tc>
          <w:tcPr>
            <w:tcW w:w="3150" w:type="dxa"/>
          </w:tcPr>
          <w:p w:rsidR="00EF066E" w:rsidRDefault="00C9321F" w:rsidP="008D3979">
            <w:pPr>
              <w:pStyle w:val="ListParagraph"/>
              <w:ind w:left="0"/>
            </w:pPr>
            <w:r>
              <w:t>Taralee Latozke</w:t>
            </w:r>
          </w:p>
        </w:tc>
      </w:tr>
      <w:tr w:rsidR="00EF066E" w:rsidTr="00EF066E">
        <w:tc>
          <w:tcPr>
            <w:tcW w:w="984" w:type="dxa"/>
          </w:tcPr>
          <w:p w:rsidR="00EF066E" w:rsidRDefault="00EF066E" w:rsidP="008D3979">
            <w:pPr>
              <w:pStyle w:val="ListParagraph"/>
              <w:ind w:left="0"/>
            </w:pPr>
            <w:r>
              <w:t>17</w:t>
            </w:r>
          </w:p>
        </w:tc>
        <w:tc>
          <w:tcPr>
            <w:tcW w:w="3421" w:type="dxa"/>
          </w:tcPr>
          <w:p w:rsidR="00EF066E" w:rsidRDefault="00F35924" w:rsidP="008D3979">
            <w:pPr>
              <w:pStyle w:val="ListParagraph"/>
              <w:ind w:left="0"/>
            </w:pPr>
            <w:r>
              <w:t xml:space="preserve">Pat Suter </w:t>
            </w:r>
          </w:p>
        </w:tc>
        <w:tc>
          <w:tcPr>
            <w:tcW w:w="720" w:type="dxa"/>
          </w:tcPr>
          <w:p w:rsidR="00EF066E" w:rsidRDefault="000401EC" w:rsidP="008D3979">
            <w:pPr>
              <w:pStyle w:val="ListParagraph"/>
              <w:ind w:left="0"/>
            </w:pPr>
            <w:r>
              <w:t>5</w:t>
            </w:r>
          </w:p>
        </w:tc>
        <w:tc>
          <w:tcPr>
            <w:tcW w:w="3150" w:type="dxa"/>
          </w:tcPr>
          <w:p w:rsidR="00EF066E" w:rsidRDefault="00C9321F" w:rsidP="008D3979">
            <w:pPr>
              <w:pStyle w:val="ListParagraph"/>
              <w:ind w:left="0"/>
            </w:pPr>
            <w:r>
              <w:t>Derek Russel</w:t>
            </w:r>
          </w:p>
        </w:tc>
      </w:tr>
      <w:tr w:rsidR="00EF066E" w:rsidTr="00EF066E">
        <w:tc>
          <w:tcPr>
            <w:tcW w:w="984" w:type="dxa"/>
          </w:tcPr>
          <w:p w:rsidR="00EF066E" w:rsidRDefault="000401EC" w:rsidP="008D3979">
            <w:pPr>
              <w:pStyle w:val="ListParagraph"/>
              <w:ind w:left="0"/>
            </w:pPr>
            <w:r>
              <w:t>18</w:t>
            </w:r>
          </w:p>
        </w:tc>
        <w:tc>
          <w:tcPr>
            <w:tcW w:w="3421" w:type="dxa"/>
          </w:tcPr>
          <w:p w:rsidR="00EF066E" w:rsidRDefault="00F35924" w:rsidP="008D3979">
            <w:pPr>
              <w:pStyle w:val="ListParagraph"/>
              <w:ind w:left="0"/>
            </w:pPr>
            <w:r>
              <w:t>Karla Ihns</w:t>
            </w:r>
          </w:p>
        </w:tc>
        <w:tc>
          <w:tcPr>
            <w:tcW w:w="720" w:type="dxa"/>
          </w:tcPr>
          <w:p w:rsidR="00EF066E" w:rsidRDefault="00694250" w:rsidP="008D3979">
            <w:pPr>
              <w:pStyle w:val="ListParagraph"/>
              <w:ind w:left="0"/>
            </w:pPr>
            <w:r>
              <w:t>22</w:t>
            </w:r>
          </w:p>
        </w:tc>
        <w:tc>
          <w:tcPr>
            <w:tcW w:w="3150" w:type="dxa"/>
          </w:tcPr>
          <w:p w:rsidR="00EF066E" w:rsidRDefault="00EF066E" w:rsidP="008D3979">
            <w:pPr>
              <w:pStyle w:val="ListParagraph"/>
              <w:ind w:left="0"/>
            </w:pPr>
          </w:p>
        </w:tc>
      </w:tr>
      <w:tr w:rsidR="00EF066E" w:rsidTr="00EF066E">
        <w:tc>
          <w:tcPr>
            <w:tcW w:w="984" w:type="dxa"/>
          </w:tcPr>
          <w:p w:rsidR="00EF066E" w:rsidRDefault="000401EC" w:rsidP="008D3979">
            <w:pPr>
              <w:pStyle w:val="ListParagraph"/>
              <w:ind w:left="0"/>
            </w:pPr>
            <w:r>
              <w:t>19</w:t>
            </w:r>
          </w:p>
        </w:tc>
        <w:tc>
          <w:tcPr>
            <w:tcW w:w="3421" w:type="dxa"/>
          </w:tcPr>
          <w:p w:rsidR="00EF066E" w:rsidRDefault="00B46873" w:rsidP="008D3979">
            <w:pPr>
              <w:pStyle w:val="ListParagraph"/>
              <w:ind w:left="0"/>
            </w:pPr>
            <w:r>
              <w:t>Brittany Nosbush</w:t>
            </w:r>
          </w:p>
        </w:tc>
        <w:tc>
          <w:tcPr>
            <w:tcW w:w="720" w:type="dxa"/>
          </w:tcPr>
          <w:p w:rsidR="00EF066E" w:rsidRDefault="000401EC" w:rsidP="008D3979">
            <w:pPr>
              <w:pStyle w:val="ListParagraph"/>
              <w:ind w:left="0"/>
            </w:pPr>
            <w:r>
              <w:t>21</w:t>
            </w:r>
          </w:p>
        </w:tc>
        <w:tc>
          <w:tcPr>
            <w:tcW w:w="3150" w:type="dxa"/>
          </w:tcPr>
          <w:p w:rsidR="00EF066E" w:rsidRDefault="00EF066E" w:rsidP="008D3979">
            <w:pPr>
              <w:pStyle w:val="ListParagraph"/>
              <w:ind w:left="0"/>
            </w:pPr>
          </w:p>
        </w:tc>
      </w:tr>
      <w:tr w:rsidR="000401EC" w:rsidTr="00EF066E">
        <w:tc>
          <w:tcPr>
            <w:tcW w:w="984" w:type="dxa"/>
          </w:tcPr>
          <w:p w:rsidR="000401EC" w:rsidRDefault="00694250" w:rsidP="008D3979">
            <w:pPr>
              <w:pStyle w:val="ListParagraph"/>
              <w:ind w:left="0"/>
            </w:pPr>
            <w:r>
              <w:t>20</w:t>
            </w:r>
          </w:p>
        </w:tc>
        <w:tc>
          <w:tcPr>
            <w:tcW w:w="3421" w:type="dxa"/>
          </w:tcPr>
          <w:p w:rsidR="000401EC" w:rsidRDefault="000401EC" w:rsidP="008D3979">
            <w:pPr>
              <w:pStyle w:val="ListParagraph"/>
              <w:ind w:left="0"/>
            </w:pPr>
          </w:p>
        </w:tc>
        <w:tc>
          <w:tcPr>
            <w:tcW w:w="720" w:type="dxa"/>
          </w:tcPr>
          <w:p w:rsidR="000401EC" w:rsidRDefault="00694250" w:rsidP="008D3979">
            <w:pPr>
              <w:pStyle w:val="ListParagraph"/>
              <w:ind w:left="0"/>
            </w:pPr>
            <w:r>
              <w:t>23</w:t>
            </w:r>
          </w:p>
        </w:tc>
        <w:tc>
          <w:tcPr>
            <w:tcW w:w="3150" w:type="dxa"/>
          </w:tcPr>
          <w:p w:rsidR="000401EC" w:rsidRDefault="000401EC" w:rsidP="008D3979">
            <w:pPr>
              <w:pStyle w:val="ListParagraph"/>
              <w:ind w:left="0"/>
            </w:pPr>
          </w:p>
        </w:tc>
      </w:tr>
      <w:tr w:rsidR="0037234A" w:rsidTr="00EF066E">
        <w:tc>
          <w:tcPr>
            <w:tcW w:w="984" w:type="dxa"/>
          </w:tcPr>
          <w:p w:rsidR="0037234A" w:rsidRDefault="0037234A" w:rsidP="008D3979">
            <w:pPr>
              <w:pStyle w:val="ListParagraph"/>
              <w:ind w:left="0"/>
            </w:pPr>
          </w:p>
        </w:tc>
        <w:tc>
          <w:tcPr>
            <w:tcW w:w="3421" w:type="dxa"/>
          </w:tcPr>
          <w:p w:rsidR="0037234A" w:rsidRDefault="0037234A" w:rsidP="008D3979">
            <w:pPr>
              <w:pStyle w:val="ListParagraph"/>
              <w:ind w:left="0"/>
            </w:pPr>
          </w:p>
        </w:tc>
        <w:tc>
          <w:tcPr>
            <w:tcW w:w="720" w:type="dxa"/>
          </w:tcPr>
          <w:p w:rsidR="0037234A" w:rsidRDefault="0037234A" w:rsidP="008D3979">
            <w:pPr>
              <w:pStyle w:val="ListParagraph"/>
              <w:ind w:left="0"/>
            </w:pPr>
          </w:p>
        </w:tc>
        <w:tc>
          <w:tcPr>
            <w:tcW w:w="3150" w:type="dxa"/>
          </w:tcPr>
          <w:p w:rsidR="0037234A" w:rsidRDefault="0037234A" w:rsidP="008D3979">
            <w:pPr>
              <w:pStyle w:val="ListParagraph"/>
              <w:ind w:left="0"/>
            </w:pPr>
          </w:p>
        </w:tc>
      </w:tr>
    </w:tbl>
    <w:p w:rsidR="008D3979" w:rsidRDefault="008D3979" w:rsidP="008D3979">
      <w:pPr>
        <w:pStyle w:val="ListParagraph"/>
        <w:ind w:left="360"/>
      </w:pPr>
    </w:p>
    <w:p w:rsidR="00D52564" w:rsidRDefault="00D52564" w:rsidP="00D52564">
      <w:pPr>
        <w:numPr>
          <w:ilvl w:val="0"/>
          <w:numId w:val="3"/>
        </w:numPr>
        <w:spacing w:after="0" w:line="240" w:lineRule="auto"/>
        <w:rPr>
          <w:rFonts w:eastAsia="Times New Roman"/>
          <w:sz w:val="24"/>
          <w:szCs w:val="24"/>
        </w:rPr>
      </w:pPr>
      <w:r>
        <w:rPr>
          <w:rFonts w:eastAsia="Times New Roman"/>
          <w:sz w:val="24"/>
          <w:szCs w:val="24"/>
        </w:rPr>
        <w:t>Report from Officers</w:t>
      </w:r>
    </w:p>
    <w:p w:rsidR="00D52564" w:rsidRDefault="00D52564" w:rsidP="00D52564">
      <w:pPr>
        <w:numPr>
          <w:ilvl w:val="1"/>
          <w:numId w:val="3"/>
        </w:numPr>
        <w:spacing w:after="0" w:line="240" w:lineRule="auto"/>
        <w:rPr>
          <w:rFonts w:eastAsia="Times New Roman"/>
          <w:sz w:val="24"/>
          <w:szCs w:val="24"/>
        </w:rPr>
      </w:pPr>
      <w:r>
        <w:rPr>
          <w:rFonts w:eastAsia="Times New Roman"/>
          <w:sz w:val="24"/>
          <w:szCs w:val="24"/>
        </w:rPr>
        <w:t>Treasurer’s report</w:t>
      </w:r>
    </w:p>
    <w:p w:rsidR="00C9321F" w:rsidRDefault="00C9321F" w:rsidP="00C9321F">
      <w:pPr>
        <w:spacing w:after="0" w:line="240" w:lineRule="auto"/>
        <w:ind w:left="1440"/>
        <w:rPr>
          <w:rFonts w:eastAsia="Times New Roman"/>
          <w:sz w:val="24"/>
          <w:szCs w:val="24"/>
        </w:rPr>
      </w:pPr>
      <w:r>
        <w:rPr>
          <w:rFonts w:eastAsia="Times New Roman"/>
          <w:sz w:val="24"/>
          <w:szCs w:val="24"/>
        </w:rPr>
        <w:t>Local Checkbook $782.14</w:t>
      </w:r>
    </w:p>
    <w:p w:rsidR="00C9321F" w:rsidRPr="00C37E10" w:rsidRDefault="00C9321F" w:rsidP="00C37E10">
      <w:pPr>
        <w:pStyle w:val="Default"/>
      </w:pPr>
      <w:r>
        <w:rPr>
          <w:rFonts w:eastAsia="Times New Roman"/>
        </w:rPr>
        <w:tab/>
      </w:r>
      <w:r>
        <w:rPr>
          <w:rFonts w:eastAsia="Times New Roman"/>
        </w:rPr>
        <w:tab/>
        <w:t>Cent</w:t>
      </w:r>
      <w:r w:rsidR="00B46873">
        <w:rPr>
          <w:rFonts w:eastAsia="Times New Roman"/>
        </w:rPr>
        <w:t>r</w:t>
      </w:r>
      <w:r>
        <w:rPr>
          <w:rFonts w:eastAsia="Times New Roman"/>
        </w:rPr>
        <w:t>al Account $</w:t>
      </w:r>
      <w:r w:rsidR="00C37E10">
        <w:rPr>
          <w:rFonts w:eastAsia="Times New Roman"/>
        </w:rPr>
        <w:t>32,957.56</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2"/>
      </w:tblGrid>
      <w:tr w:rsidR="00C9321F">
        <w:tblPrEx>
          <w:tblCellMar>
            <w:top w:w="0" w:type="dxa"/>
            <w:bottom w:w="0" w:type="dxa"/>
          </w:tblCellMar>
        </w:tblPrEx>
        <w:trPr>
          <w:trHeight w:val="84"/>
        </w:trPr>
        <w:tc>
          <w:tcPr>
            <w:tcW w:w="552" w:type="dxa"/>
          </w:tcPr>
          <w:p w:rsidR="00C9321F" w:rsidRDefault="00C9321F" w:rsidP="00C9321F">
            <w:pPr>
              <w:pStyle w:val="Default"/>
              <w:rPr>
                <w:sz w:val="18"/>
                <w:szCs w:val="18"/>
              </w:rPr>
            </w:pPr>
            <w:r>
              <w:t xml:space="preserve"> </w:t>
            </w:r>
          </w:p>
        </w:tc>
      </w:tr>
    </w:tbl>
    <w:p w:rsidR="00B424AD" w:rsidRDefault="00B424AD" w:rsidP="00B424AD">
      <w:pPr>
        <w:spacing w:after="0" w:line="240" w:lineRule="auto"/>
        <w:ind w:left="720"/>
        <w:rPr>
          <w:rFonts w:eastAsia="Times New Roman"/>
          <w:sz w:val="24"/>
          <w:szCs w:val="24"/>
        </w:rPr>
      </w:pPr>
    </w:p>
    <w:p w:rsidR="00D52564" w:rsidRDefault="00D52564" w:rsidP="00D52564">
      <w:pPr>
        <w:pStyle w:val="ListParagraph"/>
        <w:numPr>
          <w:ilvl w:val="0"/>
          <w:numId w:val="3"/>
        </w:numPr>
        <w:rPr>
          <w:rFonts w:ascii="Calibri" w:hAnsi="Calibri" w:cs="Calibri"/>
        </w:rPr>
      </w:pPr>
      <w:r w:rsidRPr="00D52564">
        <w:rPr>
          <w:rFonts w:ascii="Calibri" w:hAnsi="Calibri" w:cs="Calibri"/>
        </w:rPr>
        <w:t>Membership Secretary Report</w:t>
      </w:r>
      <w:r w:rsidR="00E14347">
        <w:rPr>
          <w:rFonts w:ascii="Calibri" w:hAnsi="Calibri" w:cs="Calibri"/>
        </w:rPr>
        <w:t xml:space="preserve"> as of 4</w:t>
      </w:r>
      <w:r w:rsidR="003F094B">
        <w:rPr>
          <w:rFonts w:ascii="Calibri" w:hAnsi="Calibri" w:cs="Calibri"/>
        </w:rPr>
        <w:t>/</w:t>
      </w:r>
      <w:r w:rsidR="00C37E10">
        <w:rPr>
          <w:rFonts w:ascii="Calibri" w:hAnsi="Calibri" w:cs="Calibri"/>
        </w:rPr>
        <w:t>04</w:t>
      </w:r>
      <w:r w:rsidR="003F094B">
        <w:rPr>
          <w:rFonts w:ascii="Calibri" w:hAnsi="Calibri" w:cs="Calibri"/>
        </w:rPr>
        <w:t>/2</w:t>
      </w:r>
      <w:r w:rsidR="00C37E10">
        <w:rPr>
          <w:rFonts w:ascii="Calibri" w:hAnsi="Calibri" w:cs="Calibri"/>
        </w:rPr>
        <w:t>3</w:t>
      </w:r>
    </w:p>
    <w:p w:rsidR="003F094B" w:rsidRPr="003F094B" w:rsidRDefault="003F094B" w:rsidP="003F094B">
      <w:pPr>
        <w:pStyle w:val="ListParagraph"/>
        <w:shd w:val="clear" w:color="auto" w:fill="FFFFFF"/>
        <w:rPr>
          <w:rFonts w:ascii="Calibri" w:hAnsi="Calibri" w:cs="Calibri"/>
          <w:sz w:val="24"/>
          <w:szCs w:val="24"/>
        </w:rPr>
      </w:pPr>
      <w:r w:rsidRPr="003F094B">
        <w:rPr>
          <w:rFonts w:ascii="Calibri" w:hAnsi="Calibri" w:cs="Calibri"/>
          <w:color w:val="000000"/>
          <w:bdr w:val="none" w:sz="0" w:space="0" w:color="auto" w:frame="1"/>
        </w:rPr>
        <w:t xml:space="preserve">Combined: </w:t>
      </w:r>
      <w:r w:rsidR="00B35EBF">
        <w:rPr>
          <w:rFonts w:ascii="Calibri" w:hAnsi="Calibri" w:cs="Calibri"/>
          <w:color w:val="000000"/>
          <w:bdr w:val="none" w:sz="0" w:space="0" w:color="auto" w:frame="1"/>
        </w:rPr>
        <w:t>58.07</w:t>
      </w:r>
      <w:r w:rsidRPr="003F094B">
        <w:rPr>
          <w:rFonts w:ascii="Calibri" w:hAnsi="Calibri" w:cs="Calibri"/>
          <w:color w:val="000000"/>
          <w:bdr w:val="none" w:sz="0" w:space="0" w:color="auto" w:frame="1"/>
        </w:rPr>
        <w:t xml:space="preserve">% Members/ </w:t>
      </w:r>
      <w:r w:rsidR="00B35EBF">
        <w:rPr>
          <w:rFonts w:ascii="Calibri" w:hAnsi="Calibri" w:cs="Calibri"/>
          <w:color w:val="000000"/>
          <w:bdr w:val="none" w:sz="0" w:space="0" w:color="auto" w:frame="1"/>
        </w:rPr>
        <w:t>41.93</w:t>
      </w:r>
      <w:r w:rsidRPr="003F094B">
        <w:rPr>
          <w:rFonts w:ascii="Calibri" w:hAnsi="Calibri" w:cs="Calibri"/>
          <w:color w:val="000000"/>
          <w:bdr w:val="none" w:sz="0" w:space="0" w:color="auto" w:frame="1"/>
        </w:rPr>
        <w:t>% Non-Members</w:t>
      </w:r>
      <w:r w:rsidRPr="003F094B">
        <w:rPr>
          <w:rFonts w:ascii="Calibri" w:hAnsi="Calibri" w:cs="Calibri"/>
          <w:color w:val="000000"/>
        </w:rPr>
        <w:t> </w:t>
      </w:r>
      <w:r w:rsidR="000401EC">
        <w:rPr>
          <w:rFonts w:ascii="Calibri" w:hAnsi="Calibri" w:cs="Calibri"/>
          <w:color w:val="000000"/>
        </w:rPr>
        <w:t>– membership drive results not on here</w:t>
      </w:r>
    </w:p>
    <w:p w:rsidR="00EF066E" w:rsidRDefault="00EF066E" w:rsidP="00EF066E">
      <w:pPr>
        <w:pStyle w:val="Heading4"/>
        <w:rPr>
          <w:rFonts w:ascii="Arial" w:eastAsia="Times New Roman" w:hAnsi="Arial" w:cs="Arial"/>
        </w:rPr>
      </w:pPr>
      <w:r>
        <w:rPr>
          <w:rFonts w:ascii="Arial" w:eastAsia="Times New Roman" w:hAnsi="Arial" w:cs="Arial"/>
        </w:rPr>
        <w:t>Local 1801 Percentages</w:t>
      </w:r>
    </w:p>
    <w:tbl>
      <w:tblPr>
        <w:tblW w:w="2307" w:type="pct"/>
        <w:tblCellMar>
          <w:left w:w="0" w:type="dxa"/>
          <w:right w:w="0" w:type="dxa"/>
        </w:tblCellMar>
        <w:tblLook w:val="04A0" w:firstRow="1" w:lastRow="0" w:firstColumn="1" w:lastColumn="0" w:noHBand="0" w:noVBand="1"/>
      </w:tblPr>
      <w:tblGrid>
        <w:gridCol w:w="1880"/>
        <w:gridCol w:w="1260"/>
        <w:gridCol w:w="1169"/>
      </w:tblGrid>
      <w:tr w:rsidR="00EF066E" w:rsidTr="00EF066E">
        <w:tc>
          <w:tcPr>
            <w:tcW w:w="2181"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EF066E" w:rsidRDefault="00EF066E">
            <w:pPr>
              <w:jc w:val="center"/>
              <w:rPr>
                <w:rFonts w:ascii="Arial" w:hAnsi="Arial" w:cs="Arial"/>
                <w:b/>
                <w:bCs/>
                <w:color w:val="FFFFFF"/>
                <w:sz w:val="18"/>
                <w:szCs w:val="18"/>
              </w:rPr>
            </w:pPr>
            <w:r>
              <w:rPr>
                <w:rFonts w:ascii="Arial" w:hAnsi="Arial" w:cs="Arial"/>
                <w:b/>
                <w:bCs/>
                <w:color w:val="FFFFFF"/>
                <w:sz w:val="18"/>
                <w:szCs w:val="18"/>
              </w:rPr>
              <w:t>Person Type</w:t>
            </w:r>
          </w:p>
        </w:tc>
        <w:tc>
          <w:tcPr>
            <w:tcW w:w="1462"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EF066E" w:rsidRDefault="00EF066E">
            <w:pPr>
              <w:jc w:val="center"/>
              <w:rPr>
                <w:rFonts w:ascii="Arial" w:hAnsi="Arial" w:cs="Arial"/>
                <w:b/>
                <w:bCs/>
                <w:color w:val="FFFFFF"/>
                <w:sz w:val="18"/>
                <w:szCs w:val="18"/>
              </w:rPr>
            </w:pPr>
            <w:r>
              <w:rPr>
                <w:rFonts w:ascii="Arial" w:hAnsi="Arial" w:cs="Arial"/>
                <w:b/>
                <w:bCs/>
                <w:color w:val="FFFFFF"/>
                <w:sz w:val="18"/>
                <w:szCs w:val="18"/>
              </w:rPr>
              <w:t>Record Count</w:t>
            </w:r>
          </w:p>
        </w:tc>
        <w:tc>
          <w:tcPr>
            <w:tcW w:w="1356" w:type="pct"/>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rsidR="00EF066E" w:rsidRDefault="00EF066E">
            <w:pPr>
              <w:jc w:val="center"/>
              <w:rPr>
                <w:rFonts w:ascii="Arial" w:hAnsi="Arial" w:cs="Arial"/>
                <w:b/>
                <w:bCs/>
                <w:color w:val="FFFFFF"/>
                <w:sz w:val="18"/>
                <w:szCs w:val="18"/>
              </w:rPr>
            </w:pPr>
            <w:r>
              <w:rPr>
                <w:rFonts w:ascii="Arial" w:hAnsi="Arial" w:cs="Arial"/>
                <w:b/>
                <w:bCs/>
                <w:color w:val="FFFFFF"/>
                <w:sz w:val="18"/>
                <w:szCs w:val="18"/>
              </w:rPr>
              <w:t>Percentage</w:t>
            </w:r>
          </w:p>
        </w:tc>
      </w:tr>
      <w:tr w:rsidR="00EF066E" w:rsidTr="00EF066E">
        <w:tc>
          <w:tcPr>
            <w:tcW w:w="218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EF066E">
            <w:pPr>
              <w:rPr>
                <w:rFonts w:ascii="Arial" w:hAnsi="Arial" w:cs="Arial"/>
                <w:sz w:val="18"/>
                <w:szCs w:val="18"/>
              </w:rPr>
            </w:pPr>
            <w:r>
              <w:rPr>
                <w:rFonts w:ascii="Arial" w:hAnsi="Arial" w:cs="Arial"/>
                <w:color w:val="000000"/>
                <w:sz w:val="18"/>
                <w:szCs w:val="18"/>
              </w:rPr>
              <w:t>Billable Member</w:t>
            </w:r>
          </w:p>
        </w:tc>
        <w:tc>
          <w:tcPr>
            <w:tcW w:w="1462"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B35EBF">
            <w:pPr>
              <w:rPr>
                <w:rFonts w:ascii="Arial" w:hAnsi="Arial" w:cs="Arial"/>
                <w:sz w:val="18"/>
                <w:szCs w:val="18"/>
              </w:rPr>
            </w:pPr>
            <w:r>
              <w:rPr>
                <w:rFonts w:ascii="Arial" w:hAnsi="Arial" w:cs="Arial"/>
                <w:color w:val="000000"/>
                <w:sz w:val="18"/>
                <w:szCs w:val="18"/>
              </w:rPr>
              <w:t>7</w:t>
            </w:r>
          </w:p>
        </w:tc>
        <w:tc>
          <w:tcPr>
            <w:tcW w:w="1356"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B35EBF">
            <w:pPr>
              <w:rPr>
                <w:rFonts w:ascii="Arial" w:hAnsi="Arial" w:cs="Arial"/>
                <w:sz w:val="18"/>
                <w:szCs w:val="18"/>
              </w:rPr>
            </w:pPr>
            <w:r>
              <w:rPr>
                <w:rFonts w:ascii="Arial" w:hAnsi="Arial" w:cs="Arial"/>
                <w:color w:val="000000"/>
                <w:sz w:val="18"/>
                <w:szCs w:val="18"/>
              </w:rPr>
              <w:t>1.82</w:t>
            </w:r>
            <w:r w:rsidR="00EF066E">
              <w:rPr>
                <w:rFonts w:ascii="Arial" w:hAnsi="Arial" w:cs="Arial"/>
                <w:color w:val="000000"/>
                <w:sz w:val="18"/>
                <w:szCs w:val="18"/>
              </w:rPr>
              <w:t xml:space="preserve"> %</w:t>
            </w:r>
          </w:p>
        </w:tc>
      </w:tr>
      <w:tr w:rsidR="00EF066E" w:rsidTr="00EF066E">
        <w:tc>
          <w:tcPr>
            <w:tcW w:w="218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EF066E">
            <w:pPr>
              <w:rPr>
                <w:rFonts w:ascii="Arial" w:hAnsi="Arial" w:cs="Arial"/>
                <w:sz w:val="18"/>
                <w:szCs w:val="18"/>
              </w:rPr>
            </w:pPr>
            <w:r>
              <w:rPr>
                <w:rFonts w:ascii="Arial" w:hAnsi="Arial" w:cs="Arial"/>
                <w:color w:val="000000"/>
                <w:sz w:val="18"/>
                <w:szCs w:val="18"/>
              </w:rPr>
              <w:t>Billable Non-Member</w:t>
            </w:r>
          </w:p>
        </w:tc>
        <w:tc>
          <w:tcPr>
            <w:tcW w:w="1462"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EF066E">
            <w:pPr>
              <w:rPr>
                <w:rFonts w:ascii="Arial" w:hAnsi="Arial" w:cs="Arial"/>
                <w:sz w:val="18"/>
                <w:szCs w:val="18"/>
              </w:rPr>
            </w:pPr>
            <w:r>
              <w:rPr>
                <w:rFonts w:ascii="Arial" w:hAnsi="Arial" w:cs="Arial"/>
                <w:color w:val="000000"/>
                <w:sz w:val="18"/>
                <w:szCs w:val="18"/>
              </w:rPr>
              <w:t>2</w:t>
            </w:r>
          </w:p>
        </w:tc>
        <w:tc>
          <w:tcPr>
            <w:tcW w:w="1356"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EF066E" w:rsidP="00B35EBF">
            <w:pPr>
              <w:rPr>
                <w:rFonts w:ascii="Arial" w:hAnsi="Arial" w:cs="Arial"/>
                <w:sz w:val="18"/>
                <w:szCs w:val="18"/>
              </w:rPr>
            </w:pPr>
            <w:r>
              <w:rPr>
                <w:rFonts w:ascii="Arial" w:hAnsi="Arial" w:cs="Arial"/>
                <w:color w:val="000000"/>
                <w:sz w:val="18"/>
                <w:szCs w:val="18"/>
              </w:rPr>
              <w:t>0.5</w:t>
            </w:r>
            <w:r w:rsidR="00B35EBF">
              <w:rPr>
                <w:rFonts w:ascii="Arial" w:hAnsi="Arial" w:cs="Arial"/>
                <w:color w:val="000000"/>
                <w:sz w:val="18"/>
                <w:szCs w:val="18"/>
              </w:rPr>
              <w:t>2</w:t>
            </w:r>
            <w:r>
              <w:rPr>
                <w:rFonts w:ascii="Arial" w:hAnsi="Arial" w:cs="Arial"/>
                <w:color w:val="000000"/>
                <w:sz w:val="18"/>
                <w:szCs w:val="18"/>
              </w:rPr>
              <w:t xml:space="preserve"> %</w:t>
            </w:r>
          </w:p>
        </w:tc>
      </w:tr>
      <w:tr w:rsidR="00EF066E" w:rsidTr="00EF066E">
        <w:tc>
          <w:tcPr>
            <w:tcW w:w="218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EF066E">
            <w:pPr>
              <w:rPr>
                <w:rFonts w:ascii="Arial" w:hAnsi="Arial" w:cs="Arial"/>
                <w:sz w:val="18"/>
                <w:szCs w:val="18"/>
              </w:rPr>
            </w:pPr>
            <w:r>
              <w:rPr>
                <w:rFonts w:ascii="Arial" w:hAnsi="Arial" w:cs="Arial"/>
                <w:color w:val="000000"/>
                <w:sz w:val="18"/>
                <w:szCs w:val="18"/>
              </w:rPr>
              <w:t>Member</w:t>
            </w:r>
          </w:p>
        </w:tc>
        <w:tc>
          <w:tcPr>
            <w:tcW w:w="1462"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EF066E" w:rsidP="00B35EBF">
            <w:pPr>
              <w:rPr>
                <w:rFonts w:ascii="Arial" w:hAnsi="Arial" w:cs="Arial"/>
                <w:sz w:val="18"/>
                <w:szCs w:val="18"/>
              </w:rPr>
            </w:pPr>
            <w:r>
              <w:rPr>
                <w:rFonts w:ascii="Arial" w:hAnsi="Arial" w:cs="Arial"/>
                <w:color w:val="000000"/>
                <w:sz w:val="18"/>
                <w:szCs w:val="18"/>
              </w:rPr>
              <w:t>21</w:t>
            </w:r>
            <w:r w:rsidR="00B35EBF">
              <w:rPr>
                <w:rFonts w:ascii="Arial" w:hAnsi="Arial" w:cs="Arial"/>
                <w:color w:val="000000"/>
                <w:sz w:val="18"/>
                <w:szCs w:val="18"/>
              </w:rPr>
              <w:t>6</w:t>
            </w:r>
          </w:p>
        </w:tc>
        <w:tc>
          <w:tcPr>
            <w:tcW w:w="1356" w:type="pct"/>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rsidR="00EF066E" w:rsidRDefault="00B35EBF">
            <w:pPr>
              <w:rPr>
                <w:rFonts w:ascii="Arial" w:hAnsi="Arial" w:cs="Arial"/>
                <w:sz w:val="18"/>
                <w:szCs w:val="18"/>
              </w:rPr>
            </w:pPr>
            <w:r>
              <w:rPr>
                <w:rFonts w:ascii="Arial" w:hAnsi="Arial" w:cs="Arial"/>
                <w:color w:val="000000"/>
                <w:sz w:val="18"/>
                <w:szCs w:val="18"/>
              </w:rPr>
              <w:t>56.25</w:t>
            </w:r>
            <w:r w:rsidR="00EF066E">
              <w:rPr>
                <w:rFonts w:ascii="Arial" w:hAnsi="Arial" w:cs="Arial"/>
                <w:color w:val="000000"/>
                <w:sz w:val="18"/>
                <w:szCs w:val="18"/>
              </w:rPr>
              <w:t xml:space="preserve"> %</w:t>
            </w:r>
          </w:p>
        </w:tc>
      </w:tr>
      <w:tr w:rsidR="00EF066E" w:rsidTr="00EF066E">
        <w:tc>
          <w:tcPr>
            <w:tcW w:w="218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EF066E">
            <w:pPr>
              <w:rPr>
                <w:rFonts w:ascii="Arial" w:hAnsi="Arial" w:cs="Arial"/>
                <w:sz w:val="18"/>
                <w:szCs w:val="18"/>
              </w:rPr>
            </w:pPr>
            <w:r>
              <w:rPr>
                <w:rFonts w:ascii="Arial" w:hAnsi="Arial" w:cs="Arial"/>
                <w:color w:val="000000"/>
                <w:sz w:val="18"/>
                <w:szCs w:val="18"/>
              </w:rPr>
              <w:t>Non-Member</w:t>
            </w:r>
          </w:p>
        </w:tc>
        <w:tc>
          <w:tcPr>
            <w:tcW w:w="1462"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EF066E" w:rsidP="00B35EBF">
            <w:pPr>
              <w:rPr>
                <w:rFonts w:ascii="Arial" w:hAnsi="Arial" w:cs="Arial"/>
                <w:sz w:val="18"/>
                <w:szCs w:val="18"/>
              </w:rPr>
            </w:pPr>
            <w:r>
              <w:rPr>
                <w:rFonts w:ascii="Arial" w:hAnsi="Arial" w:cs="Arial"/>
                <w:color w:val="000000"/>
                <w:sz w:val="18"/>
                <w:szCs w:val="18"/>
              </w:rPr>
              <w:t>1</w:t>
            </w:r>
            <w:r w:rsidR="00B35EBF">
              <w:rPr>
                <w:rFonts w:ascii="Arial" w:hAnsi="Arial" w:cs="Arial"/>
                <w:color w:val="000000"/>
                <w:sz w:val="18"/>
                <w:szCs w:val="18"/>
              </w:rPr>
              <w:t>59</w:t>
            </w:r>
          </w:p>
        </w:tc>
        <w:tc>
          <w:tcPr>
            <w:tcW w:w="1356" w:type="pct"/>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rsidR="00EF066E" w:rsidRDefault="00B35EBF">
            <w:pPr>
              <w:rPr>
                <w:rFonts w:ascii="Arial" w:hAnsi="Arial" w:cs="Arial"/>
                <w:sz w:val="18"/>
                <w:szCs w:val="18"/>
              </w:rPr>
            </w:pPr>
            <w:r>
              <w:rPr>
                <w:rFonts w:ascii="Arial" w:hAnsi="Arial" w:cs="Arial"/>
                <w:color w:val="000000"/>
                <w:sz w:val="18"/>
                <w:szCs w:val="18"/>
              </w:rPr>
              <w:t>41.41</w:t>
            </w:r>
            <w:r w:rsidR="00EF066E">
              <w:rPr>
                <w:rFonts w:ascii="Arial" w:hAnsi="Arial" w:cs="Arial"/>
                <w:color w:val="000000"/>
                <w:sz w:val="18"/>
                <w:szCs w:val="18"/>
              </w:rPr>
              <w:t xml:space="preserve"> %</w:t>
            </w:r>
          </w:p>
        </w:tc>
      </w:tr>
    </w:tbl>
    <w:p w:rsidR="00EF066E" w:rsidRDefault="00EF066E" w:rsidP="00EF066E">
      <w:pPr>
        <w:rPr>
          <w:rFonts w:ascii="Calibri" w:hAnsi="Calibri" w:cs="Calibri"/>
          <w:u w:val="single"/>
        </w:rPr>
      </w:pPr>
      <w:r>
        <w:rPr>
          <w:rFonts w:ascii="Calibri" w:hAnsi="Calibri" w:cs="Calibri"/>
          <w:u w:val="single"/>
        </w:rPr>
        <w:t>New Members:</w:t>
      </w:r>
    </w:p>
    <w:p w:rsidR="00B35EBF" w:rsidRDefault="00B35EBF" w:rsidP="00B35EBF">
      <w:pPr>
        <w:pStyle w:val="xxxxmsonormal"/>
        <w:shd w:val="clear" w:color="auto" w:fill="FFFFFF"/>
        <w:rPr>
          <w:color w:val="000000"/>
        </w:rPr>
      </w:pPr>
      <w:r>
        <w:rPr>
          <w:rFonts w:ascii="Segoe UI" w:hAnsi="Segoe UI" w:cs="Segoe UI"/>
          <w:color w:val="000000"/>
          <w:sz w:val="21"/>
          <w:szCs w:val="21"/>
        </w:rPr>
        <w:t>Mike Fury - MNSCU (Granite Falls)</w:t>
      </w:r>
    </w:p>
    <w:p w:rsidR="00B35EBF" w:rsidRDefault="00B35EBF" w:rsidP="00B35EBF">
      <w:pPr>
        <w:pStyle w:val="xxxxmsonormal"/>
        <w:shd w:val="clear" w:color="auto" w:fill="FFFFFF"/>
        <w:rPr>
          <w:color w:val="000000"/>
        </w:rPr>
      </w:pPr>
      <w:r>
        <w:rPr>
          <w:rFonts w:ascii="Segoe UI" w:hAnsi="Segoe UI" w:cs="Segoe UI"/>
          <w:color w:val="000000"/>
          <w:sz w:val="21"/>
          <w:szCs w:val="21"/>
        </w:rPr>
        <w:t xml:space="preserve">Shawn </w:t>
      </w:r>
      <w:proofErr w:type="spellStart"/>
      <w:r>
        <w:rPr>
          <w:rFonts w:ascii="Segoe UI" w:hAnsi="Segoe UI" w:cs="Segoe UI"/>
          <w:color w:val="000000"/>
          <w:sz w:val="21"/>
          <w:szCs w:val="21"/>
        </w:rPr>
        <w:t>Ehlenbach</w:t>
      </w:r>
      <w:proofErr w:type="spellEnd"/>
      <w:r>
        <w:rPr>
          <w:rFonts w:ascii="Segoe UI" w:hAnsi="Segoe UI" w:cs="Segoe UI"/>
          <w:color w:val="000000"/>
          <w:sz w:val="21"/>
          <w:szCs w:val="21"/>
        </w:rPr>
        <w:t xml:space="preserve"> - MNSCU (Marshall) [Tim Beske - outreach]</w:t>
      </w:r>
    </w:p>
    <w:p w:rsidR="00B35EBF" w:rsidRDefault="00B35EBF" w:rsidP="00B35EBF">
      <w:pPr>
        <w:pStyle w:val="xxxxmsonormal"/>
        <w:shd w:val="clear" w:color="auto" w:fill="FFFFFF"/>
        <w:rPr>
          <w:color w:val="000000"/>
        </w:rPr>
      </w:pPr>
      <w:r>
        <w:rPr>
          <w:rFonts w:ascii="Segoe UI" w:hAnsi="Segoe UI" w:cs="Segoe UI"/>
          <w:color w:val="000000"/>
          <w:sz w:val="21"/>
          <w:szCs w:val="21"/>
        </w:rPr>
        <w:t xml:space="preserve">Laura </w:t>
      </w:r>
      <w:proofErr w:type="spellStart"/>
      <w:r>
        <w:rPr>
          <w:rFonts w:ascii="Segoe UI" w:hAnsi="Segoe UI" w:cs="Segoe UI"/>
          <w:color w:val="000000"/>
          <w:sz w:val="21"/>
          <w:szCs w:val="21"/>
        </w:rPr>
        <w:t>DeBeer</w:t>
      </w:r>
      <w:proofErr w:type="spellEnd"/>
      <w:r>
        <w:rPr>
          <w:rFonts w:ascii="Segoe UI" w:hAnsi="Segoe UI" w:cs="Segoe UI"/>
          <w:color w:val="000000"/>
          <w:sz w:val="21"/>
          <w:szCs w:val="21"/>
        </w:rPr>
        <w:t xml:space="preserve"> - BWSR (Marshall) [Russ Derickson - outreach]</w:t>
      </w:r>
    </w:p>
    <w:p w:rsidR="00EF066E" w:rsidRDefault="00B35EBF" w:rsidP="00B35EBF">
      <w:pPr>
        <w:spacing w:after="0"/>
        <w:rPr>
          <w:rFonts w:ascii="Calibri" w:hAnsi="Calibri" w:cs="Calibri"/>
          <w:u w:val="single"/>
        </w:rPr>
      </w:pPr>
      <w:r>
        <w:rPr>
          <w:rFonts w:ascii="Segoe UI" w:hAnsi="Segoe UI" w:cs="Segoe UI"/>
          <w:color w:val="000000"/>
          <w:sz w:val="21"/>
          <w:szCs w:val="21"/>
        </w:rPr>
        <w:t>Megan Howard - DNR (Windom</w:t>
      </w:r>
    </w:p>
    <w:p w:rsidR="00EF066E" w:rsidRDefault="00EF066E" w:rsidP="003F094B">
      <w:pPr>
        <w:spacing w:after="0"/>
        <w:rPr>
          <w:rFonts w:ascii="Calibri" w:hAnsi="Calibri" w:cs="Calibri"/>
          <w:u w:val="single"/>
        </w:rPr>
      </w:pPr>
      <w:r>
        <w:rPr>
          <w:rFonts w:ascii="Calibri" w:hAnsi="Calibri" w:cs="Calibri"/>
          <w:u w:val="single"/>
        </w:rPr>
        <w:t>New Hire Non-Members:</w:t>
      </w:r>
    </w:p>
    <w:p w:rsidR="00B35EBF" w:rsidRDefault="00B35EBF" w:rsidP="00B35EBF">
      <w:pPr>
        <w:pStyle w:val="xxxxmsonormal"/>
        <w:shd w:val="clear" w:color="auto" w:fill="FFFFFF"/>
        <w:rPr>
          <w:color w:val="000000"/>
        </w:rPr>
      </w:pPr>
      <w:r>
        <w:rPr>
          <w:rStyle w:val="xcontentpasted0"/>
          <w:rFonts w:ascii="Segoe UI" w:hAnsi="Segoe UI" w:cs="Segoe UI"/>
          <w:color w:val="000000"/>
          <w:sz w:val="21"/>
          <w:szCs w:val="21"/>
          <w:shd w:val="clear" w:color="auto" w:fill="FFFFFF"/>
        </w:rPr>
        <w:t xml:space="preserve">Jake </w:t>
      </w:r>
      <w:proofErr w:type="spellStart"/>
      <w:r>
        <w:rPr>
          <w:rStyle w:val="xcontentpasted0"/>
          <w:rFonts w:ascii="Segoe UI" w:hAnsi="Segoe UI" w:cs="Segoe UI"/>
          <w:color w:val="000000"/>
          <w:sz w:val="21"/>
          <w:szCs w:val="21"/>
          <w:shd w:val="clear" w:color="auto" w:fill="FFFFFF"/>
        </w:rPr>
        <w:t>Arvidson</w:t>
      </w:r>
      <w:proofErr w:type="spellEnd"/>
      <w:r>
        <w:rPr>
          <w:rStyle w:val="xcontentpasted0"/>
          <w:rFonts w:ascii="Segoe UI" w:hAnsi="Segoe UI" w:cs="Segoe UI"/>
          <w:color w:val="000000"/>
          <w:sz w:val="21"/>
          <w:szCs w:val="21"/>
          <w:shd w:val="clear" w:color="auto" w:fill="FFFFFF"/>
        </w:rPr>
        <w:t xml:space="preserve"> - DNR (Lac qui Parle)</w:t>
      </w:r>
    </w:p>
    <w:p w:rsidR="00B35EBF" w:rsidRDefault="00B35EBF" w:rsidP="00B35EBF">
      <w:pPr>
        <w:pStyle w:val="xxxxmsonormal"/>
        <w:shd w:val="clear" w:color="auto" w:fill="FFFFFF"/>
        <w:rPr>
          <w:color w:val="000000"/>
        </w:rPr>
      </w:pPr>
      <w:r>
        <w:rPr>
          <w:rStyle w:val="xcontentpasted0"/>
          <w:rFonts w:ascii="Segoe UI" w:hAnsi="Segoe UI" w:cs="Segoe UI"/>
          <w:color w:val="000000"/>
          <w:sz w:val="21"/>
          <w:szCs w:val="21"/>
          <w:shd w:val="clear" w:color="auto" w:fill="FFFFFF"/>
        </w:rPr>
        <w:t xml:space="preserve">Lisa </w:t>
      </w:r>
      <w:proofErr w:type="spellStart"/>
      <w:r>
        <w:rPr>
          <w:rStyle w:val="xcontentpasted0"/>
          <w:rFonts w:ascii="Segoe UI" w:hAnsi="Segoe UI" w:cs="Segoe UI"/>
          <w:color w:val="000000"/>
          <w:sz w:val="21"/>
          <w:szCs w:val="21"/>
          <w:shd w:val="clear" w:color="auto" w:fill="FFFFFF"/>
        </w:rPr>
        <w:t>Becking</w:t>
      </w:r>
      <w:proofErr w:type="spellEnd"/>
      <w:r>
        <w:rPr>
          <w:rStyle w:val="xcontentpasted0"/>
          <w:rFonts w:ascii="Segoe UI" w:hAnsi="Segoe UI" w:cs="Segoe UI"/>
          <w:color w:val="000000"/>
          <w:sz w:val="21"/>
          <w:szCs w:val="21"/>
          <w:shd w:val="clear" w:color="auto" w:fill="FFFFFF"/>
        </w:rPr>
        <w:t xml:space="preserve"> - DOC (Gibbon)</w:t>
      </w:r>
    </w:p>
    <w:p w:rsidR="00B35EBF" w:rsidRDefault="00B35EBF" w:rsidP="00B35EBF">
      <w:pPr>
        <w:pStyle w:val="xxxxmsonormal"/>
        <w:shd w:val="clear" w:color="auto" w:fill="FFFFFF"/>
        <w:rPr>
          <w:color w:val="000000"/>
        </w:rPr>
      </w:pPr>
      <w:r>
        <w:rPr>
          <w:rStyle w:val="xcontentpasted0"/>
          <w:rFonts w:ascii="Segoe UI" w:hAnsi="Segoe UI" w:cs="Segoe UI"/>
          <w:color w:val="000000"/>
          <w:sz w:val="21"/>
          <w:szCs w:val="21"/>
          <w:shd w:val="clear" w:color="auto" w:fill="FFFFFF"/>
        </w:rPr>
        <w:t>Paul Freeburg - MNSCU (Marshall)</w:t>
      </w:r>
    </w:p>
    <w:p w:rsidR="00B35EBF" w:rsidRDefault="00B35EBF" w:rsidP="00B35EBF">
      <w:pPr>
        <w:pStyle w:val="xxxxmsonormal"/>
        <w:shd w:val="clear" w:color="auto" w:fill="FFFFFF"/>
        <w:rPr>
          <w:color w:val="000000"/>
        </w:rPr>
      </w:pPr>
      <w:r>
        <w:rPr>
          <w:rStyle w:val="xcontentpasted0"/>
          <w:rFonts w:ascii="Segoe UI" w:hAnsi="Segoe UI" w:cs="Segoe UI"/>
          <w:color w:val="000000"/>
          <w:sz w:val="21"/>
          <w:szCs w:val="21"/>
          <w:shd w:val="clear" w:color="auto" w:fill="FFFFFF"/>
        </w:rPr>
        <w:t>Shannon Keller - DEED (Fairmont)</w:t>
      </w:r>
    </w:p>
    <w:p w:rsidR="00EF066E" w:rsidRDefault="00EF066E" w:rsidP="00EF066E">
      <w:pPr>
        <w:spacing w:after="0"/>
        <w:rPr>
          <w:rFonts w:ascii="Calibri" w:hAnsi="Calibri" w:cs="Calibri"/>
        </w:rPr>
      </w:pPr>
    </w:p>
    <w:p w:rsidR="00EF066E" w:rsidRDefault="00EF066E" w:rsidP="00EF066E">
      <w:pPr>
        <w:spacing w:after="0"/>
        <w:rPr>
          <w:rFonts w:ascii="Calibri" w:hAnsi="Calibri" w:cs="Calibri"/>
          <w:u w:val="single"/>
        </w:rPr>
      </w:pPr>
      <w:r>
        <w:rPr>
          <w:rFonts w:ascii="Calibri" w:hAnsi="Calibri" w:cs="Calibri"/>
          <w:u w:val="single"/>
        </w:rPr>
        <w:t>Dropped Memberships:</w:t>
      </w:r>
    </w:p>
    <w:p w:rsidR="00B46873" w:rsidRDefault="00EF066E" w:rsidP="00EF066E">
      <w:pPr>
        <w:spacing w:after="0"/>
        <w:rPr>
          <w:rFonts w:ascii="Calibri" w:hAnsi="Calibri" w:cs="Calibri"/>
        </w:rPr>
      </w:pPr>
      <w:r>
        <w:rPr>
          <w:rFonts w:ascii="Calibri" w:hAnsi="Calibri" w:cs="Calibri"/>
        </w:rPr>
        <w:t>None</w:t>
      </w:r>
    </w:p>
    <w:p w:rsidR="00B46873" w:rsidRDefault="00B46873" w:rsidP="00EF066E">
      <w:pPr>
        <w:spacing w:after="0"/>
        <w:rPr>
          <w:rFonts w:ascii="Calibri" w:hAnsi="Calibri" w:cs="Calibri"/>
        </w:rPr>
      </w:pPr>
    </w:p>
    <w:p w:rsidR="00B46873" w:rsidRDefault="00B46873" w:rsidP="00EF066E">
      <w:pPr>
        <w:spacing w:after="0"/>
        <w:rPr>
          <w:rFonts w:ascii="Calibri" w:hAnsi="Calibri" w:cs="Calibri"/>
        </w:rPr>
      </w:pPr>
      <w:r>
        <w:rPr>
          <w:rFonts w:ascii="Calibri" w:hAnsi="Calibri" w:cs="Calibri"/>
        </w:rPr>
        <w:t xml:space="preserve">Minutes read with motion to approve.  </w:t>
      </w:r>
    </w:p>
    <w:p w:rsidR="00EF066E" w:rsidRDefault="00EF066E" w:rsidP="00EF066E">
      <w:pPr>
        <w:rPr>
          <w:rFonts w:ascii="Calibri" w:hAnsi="Calibri" w:cs="Calibri"/>
        </w:rPr>
      </w:pPr>
    </w:p>
    <w:p w:rsidR="00D52564" w:rsidRDefault="00D52564" w:rsidP="003F094B">
      <w:pPr>
        <w:spacing w:after="0" w:line="240" w:lineRule="auto"/>
        <w:rPr>
          <w:rFonts w:eastAsia="Times New Roman"/>
          <w:sz w:val="24"/>
          <w:szCs w:val="24"/>
        </w:rPr>
      </w:pPr>
    </w:p>
    <w:p w:rsidR="00B46873" w:rsidRPr="00B46873" w:rsidRDefault="00B46873" w:rsidP="00B46873">
      <w:pPr>
        <w:pStyle w:val="ListParagraph"/>
        <w:numPr>
          <w:ilvl w:val="0"/>
          <w:numId w:val="3"/>
        </w:numPr>
        <w:rPr>
          <w:rStyle w:val="Hyperlink"/>
          <w:color w:val="auto"/>
          <w:u w:val="none"/>
        </w:rPr>
      </w:pPr>
      <w:r w:rsidRPr="00B46873">
        <w:rPr>
          <w:rStyle w:val="Hyperlink"/>
          <w:rFonts w:eastAsia="Times New Roman"/>
          <w:sz w:val="24"/>
          <w:szCs w:val="24"/>
        </w:rPr>
        <w:t xml:space="preserve">Minutes read with motion to approve.  </w:t>
      </w:r>
    </w:p>
    <w:p w:rsidR="00B46873" w:rsidRPr="00B46873" w:rsidRDefault="00B46873" w:rsidP="00B46873">
      <w:pPr>
        <w:pStyle w:val="ListParagraph"/>
        <w:rPr>
          <w:rStyle w:val="Hyperlink"/>
          <w:color w:val="auto"/>
          <w:u w:val="none"/>
        </w:rPr>
      </w:pPr>
    </w:p>
    <w:p w:rsidR="00E14347" w:rsidRDefault="00D52564" w:rsidP="00E14347">
      <w:pPr>
        <w:pStyle w:val="ListParagraph"/>
        <w:numPr>
          <w:ilvl w:val="0"/>
          <w:numId w:val="3"/>
        </w:numPr>
      </w:pPr>
      <w:r w:rsidRPr="00B46873">
        <w:rPr>
          <w:rStyle w:val="Hyperlink"/>
          <w:rFonts w:eastAsia="Times New Roman"/>
          <w:sz w:val="24"/>
          <w:szCs w:val="24"/>
        </w:rPr>
        <w:t>Regional Director Update</w:t>
      </w:r>
      <w:r w:rsidR="00B424AD" w:rsidRPr="00B46873">
        <w:rPr>
          <w:rStyle w:val="Hyperlink"/>
          <w:rFonts w:eastAsia="Times New Roman"/>
          <w:sz w:val="24"/>
          <w:szCs w:val="24"/>
        </w:rPr>
        <w:t>- Tim Beske</w:t>
      </w:r>
      <w:r w:rsidR="00B424AD" w:rsidRPr="00B46873">
        <w:rPr>
          <w:rStyle w:val="Hyperlink"/>
          <w:rFonts w:eastAsia="Times New Roman"/>
          <w:sz w:val="24"/>
          <w:szCs w:val="24"/>
        </w:rPr>
        <w:br/>
      </w:r>
      <w:r w:rsidR="00E205A3">
        <w:t xml:space="preserve">March meeting financial, grievance, </w:t>
      </w:r>
      <w:r w:rsidR="00F35924">
        <w:t xml:space="preserve">and </w:t>
      </w:r>
      <w:r w:rsidR="00E205A3">
        <w:t>membership report</w:t>
      </w:r>
      <w:r w:rsidR="00F35924">
        <w:t xml:space="preserve">s </w:t>
      </w:r>
      <w:proofErr w:type="gramStart"/>
      <w:r w:rsidR="00F35924">
        <w:t>were reviewed</w:t>
      </w:r>
      <w:proofErr w:type="gramEnd"/>
      <w:r w:rsidR="00E205A3">
        <w:t xml:space="preserve">. Had declining percentages for some time with fewer new hires </w:t>
      </w:r>
      <w:proofErr w:type="gramStart"/>
      <w:r w:rsidR="00E205A3">
        <w:t>not  becoming</w:t>
      </w:r>
      <w:proofErr w:type="gramEnd"/>
      <w:r w:rsidR="00E205A3">
        <w:t xml:space="preserve"> members.  Financial report discussed how to reconfigure due payments.  Option to change to a percentage of an hour every pay period.  To achieve fairness of due distribution.  Ways to increase revenue with increased costs.  </w:t>
      </w:r>
      <w:r w:rsidR="00F35924">
        <w:t>Grievance</w:t>
      </w:r>
      <w:r w:rsidR="00E205A3">
        <w:t xml:space="preserve"> reports with counts by local.  Technology changes </w:t>
      </w:r>
      <w:r w:rsidR="00F35924">
        <w:t>with e-mail moved 365 and increased security.  Discussed variation on hiring policy to include language on internal candidates.  Consideration applying to be the local president or vice president nomination.  More discussion next m</w:t>
      </w:r>
      <w:r w:rsidR="00E14347">
        <w:t>onth.</w:t>
      </w:r>
    </w:p>
    <w:p w:rsidR="00E14347" w:rsidRPr="00E14347" w:rsidRDefault="00E14347" w:rsidP="00E14347">
      <w:pPr>
        <w:pStyle w:val="ListParagraph"/>
        <w:rPr>
          <w:rStyle w:val="Hyperlink"/>
          <w:rFonts w:eastAsia="Times New Roman"/>
          <w:sz w:val="24"/>
          <w:szCs w:val="24"/>
        </w:rPr>
      </w:pPr>
    </w:p>
    <w:p w:rsidR="00C37E10" w:rsidRPr="00C37E10" w:rsidRDefault="00D52564" w:rsidP="00C37E10">
      <w:pPr>
        <w:pStyle w:val="ListParagraph"/>
        <w:numPr>
          <w:ilvl w:val="0"/>
          <w:numId w:val="3"/>
        </w:numPr>
        <w:rPr>
          <w:rStyle w:val="Hyperlink"/>
          <w:color w:val="auto"/>
          <w:u w:val="none"/>
        </w:rPr>
      </w:pPr>
      <w:r w:rsidRPr="00E14347">
        <w:rPr>
          <w:rStyle w:val="Hyperlink"/>
          <w:rFonts w:eastAsia="Times New Roman"/>
          <w:sz w:val="24"/>
          <w:szCs w:val="24"/>
        </w:rPr>
        <w:t>BA Update</w:t>
      </w:r>
      <w:r w:rsidR="003F094B" w:rsidRPr="00E14347">
        <w:rPr>
          <w:rStyle w:val="Hyperlink"/>
          <w:rFonts w:eastAsia="Times New Roman"/>
          <w:sz w:val="24"/>
          <w:szCs w:val="24"/>
        </w:rPr>
        <w:t xml:space="preserve">- </w:t>
      </w:r>
      <w:r w:rsidR="00E205A3" w:rsidRPr="00E14347">
        <w:rPr>
          <w:rStyle w:val="Hyperlink"/>
          <w:rFonts w:eastAsia="Times New Roman"/>
          <w:sz w:val="24"/>
          <w:szCs w:val="24"/>
        </w:rPr>
        <w:t>Dav</w:t>
      </w:r>
      <w:r w:rsidR="00B46873" w:rsidRPr="00E14347">
        <w:rPr>
          <w:rStyle w:val="Hyperlink"/>
          <w:rFonts w:eastAsia="Times New Roman"/>
          <w:sz w:val="24"/>
          <w:szCs w:val="24"/>
        </w:rPr>
        <w:t xml:space="preserve">id </w:t>
      </w:r>
      <w:r w:rsidR="00C37E10">
        <w:rPr>
          <w:rStyle w:val="Hyperlink"/>
          <w:rFonts w:eastAsia="Times New Roman"/>
          <w:sz w:val="24"/>
          <w:szCs w:val="24"/>
        </w:rPr>
        <w:t xml:space="preserve"> Hearth </w:t>
      </w:r>
    </w:p>
    <w:p w:rsidR="00C37E10" w:rsidRDefault="00B46873" w:rsidP="00C37E10">
      <w:pPr>
        <w:pStyle w:val="ListParagraph"/>
      </w:pPr>
      <w:proofErr w:type="spellStart"/>
      <w:r>
        <w:t>Negotation</w:t>
      </w:r>
      <w:proofErr w:type="spellEnd"/>
      <w:r>
        <w:t xml:space="preserve"> began today.  David </w:t>
      </w:r>
      <w:proofErr w:type="gramStart"/>
      <w:r w:rsidR="00E205A3">
        <w:t>Gave</w:t>
      </w:r>
      <w:proofErr w:type="gramEnd"/>
      <w:r w:rsidR="00E205A3">
        <w:t xml:space="preserve"> an update on bargaining.  No requests at this time feeling each other out at this time.  May be change in the approval for change</w:t>
      </w:r>
      <w:r w:rsidR="00F35924">
        <w:t xml:space="preserve"> so </w:t>
      </w:r>
      <w:proofErr w:type="gramStart"/>
      <w:r w:rsidR="00F35924">
        <w:t>wouldn’t</w:t>
      </w:r>
      <w:proofErr w:type="gramEnd"/>
      <w:r w:rsidR="00F35924">
        <w:t xml:space="preserve"> require full legislative approval</w:t>
      </w:r>
      <w:r w:rsidR="00C37E10">
        <w:t xml:space="preserve">. </w:t>
      </w:r>
    </w:p>
    <w:p w:rsidR="00C37E10" w:rsidRPr="00C37E10" w:rsidRDefault="00D52564" w:rsidP="00F40646">
      <w:pPr>
        <w:pStyle w:val="ListParagraph"/>
        <w:numPr>
          <w:ilvl w:val="0"/>
          <w:numId w:val="3"/>
        </w:numPr>
        <w:ind w:left="360"/>
        <w:rPr>
          <w:rStyle w:val="Hyperlink"/>
          <w:color w:val="auto"/>
          <w:u w:val="none"/>
        </w:rPr>
      </w:pPr>
      <w:r w:rsidRPr="00C37E10">
        <w:rPr>
          <w:rStyle w:val="Hyperlink"/>
          <w:rFonts w:eastAsia="Times New Roman"/>
          <w:sz w:val="24"/>
          <w:szCs w:val="24"/>
        </w:rPr>
        <w:t>Meet</w:t>
      </w:r>
      <w:r w:rsidR="00694250" w:rsidRPr="00C37E10">
        <w:rPr>
          <w:rStyle w:val="Hyperlink"/>
          <w:rFonts w:eastAsia="Times New Roman"/>
          <w:sz w:val="24"/>
          <w:szCs w:val="24"/>
        </w:rPr>
        <w:t xml:space="preserve"> and confer updates</w:t>
      </w:r>
      <w:r w:rsidR="00D34F9B" w:rsidRPr="00C37E10">
        <w:rPr>
          <w:rStyle w:val="Hyperlink"/>
          <w:rFonts w:eastAsia="Times New Roman"/>
          <w:sz w:val="24"/>
          <w:szCs w:val="24"/>
        </w:rPr>
        <w:t xml:space="preserve">- </w:t>
      </w:r>
      <w:r w:rsidR="00D34F9B" w:rsidRPr="00C37E10">
        <w:rPr>
          <w:rStyle w:val="Hyperlink"/>
          <w:rFonts w:eastAsia="Times New Roman"/>
          <w:color w:val="000000" w:themeColor="text1"/>
          <w:sz w:val="24"/>
          <w:szCs w:val="24"/>
          <w:u w:val="none"/>
        </w:rPr>
        <w:t>DNR Wildfire response survey will be coming out to try to identify and address issues.</w:t>
      </w:r>
    </w:p>
    <w:p w:rsidR="00C37E10" w:rsidRPr="00C37E10" w:rsidRDefault="0003643D" w:rsidP="00C37E10">
      <w:pPr>
        <w:pStyle w:val="ListParagraph"/>
        <w:numPr>
          <w:ilvl w:val="0"/>
          <w:numId w:val="3"/>
        </w:numPr>
        <w:ind w:left="360"/>
        <w:rPr>
          <w:rStyle w:val="Hyperlink"/>
          <w:color w:val="auto"/>
          <w:u w:val="none"/>
        </w:rPr>
      </w:pPr>
      <w:r w:rsidRPr="00C37E10">
        <w:rPr>
          <w:rStyle w:val="Hyperlink"/>
          <w:rFonts w:eastAsia="Times New Roman"/>
          <w:color w:val="2E74B5" w:themeColor="accent1" w:themeShade="BF"/>
          <w:sz w:val="24"/>
          <w:szCs w:val="24"/>
        </w:rPr>
        <w:t>Donations</w:t>
      </w:r>
      <w:r w:rsidRPr="00C37E10">
        <w:rPr>
          <w:rStyle w:val="Hyperlink"/>
          <w:rFonts w:eastAsia="Times New Roman"/>
          <w:color w:val="2E74B5" w:themeColor="accent1" w:themeShade="BF"/>
          <w:sz w:val="24"/>
          <w:szCs w:val="24"/>
          <w:u w:val="none"/>
        </w:rPr>
        <w:t xml:space="preserve">- </w:t>
      </w:r>
      <w:r w:rsidRPr="00C37E10">
        <w:rPr>
          <w:rStyle w:val="Hyperlink"/>
          <w:rFonts w:eastAsia="Times New Roman"/>
          <w:color w:val="auto"/>
          <w:sz w:val="24"/>
          <w:szCs w:val="24"/>
          <w:u w:val="none"/>
        </w:rPr>
        <w:t>last year we spent $</w:t>
      </w:r>
      <w:r w:rsidR="00BB2D3F" w:rsidRPr="00C37E10">
        <w:rPr>
          <w:rStyle w:val="Hyperlink"/>
          <w:rFonts w:eastAsia="Times New Roman"/>
          <w:color w:val="auto"/>
          <w:sz w:val="24"/>
          <w:szCs w:val="24"/>
          <w:u w:val="none"/>
        </w:rPr>
        <w:t>1,500</w:t>
      </w:r>
      <w:r w:rsidRPr="00C37E10">
        <w:rPr>
          <w:rStyle w:val="Hyperlink"/>
          <w:rFonts w:eastAsia="Times New Roman"/>
          <w:color w:val="auto"/>
          <w:sz w:val="24"/>
          <w:szCs w:val="24"/>
          <w:u w:val="none"/>
        </w:rPr>
        <w:t xml:space="preserve"> in donations.  </w:t>
      </w:r>
      <w:r w:rsidR="00D34F9B" w:rsidRPr="00C37E10">
        <w:rPr>
          <w:rStyle w:val="Hyperlink"/>
          <w:rFonts w:eastAsia="Times New Roman"/>
          <w:color w:val="auto"/>
          <w:sz w:val="24"/>
          <w:szCs w:val="24"/>
          <w:u w:val="none"/>
        </w:rPr>
        <w:t xml:space="preserve">Budget for </w:t>
      </w:r>
      <w:r w:rsidR="00BB2D3F" w:rsidRPr="00C37E10">
        <w:rPr>
          <w:rStyle w:val="Hyperlink"/>
          <w:rFonts w:eastAsia="Times New Roman"/>
          <w:color w:val="auto"/>
          <w:sz w:val="24"/>
          <w:szCs w:val="24"/>
          <w:u w:val="none"/>
        </w:rPr>
        <w:t>2023</w:t>
      </w:r>
      <w:r w:rsidR="00D34F9B" w:rsidRPr="00C37E10">
        <w:rPr>
          <w:rStyle w:val="Hyperlink"/>
          <w:rFonts w:eastAsia="Times New Roman"/>
          <w:color w:val="auto"/>
          <w:sz w:val="24"/>
          <w:szCs w:val="24"/>
          <w:u w:val="none"/>
        </w:rPr>
        <w:t xml:space="preserve"> has budgeted $1</w:t>
      </w:r>
      <w:r w:rsidR="00BB2D3F" w:rsidRPr="00C37E10">
        <w:rPr>
          <w:rStyle w:val="Hyperlink"/>
          <w:rFonts w:eastAsia="Times New Roman"/>
          <w:color w:val="auto"/>
          <w:sz w:val="24"/>
          <w:szCs w:val="24"/>
          <w:u w:val="none"/>
        </w:rPr>
        <w:t>,</w:t>
      </w:r>
      <w:r w:rsidR="00D34F9B" w:rsidRPr="00C37E10">
        <w:rPr>
          <w:rStyle w:val="Hyperlink"/>
          <w:rFonts w:eastAsia="Times New Roman"/>
          <w:color w:val="auto"/>
          <w:sz w:val="24"/>
          <w:szCs w:val="24"/>
          <w:u w:val="none"/>
        </w:rPr>
        <w:t>500.</w:t>
      </w:r>
      <w:r w:rsidR="00D34F9B" w:rsidRPr="00C37E10">
        <w:rPr>
          <w:rStyle w:val="Hyperlink"/>
          <w:rFonts w:eastAsia="Times New Roman"/>
          <w:sz w:val="24"/>
          <w:szCs w:val="24"/>
          <w:u w:val="none"/>
        </w:rPr>
        <w:t xml:space="preserve"> </w:t>
      </w:r>
      <w:r w:rsidR="0037234A" w:rsidRPr="00C37E10">
        <w:rPr>
          <w:rStyle w:val="Hyperlink"/>
          <w:rFonts w:eastAsia="Times New Roman"/>
          <w:color w:val="000000" w:themeColor="text1"/>
          <w:sz w:val="24"/>
          <w:szCs w:val="24"/>
          <w:u w:val="none"/>
        </w:rPr>
        <w:t>$</w:t>
      </w:r>
      <w:r w:rsidR="00BB2D3F" w:rsidRPr="00C37E10">
        <w:rPr>
          <w:rStyle w:val="Hyperlink"/>
          <w:rFonts w:eastAsia="Times New Roman"/>
          <w:color w:val="000000" w:themeColor="text1"/>
          <w:sz w:val="24"/>
          <w:szCs w:val="24"/>
          <w:u w:val="none"/>
        </w:rPr>
        <w:t>6</w:t>
      </w:r>
      <w:r w:rsidR="0037234A" w:rsidRPr="00C37E10">
        <w:rPr>
          <w:rStyle w:val="Hyperlink"/>
          <w:rFonts w:eastAsia="Times New Roman"/>
          <w:color w:val="000000" w:themeColor="text1"/>
          <w:sz w:val="24"/>
          <w:szCs w:val="24"/>
          <w:u w:val="none"/>
        </w:rPr>
        <w:t xml:space="preserve">00 to the </w:t>
      </w:r>
      <w:r w:rsidR="00BB2D3F" w:rsidRPr="00C37E10">
        <w:rPr>
          <w:rStyle w:val="Hyperlink"/>
          <w:rFonts w:eastAsia="Times New Roman"/>
          <w:color w:val="000000" w:themeColor="text1"/>
          <w:sz w:val="24"/>
          <w:szCs w:val="24"/>
          <w:u w:val="none"/>
        </w:rPr>
        <w:t xml:space="preserve">6 </w:t>
      </w:r>
      <w:r w:rsidR="0037234A" w:rsidRPr="00C37E10">
        <w:rPr>
          <w:rStyle w:val="Hyperlink"/>
          <w:rFonts w:eastAsia="Times New Roman"/>
          <w:color w:val="000000" w:themeColor="text1"/>
          <w:sz w:val="24"/>
          <w:szCs w:val="24"/>
          <w:u w:val="none"/>
        </w:rPr>
        <w:t>United Ways in our local, Ronald McDonald</w:t>
      </w:r>
      <w:r w:rsidR="00BB2D3F" w:rsidRPr="00C37E10">
        <w:rPr>
          <w:rStyle w:val="Hyperlink"/>
          <w:rFonts w:eastAsia="Times New Roman"/>
          <w:color w:val="000000" w:themeColor="text1"/>
          <w:sz w:val="24"/>
          <w:szCs w:val="24"/>
          <w:u w:val="none"/>
        </w:rPr>
        <w:t xml:space="preserve"> South Dakota</w:t>
      </w:r>
      <w:r w:rsidR="00F00DCF" w:rsidRPr="00C37E10">
        <w:rPr>
          <w:rStyle w:val="Hyperlink"/>
          <w:rFonts w:eastAsia="Times New Roman"/>
          <w:color w:val="000000" w:themeColor="text1"/>
          <w:sz w:val="24"/>
          <w:szCs w:val="24"/>
          <w:u w:val="none"/>
        </w:rPr>
        <w:t xml:space="preserve">, Ronald McDonalds attached to Children’s </w:t>
      </w:r>
      <w:proofErr w:type="gramStart"/>
      <w:r w:rsidR="00F00DCF" w:rsidRPr="00C37E10">
        <w:rPr>
          <w:rStyle w:val="Hyperlink"/>
          <w:rFonts w:eastAsia="Times New Roman"/>
          <w:color w:val="000000" w:themeColor="text1"/>
          <w:sz w:val="24"/>
          <w:szCs w:val="24"/>
          <w:u w:val="none"/>
        </w:rPr>
        <w:t xml:space="preserve">hospital </w:t>
      </w:r>
      <w:r w:rsidR="00BB2D3F" w:rsidRPr="00C37E10">
        <w:rPr>
          <w:rStyle w:val="Hyperlink"/>
          <w:rFonts w:eastAsia="Times New Roman"/>
          <w:color w:val="000000" w:themeColor="text1"/>
          <w:sz w:val="24"/>
          <w:szCs w:val="24"/>
          <w:u w:val="none"/>
        </w:rPr>
        <w:t xml:space="preserve"> and</w:t>
      </w:r>
      <w:proofErr w:type="gramEnd"/>
      <w:r w:rsidR="00BB2D3F" w:rsidRPr="00C37E10">
        <w:rPr>
          <w:rStyle w:val="Hyperlink"/>
          <w:rFonts w:eastAsia="Times New Roman"/>
          <w:color w:val="000000" w:themeColor="text1"/>
          <w:sz w:val="24"/>
          <w:szCs w:val="24"/>
          <w:u w:val="none"/>
        </w:rPr>
        <w:t>,  Rochester</w:t>
      </w:r>
      <w:r w:rsidR="0037234A" w:rsidRPr="00C37E10">
        <w:rPr>
          <w:rStyle w:val="Hyperlink"/>
          <w:rFonts w:eastAsia="Times New Roman"/>
          <w:color w:val="000000" w:themeColor="text1"/>
          <w:sz w:val="24"/>
          <w:szCs w:val="24"/>
          <w:u w:val="none"/>
        </w:rPr>
        <w:t>-$</w:t>
      </w:r>
      <w:r w:rsidR="00F00DCF" w:rsidRPr="00C37E10">
        <w:rPr>
          <w:rStyle w:val="Hyperlink"/>
          <w:rFonts w:eastAsia="Times New Roman"/>
          <w:color w:val="000000" w:themeColor="text1"/>
          <w:sz w:val="24"/>
          <w:szCs w:val="24"/>
          <w:u w:val="none"/>
        </w:rPr>
        <w:t>600 ($200 each)</w:t>
      </w:r>
      <w:r w:rsidR="0037234A" w:rsidRPr="00C37E10">
        <w:rPr>
          <w:rStyle w:val="Hyperlink"/>
          <w:rFonts w:eastAsia="Times New Roman"/>
          <w:color w:val="000000" w:themeColor="text1"/>
          <w:sz w:val="24"/>
          <w:szCs w:val="24"/>
          <w:u w:val="none"/>
        </w:rPr>
        <w:t xml:space="preserve">.  </w:t>
      </w:r>
      <w:proofErr w:type="gramStart"/>
      <w:r w:rsidR="00F00DCF" w:rsidRPr="00C37E10">
        <w:rPr>
          <w:rStyle w:val="Hyperlink"/>
          <w:rFonts w:eastAsia="Times New Roman"/>
          <w:color w:val="000000" w:themeColor="text1"/>
          <w:sz w:val="24"/>
          <w:szCs w:val="24"/>
          <w:u w:val="none"/>
        </w:rPr>
        <w:t>Second</w:t>
      </w:r>
      <w:proofErr w:type="gramEnd"/>
      <w:r w:rsidR="00F00DCF" w:rsidRPr="00C37E10">
        <w:rPr>
          <w:rStyle w:val="Hyperlink"/>
          <w:rFonts w:eastAsia="Times New Roman"/>
          <w:color w:val="000000" w:themeColor="text1"/>
          <w:sz w:val="24"/>
          <w:szCs w:val="24"/>
          <w:u w:val="none"/>
        </w:rPr>
        <w:t xml:space="preserve"> harvest $300.  </w:t>
      </w:r>
      <w:r w:rsidR="00BB2D3F" w:rsidRPr="00C37E10">
        <w:rPr>
          <w:rStyle w:val="Hyperlink"/>
          <w:rFonts w:eastAsia="Times New Roman"/>
          <w:color w:val="000000" w:themeColor="text1"/>
          <w:sz w:val="24"/>
          <w:szCs w:val="24"/>
          <w:u w:val="none"/>
        </w:rPr>
        <w:t xml:space="preserve">Nate Made motion, </w:t>
      </w:r>
      <w:r w:rsidR="00F00DCF" w:rsidRPr="00C37E10">
        <w:rPr>
          <w:rStyle w:val="Hyperlink"/>
          <w:rFonts w:eastAsia="Times New Roman"/>
          <w:color w:val="000000" w:themeColor="text1"/>
          <w:sz w:val="24"/>
          <w:szCs w:val="24"/>
          <w:u w:val="none"/>
        </w:rPr>
        <w:t>Ellen</w:t>
      </w:r>
      <w:r w:rsidR="0037234A" w:rsidRPr="00C37E10">
        <w:rPr>
          <w:rStyle w:val="Hyperlink"/>
          <w:rFonts w:eastAsia="Times New Roman"/>
          <w:color w:val="000000" w:themeColor="text1"/>
          <w:sz w:val="24"/>
          <w:szCs w:val="24"/>
          <w:u w:val="none"/>
        </w:rPr>
        <w:t xml:space="preserve"> seconded the motion.  Approved.  </w:t>
      </w:r>
    </w:p>
    <w:p w:rsidR="00BB2D3F" w:rsidRPr="00C37E10" w:rsidRDefault="00BB2D3F" w:rsidP="00C37E10">
      <w:pPr>
        <w:pStyle w:val="ListParagraph"/>
        <w:numPr>
          <w:ilvl w:val="0"/>
          <w:numId w:val="3"/>
        </w:numPr>
        <w:ind w:left="360"/>
      </w:pPr>
      <w:r w:rsidRPr="00C37E10">
        <w:rPr>
          <w:rFonts w:eastAsia="Times New Roman"/>
          <w:color w:val="2E74B5" w:themeColor="accent1" w:themeShade="BF"/>
          <w:sz w:val="24"/>
          <w:szCs w:val="24"/>
          <w:u w:val="single"/>
        </w:rPr>
        <w:t>Scholarship</w:t>
      </w:r>
      <w:r w:rsidRPr="00C37E10">
        <w:rPr>
          <w:rFonts w:eastAsia="Times New Roman"/>
          <w:sz w:val="24"/>
          <w:szCs w:val="24"/>
        </w:rPr>
        <w:t xml:space="preserve">- Email notice of open scholarship.  Goes through May 15.  Tim is checking on MAPE central scholarships.  </w:t>
      </w:r>
    </w:p>
    <w:p w:rsidR="00D52564" w:rsidRDefault="00D52564" w:rsidP="00D52564">
      <w:pPr>
        <w:numPr>
          <w:ilvl w:val="0"/>
          <w:numId w:val="3"/>
        </w:numPr>
        <w:spacing w:after="0" w:line="240" w:lineRule="auto"/>
        <w:rPr>
          <w:rFonts w:eastAsia="Times New Roman"/>
          <w:sz w:val="24"/>
          <w:szCs w:val="24"/>
        </w:rPr>
      </w:pPr>
      <w:r>
        <w:rPr>
          <w:rFonts w:eastAsia="Times New Roman"/>
          <w:sz w:val="24"/>
          <w:szCs w:val="24"/>
        </w:rPr>
        <w:t>Other Business</w:t>
      </w:r>
    </w:p>
    <w:p w:rsidR="00D52564" w:rsidRDefault="00D52564" w:rsidP="00D52564">
      <w:pPr>
        <w:numPr>
          <w:ilvl w:val="0"/>
          <w:numId w:val="3"/>
        </w:numPr>
        <w:spacing w:after="0" w:line="240" w:lineRule="auto"/>
        <w:rPr>
          <w:rFonts w:eastAsia="Times New Roman"/>
          <w:sz w:val="24"/>
          <w:szCs w:val="24"/>
        </w:rPr>
      </w:pPr>
      <w:bookmarkStart w:id="0" w:name="_GoBack"/>
      <w:bookmarkEnd w:id="0"/>
      <w:r>
        <w:rPr>
          <w:rFonts w:eastAsia="Times New Roman"/>
          <w:sz w:val="24"/>
          <w:szCs w:val="24"/>
        </w:rPr>
        <w:t xml:space="preserve">Drawing </w:t>
      </w:r>
      <w:r w:rsidR="0003643D">
        <w:rPr>
          <w:rFonts w:eastAsia="Times New Roman"/>
          <w:sz w:val="24"/>
          <w:szCs w:val="24"/>
        </w:rPr>
        <w:t xml:space="preserve">– </w:t>
      </w:r>
      <w:r w:rsidR="00E14347">
        <w:rPr>
          <w:rFonts w:eastAsia="Times New Roman"/>
          <w:sz w:val="24"/>
          <w:szCs w:val="24"/>
        </w:rPr>
        <w:t>Tim Beske</w:t>
      </w:r>
      <w:r w:rsidR="003240B6">
        <w:rPr>
          <w:rFonts w:eastAsia="Times New Roman"/>
          <w:sz w:val="24"/>
          <w:szCs w:val="24"/>
        </w:rPr>
        <w:t xml:space="preserve"> is the winner</w:t>
      </w:r>
    </w:p>
    <w:p w:rsidR="00D52564" w:rsidRDefault="00E14347" w:rsidP="00D52564">
      <w:proofErr w:type="spellStart"/>
      <w:r>
        <w:t>Adjorn</w:t>
      </w:r>
      <w:proofErr w:type="spellEnd"/>
      <w:r>
        <w:t xml:space="preserve"> meeting moved by Russel and Lorna Seconded.  </w:t>
      </w:r>
    </w:p>
    <w:p w:rsidR="00875518" w:rsidRDefault="00875518" w:rsidP="00D52564">
      <w:pPr>
        <w:spacing w:after="0" w:line="240" w:lineRule="auto"/>
        <w:rPr>
          <w:rFonts w:eastAsia="Times New Roman"/>
        </w:rPr>
      </w:pPr>
    </w:p>
    <w:sectPr w:rsidR="00875518" w:rsidSect="00DB5F69">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58"/>
    <w:multiLevelType w:val="hybridMultilevel"/>
    <w:tmpl w:val="512C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2166F"/>
    <w:multiLevelType w:val="hybridMultilevel"/>
    <w:tmpl w:val="D90C4D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74DE7"/>
    <w:multiLevelType w:val="hybridMultilevel"/>
    <w:tmpl w:val="BFB8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A7B94"/>
    <w:multiLevelType w:val="hybridMultilevel"/>
    <w:tmpl w:val="757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E2906"/>
    <w:multiLevelType w:val="hybridMultilevel"/>
    <w:tmpl w:val="73C85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79"/>
    <w:rsid w:val="0003643D"/>
    <w:rsid w:val="000401EC"/>
    <w:rsid w:val="000403FE"/>
    <w:rsid w:val="0012204A"/>
    <w:rsid w:val="0027223E"/>
    <w:rsid w:val="002D6B15"/>
    <w:rsid w:val="00300F29"/>
    <w:rsid w:val="003240B6"/>
    <w:rsid w:val="0037234A"/>
    <w:rsid w:val="00372993"/>
    <w:rsid w:val="003F094B"/>
    <w:rsid w:val="003F6BBC"/>
    <w:rsid w:val="004C2703"/>
    <w:rsid w:val="005009C2"/>
    <w:rsid w:val="0054002B"/>
    <w:rsid w:val="00546A9B"/>
    <w:rsid w:val="0056315C"/>
    <w:rsid w:val="00613FB3"/>
    <w:rsid w:val="00694250"/>
    <w:rsid w:val="006D05AC"/>
    <w:rsid w:val="007A3BDA"/>
    <w:rsid w:val="00875518"/>
    <w:rsid w:val="008D3979"/>
    <w:rsid w:val="00A02070"/>
    <w:rsid w:val="00B35EBF"/>
    <w:rsid w:val="00B424AD"/>
    <w:rsid w:val="00B46873"/>
    <w:rsid w:val="00BB2D3F"/>
    <w:rsid w:val="00C37E10"/>
    <w:rsid w:val="00C50A31"/>
    <w:rsid w:val="00C9321F"/>
    <w:rsid w:val="00C9659D"/>
    <w:rsid w:val="00CA052D"/>
    <w:rsid w:val="00CD4E64"/>
    <w:rsid w:val="00CE065C"/>
    <w:rsid w:val="00D343D6"/>
    <w:rsid w:val="00D34F9B"/>
    <w:rsid w:val="00D52564"/>
    <w:rsid w:val="00DB5F69"/>
    <w:rsid w:val="00DB6B1D"/>
    <w:rsid w:val="00DB75F9"/>
    <w:rsid w:val="00E113F7"/>
    <w:rsid w:val="00E14347"/>
    <w:rsid w:val="00E205A3"/>
    <w:rsid w:val="00E24AA7"/>
    <w:rsid w:val="00E42383"/>
    <w:rsid w:val="00EE267D"/>
    <w:rsid w:val="00EF066E"/>
    <w:rsid w:val="00F00DCF"/>
    <w:rsid w:val="00F35924"/>
    <w:rsid w:val="00F4407C"/>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6582"/>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paragraph" w:styleId="NormalWeb">
    <w:name w:val="Normal (Web)"/>
    <w:basedOn w:val="Normal"/>
    <w:uiPriority w:val="99"/>
    <w:semiHidden/>
    <w:unhideWhenUsed/>
    <w:rsid w:val="00DB75F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13FB3"/>
    <w:rPr>
      <w:color w:val="954F72" w:themeColor="followedHyperlink"/>
      <w:u w:val="single"/>
    </w:rPr>
  </w:style>
  <w:style w:type="paragraph" w:customStyle="1" w:styleId="xxxxmsonormal">
    <w:name w:val="x_x_xxmsonormal"/>
    <w:basedOn w:val="Normal"/>
    <w:rsid w:val="00B35EBF"/>
    <w:pPr>
      <w:spacing w:after="0" w:line="240" w:lineRule="auto"/>
    </w:pPr>
    <w:rPr>
      <w:rFonts w:ascii="Calibri" w:hAnsi="Calibri" w:cs="Calibri"/>
    </w:rPr>
  </w:style>
  <w:style w:type="character" w:customStyle="1" w:styleId="xcontentpasted0">
    <w:name w:val="x_contentpasted0"/>
    <w:basedOn w:val="DefaultParagraphFont"/>
    <w:rsid w:val="00B35EBF"/>
  </w:style>
  <w:style w:type="paragraph" w:customStyle="1" w:styleId="Default">
    <w:name w:val="Default"/>
    <w:rsid w:val="00C932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379134633">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688063326">
      <w:bodyDiv w:val="1"/>
      <w:marLeft w:val="0"/>
      <w:marRight w:val="0"/>
      <w:marTop w:val="0"/>
      <w:marBottom w:val="0"/>
      <w:divBdr>
        <w:top w:val="none" w:sz="0" w:space="0" w:color="auto"/>
        <w:left w:val="none" w:sz="0" w:space="0" w:color="auto"/>
        <w:bottom w:val="none" w:sz="0" w:space="0" w:color="auto"/>
        <w:right w:val="none" w:sz="0" w:space="0" w:color="auto"/>
      </w:divBdr>
    </w:div>
    <w:div w:id="731274453">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980302826">
      <w:bodyDiv w:val="1"/>
      <w:marLeft w:val="0"/>
      <w:marRight w:val="0"/>
      <w:marTop w:val="0"/>
      <w:marBottom w:val="0"/>
      <w:divBdr>
        <w:top w:val="none" w:sz="0" w:space="0" w:color="auto"/>
        <w:left w:val="none" w:sz="0" w:space="0" w:color="auto"/>
        <w:bottom w:val="none" w:sz="0" w:space="0" w:color="auto"/>
        <w:right w:val="none" w:sz="0" w:space="0" w:color="auto"/>
      </w:divBdr>
    </w:div>
    <w:div w:id="1982806213">
      <w:bodyDiv w:val="1"/>
      <w:marLeft w:val="0"/>
      <w:marRight w:val="0"/>
      <w:marTop w:val="0"/>
      <w:marBottom w:val="0"/>
      <w:divBdr>
        <w:top w:val="none" w:sz="0" w:space="0" w:color="auto"/>
        <w:left w:val="none" w:sz="0" w:space="0" w:color="auto"/>
        <w:bottom w:val="none" w:sz="0" w:space="0" w:color="auto"/>
        <w:right w:val="none" w:sz="0" w:space="0" w:color="auto"/>
      </w:divBdr>
    </w:div>
    <w:div w:id="1998726653">
      <w:bodyDiv w:val="1"/>
      <w:marLeft w:val="0"/>
      <w:marRight w:val="0"/>
      <w:marTop w:val="0"/>
      <w:marBottom w:val="0"/>
      <w:divBdr>
        <w:top w:val="none" w:sz="0" w:space="0" w:color="auto"/>
        <w:left w:val="none" w:sz="0" w:space="0" w:color="auto"/>
        <w:bottom w:val="none" w:sz="0" w:space="0" w:color="auto"/>
        <w:right w:val="none" w:sz="0" w:space="0" w:color="auto"/>
      </w:divBdr>
    </w:div>
    <w:div w:id="20047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Latozke, Taralee (DNR)</cp:lastModifiedBy>
  <cp:revision>6</cp:revision>
  <dcterms:created xsi:type="dcterms:W3CDTF">2023-04-11T16:48:00Z</dcterms:created>
  <dcterms:modified xsi:type="dcterms:W3CDTF">2023-04-11T18:08:00Z</dcterms:modified>
</cp:coreProperties>
</file>