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58EE" w14:textId="77777777" w:rsidR="00547815" w:rsidRPr="00C74C59" w:rsidRDefault="00A91674" w:rsidP="66FF771F">
      <w:pPr>
        <w:pStyle w:val="ListParagraph"/>
        <w:spacing w:after="0" w:line="240" w:lineRule="auto"/>
        <w:ind w:left="0"/>
        <w:rPr>
          <w:rFonts w:ascii="Calibri" w:eastAsia="Calibri,Arial" w:hAnsi="Calibri" w:cs="Calibri"/>
          <w:sz w:val="32"/>
          <w:szCs w:val="32"/>
        </w:rPr>
      </w:pPr>
      <w:r w:rsidRPr="00C74C59">
        <w:rPr>
          <w:rFonts w:ascii="Calibri" w:hAnsi="Calibri" w:cs="Calibri"/>
          <w:noProof/>
          <w:lang w:bidi="ar-SA"/>
        </w:rPr>
        <w:drawing>
          <wp:anchor distT="0" distB="0" distL="114300" distR="114300" simplePos="0" relativeHeight="251658240" behindDoc="0" locked="0" layoutInCell="1" allowOverlap="1" wp14:anchorId="6635C1B9" wp14:editId="3755C926">
            <wp:simplePos x="0" y="0"/>
            <wp:positionH relativeFrom="margin">
              <wp:align>left</wp:align>
            </wp:positionH>
            <wp:positionV relativeFrom="margin">
              <wp:align>top</wp:align>
            </wp:positionV>
            <wp:extent cx="1118235" cy="923925"/>
            <wp:effectExtent l="0" t="0" r="5715" b="9525"/>
            <wp:wrapSquare wrapText="bothSides"/>
            <wp:docPr id="1432967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118235" cy="923925"/>
                    </a:xfrm>
                    <a:prstGeom prst="rect">
                      <a:avLst/>
                    </a:prstGeom>
                  </pic:spPr>
                </pic:pic>
              </a:graphicData>
            </a:graphic>
            <wp14:sizeRelH relativeFrom="page">
              <wp14:pctWidth>0</wp14:pctWidth>
            </wp14:sizeRelH>
            <wp14:sizeRelV relativeFrom="page">
              <wp14:pctHeight>0</wp14:pctHeight>
            </wp14:sizeRelV>
          </wp:anchor>
        </w:drawing>
      </w:r>
    </w:p>
    <w:p w14:paraId="12648FA2" w14:textId="77777777" w:rsidR="00686ACB" w:rsidRPr="00C74C59" w:rsidRDefault="00FE489E" w:rsidP="66FF771F">
      <w:pPr>
        <w:pStyle w:val="ListParagraph"/>
        <w:spacing w:after="0" w:line="240" w:lineRule="auto"/>
        <w:ind w:left="0"/>
        <w:jc w:val="center"/>
        <w:rPr>
          <w:rFonts w:ascii="Calibri" w:eastAsia="Calibri,Arial" w:hAnsi="Calibri" w:cs="Calibri"/>
          <w:b/>
          <w:bCs/>
          <w:sz w:val="28"/>
          <w:szCs w:val="28"/>
          <w:u w:val="single"/>
        </w:rPr>
      </w:pPr>
      <w:r w:rsidRPr="00C74C59">
        <w:rPr>
          <w:rFonts w:ascii="Calibri" w:eastAsia="Calibri" w:hAnsi="Calibri" w:cs="Calibri"/>
          <w:b/>
          <w:bCs/>
          <w:sz w:val="28"/>
          <w:szCs w:val="28"/>
          <w:u w:val="single"/>
        </w:rPr>
        <w:t>MAPE General</w:t>
      </w:r>
      <w:r w:rsidR="66FF771F" w:rsidRPr="00C74C59">
        <w:rPr>
          <w:rFonts w:ascii="Calibri" w:eastAsia="Calibri,Arial" w:hAnsi="Calibri" w:cs="Calibri"/>
          <w:b/>
          <w:bCs/>
          <w:sz w:val="28"/>
          <w:szCs w:val="28"/>
          <w:u w:val="single"/>
        </w:rPr>
        <w:t xml:space="preserve"> </w:t>
      </w:r>
      <w:r w:rsidR="66FF771F" w:rsidRPr="00C74C59">
        <w:rPr>
          <w:rFonts w:ascii="Calibri" w:eastAsia="Calibri" w:hAnsi="Calibri" w:cs="Calibri"/>
          <w:b/>
          <w:bCs/>
          <w:sz w:val="28"/>
          <w:szCs w:val="28"/>
          <w:u w:val="single"/>
        </w:rPr>
        <w:t>Meeting Agenda and Minutes</w:t>
      </w:r>
    </w:p>
    <w:p w14:paraId="36E70648" w14:textId="77777777" w:rsidR="00686ACB" w:rsidRPr="00C74C59" w:rsidRDefault="00492CFF" w:rsidP="00492CFF">
      <w:pPr>
        <w:pStyle w:val="ListParagraph"/>
        <w:tabs>
          <w:tab w:val="left" w:pos="6015"/>
        </w:tabs>
        <w:spacing w:after="0" w:line="240" w:lineRule="auto"/>
        <w:ind w:left="0"/>
        <w:rPr>
          <w:rFonts w:ascii="Calibri" w:hAnsi="Calibri" w:cs="Calibri"/>
        </w:rPr>
      </w:pPr>
      <w:r w:rsidRPr="00C74C59">
        <w:rPr>
          <w:rFonts w:ascii="Calibri" w:hAnsi="Calibri" w:cs="Calibri"/>
        </w:rPr>
        <w:tab/>
      </w:r>
    </w:p>
    <w:p w14:paraId="57E8B61F" w14:textId="77777777" w:rsidR="00133BBF" w:rsidRPr="00C74C59" w:rsidRDefault="00133BBF" w:rsidP="00492CFF">
      <w:pPr>
        <w:pStyle w:val="ListParagraph"/>
        <w:tabs>
          <w:tab w:val="left" w:pos="6015"/>
        </w:tabs>
        <w:spacing w:after="0" w:line="240" w:lineRule="auto"/>
        <w:ind w:left="0"/>
        <w:rPr>
          <w:rFonts w:ascii="Calibri" w:hAnsi="Calibri" w:cs="Calibri"/>
        </w:rPr>
      </w:pPr>
    </w:p>
    <w:p w14:paraId="159FA56C" w14:textId="77777777" w:rsidR="007C1717" w:rsidRPr="00C74C59" w:rsidRDefault="007C1717" w:rsidP="00492CFF">
      <w:pPr>
        <w:pStyle w:val="ListParagraph"/>
        <w:tabs>
          <w:tab w:val="left" w:pos="6015"/>
        </w:tabs>
        <w:spacing w:after="0" w:line="240" w:lineRule="auto"/>
        <w:ind w:left="0"/>
        <w:rPr>
          <w:rFonts w:ascii="Calibri" w:hAnsi="Calibri" w:cs="Calibri"/>
        </w:rPr>
      </w:pPr>
    </w:p>
    <w:tbl>
      <w:tblPr>
        <w:tblW w:w="0" w:type="auto"/>
        <w:tblLook w:val="04A0" w:firstRow="1" w:lastRow="0" w:firstColumn="1" w:lastColumn="0" w:noHBand="0" w:noVBand="1"/>
      </w:tblPr>
      <w:tblGrid>
        <w:gridCol w:w="1610"/>
        <w:gridCol w:w="7228"/>
      </w:tblGrid>
      <w:tr w:rsidR="00944444" w:rsidRPr="00C74C59" w14:paraId="178C639E" w14:textId="77777777" w:rsidTr="277C04F5">
        <w:tc>
          <w:tcPr>
            <w:tcW w:w="1610" w:type="dxa"/>
          </w:tcPr>
          <w:p w14:paraId="2899D1C4"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 xml:space="preserve">Meeting Name: </w:t>
            </w:r>
          </w:p>
        </w:tc>
        <w:tc>
          <w:tcPr>
            <w:tcW w:w="7228" w:type="dxa"/>
            <w:vAlign w:val="center"/>
          </w:tcPr>
          <w:p w14:paraId="30110227" w14:textId="77777777" w:rsidR="00944444" w:rsidRPr="00C74C59" w:rsidRDefault="00FE489E" w:rsidP="008F6CC5">
            <w:pPr>
              <w:pStyle w:val="ListParagraph"/>
              <w:spacing w:after="0" w:line="240" w:lineRule="auto"/>
              <w:ind w:left="0"/>
              <w:rPr>
                <w:rFonts w:ascii="Calibri" w:hAnsi="Calibri" w:cs="Calibri"/>
              </w:rPr>
            </w:pPr>
            <w:r w:rsidRPr="00C74C59">
              <w:rPr>
                <w:rFonts w:ascii="Calibri" w:hAnsi="Calibri" w:cs="Calibri"/>
              </w:rPr>
              <w:t xml:space="preserve">MAPE General </w:t>
            </w:r>
            <w:proofErr w:type="spellStart"/>
            <w:r w:rsidRPr="00C74C59">
              <w:rPr>
                <w:rFonts w:ascii="Calibri" w:hAnsi="Calibri" w:cs="Calibri"/>
              </w:rPr>
              <w:t>Monthy</w:t>
            </w:r>
            <w:proofErr w:type="spellEnd"/>
            <w:r w:rsidRPr="00C74C59">
              <w:rPr>
                <w:rFonts w:ascii="Calibri" w:hAnsi="Calibri" w:cs="Calibri"/>
              </w:rPr>
              <w:t xml:space="preserve"> Meeting</w:t>
            </w:r>
            <w:r w:rsidR="00B13F8C" w:rsidRPr="00C74C59">
              <w:rPr>
                <w:rFonts w:ascii="Calibri" w:hAnsi="Calibri" w:cs="Calibri"/>
              </w:rPr>
              <w:t>, Local 1304</w:t>
            </w:r>
          </w:p>
        </w:tc>
      </w:tr>
      <w:tr w:rsidR="00944444" w:rsidRPr="00C74C59" w14:paraId="2C8FD101" w14:textId="77777777" w:rsidTr="277C04F5">
        <w:tc>
          <w:tcPr>
            <w:tcW w:w="1610" w:type="dxa"/>
          </w:tcPr>
          <w:p w14:paraId="7FD668E1"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Date:</w:t>
            </w:r>
          </w:p>
        </w:tc>
        <w:tc>
          <w:tcPr>
            <w:tcW w:w="7228" w:type="dxa"/>
            <w:vAlign w:val="center"/>
          </w:tcPr>
          <w:p w14:paraId="5F8280B0" w14:textId="364AB1E9" w:rsidR="00944444" w:rsidRPr="00C74C59" w:rsidRDefault="002C4DEF" w:rsidP="001833F7">
            <w:pPr>
              <w:pStyle w:val="ListParagraph"/>
              <w:spacing w:after="0" w:line="240" w:lineRule="auto"/>
              <w:ind w:left="0"/>
              <w:rPr>
                <w:rFonts w:ascii="Calibri" w:hAnsi="Calibri" w:cs="Calibri"/>
              </w:rPr>
            </w:pPr>
            <w:r>
              <w:rPr>
                <w:rFonts w:ascii="Calibri" w:hAnsi="Calibri" w:cs="Calibri"/>
              </w:rPr>
              <w:t>9-15-2021</w:t>
            </w:r>
          </w:p>
        </w:tc>
      </w:tr>
      <w:tr w:rsidR="00944444" w:rsidRPr="00C74C59" w14:paraId="6F8D7358" w14:textId="77777777" w:rsidTr="277C04F5">
        <w:tc>
          <w:tcPr>
            <w:tcW w:w="1610" w:type="dxa"/>
          </w:tcPr>
          <w:p w14:paraId="2451F0E0"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Time:</w:t>
            </w:r>
          </w:p>
        </w:tc>
        <w:tc>
          <w:tcPr>
            <w:tcW w:w="7228" w:type="dxa"/>
            <w:vAlign w:val="center"/>
          </w:tcPr>
          <w:p w14:paraId="76928F39" w14:textId="77777777" w:rsidR="00944444" w:rsidRPr="00C74C59" w:rsidRDefault="00FE489E" w:rsidP="008F6CC5">
            <w:pPr>
              <w:pStyle w:val="ListParagraph"/>
              <w:spacing w:after="0" w:line="240" w:lineRule="auto"/>
              <w:ind w:left="0"/>
              <w:rPr>
                <w:rFonts w:ascii="Calibri" w:hAnsi="Calibri" w:cs="Calibri"/>
              </w:rPr>
            </w:pPr>
            <w:r w:rsidRPr="00C74C59">
              <w:rPr>
                <w:rFonts w:ascii="Calibri" w:hAnsi="Calibri" w:cs="Calibri"/>
              </w:rPr>
              <w:t>12:00-1:00 pm</w:t>
            </w:r>
          </w:p>
        </w:tc>
      </w:tr>
      <w:tr w:rsidR="00944444" w:rsidRPr="00C74C59" w14:paraId="4CE14036" w14:textId="77777777" w:rsidTr="277C04F5">
        <w:tc>
          <w:tcPr>
            <w:tcW w:w="1610" w:type="dxa"/>
          </w:tcPr>
          <w:p w14:paraId="208ED7B4"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Location:</w:t>
            </w:r>
          </w:p>
        </w:tc>
        <w:tc>
          <w:tcPr>
            <w:tcW w:w="7228" w:type="dxa"/>
            <w:vAlign w:val="center"/>
          </w:tcPr>
          <w:p w14:paraId="22F5DB0D" w14:textId="77777777" w:rsidR="00944444" w:rsidRPr="00C74C59" w:rsidRDefault="006B4D4B" w:rsidP="008F6CC5">
            <w:pPr>
              <w:pStyle w:val="ListParagraph"/>
              <w:spacing w:after="0" w:line="240" w:lineRule="auto"/>
              <w:ind w:left="0"/>
              <w:rPr>
                <w:rFonts w:ascii="Calibri" w:hAnsi="Calibri" w:cs="Calibri"/>
              </w:rPr>
            </w:pPr>
            <w:r w:rsidRPr="00C74C59">
              <w:rPr>
                <w:rFonts w:ascii="Calibri" w:hAnsi="Calibri" w:cs="Calibri"/>
              </w:rPr>
              <w:t>Online Platform</w:t>
            </w:r>
          </w:p>
        </w:tc>
      </w:tr>
      <w:tr w:rsidR="00944444" w:rsidRPr="00C74C59" w14:paraId="69FE2B67" w14:textId="77777777" w:rsidTr="277C04F5">
        <w:tc>
          <w:tcPr>
            <w:tcW w:w="1610" w:type="dxa"/>
          </w:tcPr>
          <w:p w14:paraId="7869442F"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Attendees:</w:t>
            </w:r>
          </w:p>
        </w:tc>
        <w:tc>
          <w:tcPr>
            <w:tcW w:w="7228" w:type="dxa"/>
            <w:vAlign w:val="center"/>
          </w:tcPr>
          <w:p w14:paraId="7969C6D7" w14:textId="77777777" w:rsidR="00944444" w:rsidRPr="00C74C59" w:rsidRDefault="00E9716E" w:rsidP="008F6CC5">
            <w:pPr>
              <w:pStyle w:val="ListParagraph"/>
              <w:spacing w:after="0" w:line="240" w:lineRule="auto"/>
              <w:ind w:left="0"/>
              <w:rPr>
                <w:rFonts w:ascii="Calibri" w:hAnsi="Calibri" w:cs="Calibri"/>
              </w:rPr>
            </w:pPr>
            <w:r w:rsidRPr="00C74C59">
              <w:rPr>
                <w:rFonts w:ascii="Calibri" w:hAnsi="Calibri" w:cs="Calibri"/>
              </w:rPr>
              <w:t>Attendance taken via Chat in Zoom.</w:t>
            </w:r>
          </w:p>
        </w:tc>
      </w:tr>
      <w:tr w:rsidR="00944444" w:rsidRPr="00C74C59" w14:paraId="0BBA6AD3" w14:textId="77777777" w:rsidTr="277C04F5">
        <w:tc>
          <w:tcPr>
            <w:tcW w:w="1610" w:type="dxa"/>
          </w:tcPr>
          <w:p w14:paraId="56D3EDA7"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Not present:</w:t>
            </w:r>
          </w:p>
        </w:tc>
        <w:tc>
          <w:tcPr>
            <w:tcW w:w="7228" w:type="dxa"/>
            <w:vAlign w:val="center"/>
          </w:tcPr>
          <w:p w14:paraId="1B50F457" w14:textId="77777777" w:rsidR="00944444" w:rsidRPr="00C74C59" w:rsidRDefault="00C02995" w:rsidP="008F6CC5">
            <w:pPr>
              <w:pStyle w:val="ListParagraph"/>
              <w:spacing w:after="0" w:line="240" w:lineRule="auto"/>
              <w:ind w:left="0"/>
              <w:rPr>
                <w:rFonts w:ascii="Calibri" w:hAnsi="Calibri" w:cs="Calibri"/>
              </w:rPr>
            </w:pPr>
            <w:r w:rsidRPr="00C74C59">
              <w:rPr>
                <w:rFonts w:ascii="Calibri" w:hAnsi="Calibri" w:cs="Calibri"/>
              </w:rPr>
              <w:t>N/A</w:t>
            </w:r>
          </w:p>
        </w:tc>
      </w:tr>
    </w:tbl>
    <w:p w14:paraId="09A0E37E" w14:textId="77777777" w:rsidR="007B02B5" w:rsidRPr="00C74C59" w:rsidRDefault="00D56A96" w:rsidP="00E8541C">
      <w:pPr>
        <w:pStyle w:val="ListParagraph"/>
        <w:spacing w:after="0" w:line="240" w:lineRule="auto"/>
        <w:ind w:left="0"/>
        <w:rPr>
          <w:rFonts w:ascii="Calibri" w:hAnsi="Calibri" w:cs="Calibri"/>
        </w:rPr>
      </w:pPr>
      <w:r>
        <w:rPr>
          <w:rFonts w:ascii="Calibri" w:hAnsi="Calibri" w:cs="Calibri"/>
        </w:rPr>
        <w:pict w14:anchorId="711282B4">
          <v:rect id="_x0000_i1025" style="width:0;height:1.5pt" o:hralign="center" o:hrstd="t" o:hr="t" fillcolor="#a0a0a0" stroked="f"/>
        </w:pict>
      </w:r>
      <w:r w:rsidR="277C04F5" w:rsidRPr="00C74C59">
        <w:rPr>
          <w:rFonts w:ascii="Calibri" w:eastAsia="Calibri" w:hAnsi="Calibri" w:cs="Calibri"/>
          <w:b/>
          <w:bCs/>
          <w:sz w:val="28"/>
          <w:szCs w:val="28"/>
          <w:u w:val="single"/>
        </w:rPr>
        <w:t>Agenda</w:t>
      </w:r>
      <w:r w:rsidR="277C04F5" w:rsidRPr="00C74C59">
        <w:rPr>
          <w:rFonts w:ascii="Calibri" w:eastAsia="Calibri,Arial" w:hAnsi="Calibri" w:cs="Calibri"/>
          <w:sz w:val="28"/>
          <w:szCs w:val="28"/>
        </w:rPr>
        <w:t xml:space="preserve"> </w:t>
      </w:r>
    </w:p>
    <w:tbl>
      <w:tblPr>
        <w:tblStyle w:val="TableGrid"/>
        <w:tblW w:w="10435" w:type="dxa"/>
        <w:tblLook w:val="04A0" w:firstRow="1" w:lastRow="0" w:firstColumn="1" w:lastColumn="0" w:noHBand="0" w:noVBand="1"/>
      </w:tblPr>
      <w:tblGrid>
        <w:gridCol w:w="3325"/>
        <w:gridCol w:w="7110"/>
      </w:tblGrid>
      <w:tr w:rsidR="00FE489E" w:rsidRPr="00C74C59" w14:paraId="335A61F6" w14:textId="77777777" w:rsidTr="00C36B35">
        <w:trPr>
          <w:trHeight w:val="296"/>
        </w:trPr>
        <w:tc>
          <w:tcPr>
            <w:tcW w:w="3325" w:type="dxa"/>
            <w:shd w:val="clear" w:color="auto" w:fill="92D050"/>
            <w:vAlign w:val="bottom"/>
          </w:tcPr>
          <w:p w14:paraId="7C440D25" w14:textId="77777777" w:rsidR="00FE489E" w:rsidRPr="00C74C59" w:rsidRDefault="00FE489E" w:rsidP="277C04F5">
            <w:pPr>
              <w:pStyle w:val="ListParagraph"/>
              <w:spacing w:after="0" w:line="240" w:lineRule="auto"/>
              <w:ind w:left="0"/>
              <w:jc w:val="center"/>
              <w:rPr>
                <w:rFonts w:ascii="Calibri" w:eastAsia="Calibri,Arial" w:hAnsi="Calibri" w:cs="Calibri"/>
                <w:u w:val="single"/>
              </w:rPr>
            </w:pPr>
            <w:r w:rsidRPr="00C74C59">
              <w:rPr>
                <w:rFonts w:ascii="Calibri" w:eastAsia="Calibri" w:hAnsi="Calibri" w:cs="Calibri"/>
                <w:u w:val="single"/>
              </w:rPr>
              <w:t>Topic</w:t>
            </w:r>
          </w:p>
        </w:tc>
        <w:tc>
          <w:tcPr>
            <w:tcW w:w="7110" w:type="dxa"/>
            <w:shd w:val="clear" w:color="auto" w:fill="92D050"/>
            <w:vAlign w:val="bottom"/>
          </w:tcPr>
          <w:p w14:paraId="59B9435E" w14:textId="77777777" w:rsidR="00FE489E" w:rsidRPr="00C74C59" w:rsidRDefault="00FE489E" w:rsidP="277C04F5">
            <w:pPr>
              <w:pStyle w:val="ListParagraph"/>
              <w:spacing w:after="0" w:line="240" w:lineRule="auto"/>
              <w:ind w:left="0"/>
              <w:jc w:val="center"/>
              <w:rPr>
                <w:rFonts w:ascii="Calibri" w:eastAsia="Calibri,Arial" w:hAnsi="Calibri" w:cs="Calibri"/>
                <w:u w:val="single"/>
              </w:rPr>
            </w:pPr>
            <w:r w:rsidRPr="00C74C59">
              <w:rPr>
                <w:rFonts w:ascii="Calibri" w:eastAsia="Calibri" w:hAnsi="Calibri" w:cs="Calibri"/>
                <w:u w:val="single"/>
              </w:rPr>
              <w:t>Notes</w:t>
            </w:r>
          </w:p>
        </w:tc>
      </w:tr>
      <w:tr w:rsidR="00FE489E" w:rsidRPr="00C74C59" w14:paraId="603E0F89" w14:textId="77777777" w:rsidTr="00C36B35">
        <w:tc>
          <w:tcPr>
            <w:tcW w:w="3325" w:type="dxa"/>
          </w:tcPr>
          <w:p w14:paraId="2D6CFB07" w14:textId="77777777" w:rsidR="00FE489E" w:rsidRPr="00C74C59" w:rsidRDefault="00FE489E" w:rsidP="277C04F5">
            <w:pPr>
              <w:pStyle w:val="ListParagraph"/>
              <w:spacing w:after="0" w:line="240" w:lineRule="auto"/>
              <w:ind w:left="0"/>
              <w:rPr>
                <w:rFonts w:ascii="Calibri" w:eastAsia="Calibri,Arial" w:hAnsi="Calibri" w:cs="Calibri"/>
              </w:rPr>
            </w:pPr>
            <w:r w:rsidRPr="00C74C59">
              <w:rPr>
                <w:rFonts w:ascii="Calibri" w:eastAsia="Calibri" w:hAnsi="Calibri" w:cs="Calibri"/>
              </w:rPr>
              <w:t>Approve Agenda</w:t>
            </w:r>
          </w:p>
        </w:tc>
        <w:tc>
          <w:tcPr>
            <w:tcW w:w="7110" w:type="dxa"/>
          </w:tcPr>
          <w:p w14:paraId="48E6FB28" w14:textId="77777777" w:rsidR="00FE489E" w:rsidRPr="00C74C59" w:rsidRDefault="0006119A" w:rsidP="007B02B5">
            <w:pPr>
              <w:pStyle w:val="ListParagraph"/>
              <w:spacing w:after="0" w:line="240" w:lineRule="auto"/>
              <w:ind w:left="0"/>
              <w:rPr>
                <w:rFonts w:ascii="Calibri" w:hAnsi="Calibri" w:cs="Calibri"/>
              </w:rPr>
            </w:pPr>
            <w:r w:rsidRPr="00C74C59">
              <w:rPr>
                <w:rFonts w:ascii="Calibri" w:hAnsi="Calibri" w:cs="Calibri"/>
              </w:rPr>
              <w:t>N/A.</w:t>
            </w:r>
          </w:p>
        </w:tc>
      </w:tr>
      <w:tr w:rsidR="00FE489E" w:rsidRPr="00C74C59" w14:paraId="1BF0BE8F" w14:textId="77777777" w:rsidTr="00C36B35">
        <w:tc>
          <w:tcPr>
            <w:tcW w:w="3325" w:type="dxa"/>
          </w:tcPr>
          <w:p w14:paraId="47E6EB16" w14:textId="77777777" w:rsidR="00FE489E" w:rsidRPr="00C74C59" w:rsidRDefault="00FE489E" w:rsidP="277C04F5">
            <w:pPr>
              <w:pStyle w:val="ListParagraph"/>
              <w:spacing w:after="0" w:line="240" w:lineRule="auto"/>
              <w:ind w:left="0"/>
              <w:rPr>
                <w:rFonts w:ascii="Calibri" w:eastAsia="Calibri,Arial" w:hAnsi="Calibri" w:cs="Calibri"/>
              </w:rPr>
            </w:pPr>
            <w:r w:rsidRPr="00C74C59">
              <w:rPr>
                <w:rFonts w:ascii="Calibri" w:eastAsia="Calibri" w:hAnsi="Calibri" w:cs="Calibri"/>
              </w:rPr>
              <w:t>Review Action Items</w:t>
            </w:r>
          </w:p>
        </w:tc>
        <w:tc>
          <w:tcPr>
            <w:tcW w:w="7110" w:type="dxa"/>
          </w:tcPr>
          <w:p w14:paraId="00D58F8D" w14:textId="77777777" w:rsidR="00FE489E" w:rsidRPr="00C74C59" w:rsidRDefault="00C02995" w:rsidP="007B02B5">
            <w:pPr>
              <w:pStyle w:val="ListParagraph"/>
              <w:spacing w:after="0" w:line="240" w:lineRule="auto"/>
              <w:ind w:left="0"/>
              <w:rPr>
                <w:rFonts w:ascii="Calibri" w:hAnsi="Calibri" w:cs="Calibri"/>
              </w:rPr>
            </w:pPr>
            <w:r w:rsidRPr="00C74C59">
              <w:rPr>
                <w:rFonts w:ascii="Calibri" w:hAnsi="Calibri" w:cs="Calibri"/>
              </w:rPr>
              <w:t xml:space="preserve">Charitable donations- see below. </w:t>
            </w:r>
          </w:p>
        </w:tc>
      </w:tr>
      <w:tr w:rsidR="00141592" w:rsidRPr="00C74C59" w14:paraId="715D6B37" w14:textId="77777777" w:rsidTr="00141592">
        <w:trPr>
          <w:trHeight w:val="305"/>
        </w:trPr>
        <w:tc>
          <w:tcPr>
            <w:tcW w:w="10435" w:type="dxa"/>
            <w:gridSpan w:val="2"/>
          </w:tcPr>
          <w:p w14:paraId="1B88FCF8" w14:textId="33E9F3C4" w:rsidR="00141592" w:rsidRPr="00C74C59" w:rsidRDefault="00141592" w:rsidP="00141592">
            <w:pPr>
              <w:pStyle w:val="NoSpacing"/>
              <w:rPr>
                <w:rFonts w:ascii="Calibri" w:hAnsi="Calibri" w:cs="Calibri"/>
                <w:b/>
                <w:lang w:bidi="ar-SA"/>
              </w:rPr>
            </w:pPr>
            <w:r w:rsidRPr="00C74C59">
              <w:rPr>
                <w:rFonts w:ascii="Calibri" w:hAnsi="Calibri" w:cs="Calibri"/>
                <w:b/>
                <w:lang w:bidi="ar-SA"/>
              </w:rPr>
              <w:t>Standard Agenda Items</w:t>
            </w:r>
          </w:p>
        </w:tc>
      </w:tr>
      <w:tr w:rsidR="00FE489E" w:rsidRPr="00C74C59" w14:paraId="685B7AE7" w14:textId="77777777" w:rsidTr="00C36B35">
        <w:tc>
          <w:tcPr>
            <w:tcW w:w="3325" w:type="dxa"/>
          </w:tcPr>
          <w:p w14:paraId="27E714DE" w14:textId="77777777" w:rsidR="006A4884" w:rsidRPr="00C74C59" w:rsidRDefault="006A4884" w:rsidP="003E48C9">
            <w:pPr>
              <w:spacing w:after="160" w:line="252" w:lineRule="auto"/>
              <w:contextualSpacing/>
              <w:rPr>
                <w:rFonts w:ascii="Calibri" w:hAnsi="Calibri" w:cs="Calibri"/>
                <w:b/>
                <w:lang w:bidi="ar-SA"/>
              </w:rPr>
            </w:pPr>
            <w:r w:rsidRPr="00C74C59">
              <w:rPr>
                <w:rFonts w:ascii="Calibri" w:hAnsi="Calibri" w:cs="Calibri"/>
                <w:b/>
                <w:lang w:bidi="ar-SA"/>
              </w:rPr>
              <w:t>Membership Update</w:t>
            </w:r>
          </w:p>
          <w:p w14:paraId="2B5F3FEA" w14:textId="5671A188" w:rsidR="006B4D4B" w:rsidRPr="00C74C59" w:rsidRDefault="00E47950" w:rsidP="00A5551C">
            <w:pPr>
              <w:spacing w:after="160" w:line="252" w:lineRule="auto"/>
              <w:contextualSpacing/>
              <w:rPr>
                <w:rFonts w:ascii="Calibri" w:hAnsi="Calibri" w:cs="Calibri"/>
                <w:lang w:bidi="ar-SA"/>
              </w:rPr>
            </w:pPr>
            <w:r>
              <w:rPr>
                <w:rFonts w:ascii="Calibri" w:hAnsi="Calibri" w:cs="Calibri"/>
              </w:rPr>
              <w:t>Jim</w:t>
            </w:r>
          </w:p>
        </w:tc>
        <w:tc>
          <w:tcPr>
            <w:tcW w:w="7110" w:type="dxa"/>
          </w:tcPr>
          <w:p w14:paraId="0023BF04" w14:textId="62F2A86E" w:rsidR="00604C7D" w:rsidRPr="00C74C59" w:rsidRDefault="006B0FCF" w:rsidP="00190B89">
            <w:pPr>
              <w:pStyle w:val="ListParagraph"/>
              <w:spacing w:after="0" w:line="240" w:lineRule="auto"/>
              <w:ind w:left="0"/>
              <w:rPr>
                <w:rFonts w:ascii="Calibri" w:hAnsi="Calibri" w:cs="Calibri"/>
              </w:rPr>
            </w:pPr>
            <w:r w:rsidRPr="00C74C59">
              <w:rPr>
                <w:rFonts w:ascii="Calibri" w:hAnsi="Calibri" w:cs="Calibri"/>
              </w:rPr>
              <w:t xml:space="preserve"> </w:t>
            </w:r>
          </w:p>
          <w:p w14:paraId="7663A91B" w14:textId="26884FFF" w:rsidR="00766AF8" w:rsidRPr="00C74C59" w:rsidRDefault="00766AF8" w:rsidP="00C30E28">
            <w:pPr>
              <w:pStyle w:val="ListParagraph"/>
              <w:spacing w:after="0" w:line="240" w:lineRule="auto"/>
              <w:ind w:left="0"/>
              <w:rPr>
                <w:rFonts w:ascii="Calibri" w:hAnsi="Calibri" w:cs="Calibri"/>
              </w:rPr>
            </w:pPr>
          </w:p>
        </w:tc>
      </w:tr>
      <w:tr w:rsidR="00C30E28" w:rsidRPr="00C74C59" w14:paraId="0808A6A7" w14:textId="77777777" w:rsidTr="00C36B35">
        <w:tc>
          <w:tcPr>
            <w:tcW w:w="3325" w:type="dxa"/>
          </w:tcPr>
          <w:p w14:paraId="1886CF28" w14:textId="5A7DE125" w:rsidR="00C30E28" w:rsidRDefault="00C30E28" w:rsidP="00C30E28">
            <w:pPr>
              <w:spacing w:after="160" w:line="252" w:lineRule="auto"/>
              <w:contextualSpacing/>
              <w:rPr>
                <w:rFonts w:ascii="Calibri" w:hAnsi="Calibri" w:cs="Calibri"/>
                <w:b/>
                <w:lang w:bidi="ar-SA"/>
              </w:rPr>
            </w:pPr>
            <w:r w:rsidRPr="00C74C59">
              <w:rPr>
                <w:rFonts w:ascii="Calibri" w:hAnsi="Calibri" w:cs="Calibri"/>
                <w:b/>
                <w:lang w:bidi="ar-SA"/>
              </w:rPr>
              <w:t xml:space="preserve">Search Committee Opportunities: </w:t>
            </w:r>
          </w:p>
          <w:p w14:paraId="2A332055" w14:textId="066C3932" w:rsidR="00E47950" w:rsidRPr="00C74C59" w:rsidRDefault="00E47950" w:rsidP="00C30E28">
            <w:pPr>
              <w:spacing w:after="160" w:line="252" w:lineRule="auto"/>
              <w:contextualSpacing/>
              <w:rPr>
                <w:rFonts w:ascii="Calibri" w:hAnsi="Calibri" w:cs="Calibri"/>
                <w:b/>
                <w:lang w:bidi="ar-SA"/>
              </w:rPr>
            </w:pPr>
            <w:r>
              <w:rPr>
                <w:rFonts w:ascii="Calibri" w:hAnsi="Calibri" w:cs="Calibri"/>
              </w:rPr>
              <w:t>Aaron</w:t>
            </w:r>
          </w:p>
          <w:p w14:paraId="7028F852" w14:textId="77777777" w:rsidR="00C30E28" w:rsidRPr="00C74C59" w:rsidRDefault="00C30E28" w:rsidP="00C30E28">
            <w:pPr>
              <w:spacing w:after="160" w:line="252" w:lineRule="auto"/>
              <w:contextualSpacing/>
              <w:rPr>
                <w:rFonts w:ascii="Calibri" w:hAnsi="Calibri" w:cs="Calibri"/>
                <w:b/>
                <w:lang w:bidi="ar-SA"/>
              </w:rPr>
            </w:pPr>
            <w:r w:rsidRPr="00C74C59">
              <w:rPr>
                <w:rFonts w:ascii="Calibri" w:hAnsi="Calibri" w:cs="Calibri"/>
                <w:lang w:bidi="ar-SA"/>
              </w:rPr>
              <w:t>5 minutes</w:t>
            </w:r>
          </w:p>
        </w:tc>
        <w:tc>
          <w:tcPr>
            <w:tcW w:w="7110" w:type="dxa"/>
          </w:tcPr>
          <w:p w14:paraId="6ECB4AFC" w14:textId="3D737898" w:rsidR="00C30E28" w:rsidRPr="00C74C59" w:rsidRDefault="0088366C" w:rsidP="00C30E28">
            <w:pPr>
              <w:rPr>
                <w:rFonts w:ascii="Calibri" w:hAnsi="Calibri" w:cs="Calibri"/>
              </w:rPr>
            </w:pPr>
            <w:r>
              <w:rPr>
                <w:rFonts w:ascii="Calibri" w:hAnsi="Calibri" w:cs="Calibri"/>
              </w:rPr>
              <w:t xml:space="preserve">More volunteers on the </w:t>
            </w:r>
            <w:proofErr w:type="gramStart"/>
            <w:r>
              <w:rPr>
                <w:rFonts w:ascii="Calibri" w:hAnsi="Calibri" w:cs="Calibri"/>
              </w:rPr>
              <w:t>high profile</w:t>
            </w:r>
            <w:proofErr w:type="gramEnd"/>
            <w:r>
              <w:rPr>
                <w:rFonts w:ascii="Calibri" w:hAnsi="Calibri" w:cs="Calibri"/>
              </w:rPr>
              <w:t xml:space="preserve"> searches. It </w:t>
            </w:r>
            <w:proofErr w:type="gramStart"/>
            <w:r>
              <w:rPr>
                <w:rFonts w:ascii="Calibri" w:hAnsi="Calibri" w:cs="Calibri"/>
              </w:rPr>
              <w:t>would  be</w:t>
            </w:r>
            <w:proofErr w:type="gramEnd"/>
            <w:r>
              <w:rPr>
                <w:rFonts w:ascii="Calibri" w:hAnsi="Calibri" w:cs="Calibri"/>
              </w:rPr>
              <w:t xml:space="preserve"> good to have MAPE</w:t>
            </w:r>
            <w:r w:rsidR="00E32CA7">
              <w:rPr>
                <w:rFonts w:ascii="Calibri" w:hAnsi="Calibri" w:cs="Calibri"/>
              </w:rPr>
              <w:t xml:space="preserve"> members on searches such as facilities etc. Creates better connections with who we work with. </w:t>
            </w:r>
          </w:p>
        </w:tc>
      </w:tr>
      <w:tr w:rsidR="00A5551C" w:rsidRPr="00C74C59" w14:paraId="2D80C522" w14:textId="77777777" w:rsidTr="00C36B35">
        <w:tc>
          <w:tcPr>
            <w:tcW w:w="3325" w:type="dxa"/>
          </w:tcPr>
          <w:p w14:paraId="264CE907" w14:textId="3993172A" w:rsidR="00A5551C" w:rsidRPr="00C74C59" w:rsidRDefault="00C96A5F" w:rsidP="00C30E28">
            <w:pPr>
              <w:spacing w:after="160" w:line="252" w:lineRule="auto"/>
              <w:contextualSpacing/>
              <w:rPr>
                <w:rFonts w:ascii="Calibri" w:hAnsi="Calibri" w:cs="Calibri"/>
                <w:b/>
              </w:rPr>
            </w:pPr>
            <w:r>
              <w:rPr>
                <w:rFonts w:ascii="Calibri" w:hAnsi="Calibri" w:cs="Calibri"/>
                <w:lang w:bidi="ar-SA"/>
              </w:rPr>
              <w:t xml:space="preserve">Update from any members representing MAPE on campus </w:t>
            </w:r>
            <w:proofErr w:type="spellStart"/>
            <w:r>
              <w:rPr>
                <w:rFonts w:ascii="Calibri" w:hAnsi="Calibri" w:cs="Calibri"/>
                <w:lang w:bidi="ar-SA"/>
              </w:rPr>
              <w:t>committeees</w:t>
            </w:r>
            <w:proofErr w:type="spellEnd"/>
          </w:p>
        </w:tc>
        <w:tc>
          <w:tcPr>
            <w:tcW w:w="7110" w:type="dxa"/>
          </w:tcPr>
          <w:p w14:paraId="6F947606" w14:textId="588F36DE" w:rsidR="00FC55D8" w:rsidRPr="00C74C59" w:rsidRDefault="00A274A9" w:rsidP="00E414F0">
            <w:pPr>
              <w:rPr>
                <w:rFonts w:ascii="Calibri" w:hAnsi="Calibri" w:cs="Calibri"/>
              </w:rPr>
            </w:pPr>
            <w:r>
              <w:rPr>
                <w:rFonts w:ascii="Calibri" w:hAnsi="Calibri" w:cs="Calibri"/>
              </w:rPr>
              <w:t xml:space="preserve">Sustainability </w:t>
            </w:r>
            <w:r w:rsidR="00E248DF">
              <w:rPr>
                <w:rFonts w:ascii="Calibri" w:hAnsi="Calibri" w:cs="Calibri"/>
              </w:rPr>
              <w:t xml:space="preserve">Committee: involved in getting the Bike program on campus, compost bins, garden. They do a lot of good. </w:t>
            </w:r>
          </w:p>
        </w:tc>
      </w:tr>
      <w:tr w:rsidR="00C30E28" w:rsidRPr="00C74C59" w14:paraId="5CA7E06F" w14:textId="77777777" w:rsidTr="00C36B35">
        <w:tc>
          <w:tcPr>
            <w:tcW w:w="3325" w:type="dxa"/>
          </w:tcPr>
          <w:p w14:paraId="4EEE06F2" w14:textId="77777777" w:rsidR="00C30E28" w:rsidRPr="00C74C59" w:rsidRDefault="00C30E28" w:rsidP="00C30E28">
            <w:pPr>
              <w:spacing w:after="160" w:line="252" w:lineRule="auto"/>
              <w:contextualSpacing/>
              <w:rPr>
                <w:rFonts w:ascii="Calibri" w:hAnsi="Calibri" w:cs="Calibri"/>
                <w:b/>
              </w:rPr>
            </w:pPr>
            <w:r w:rsidRPr="00C74C59">
              <w:rPr>
                <w:rFonts w:ascii="Calibri" w:hAnsi="Calibri" w:cs="Calibri"/>
                <w:b/>
              </w:rPr>
              <w:t xml:space="preserve">Business Agent update: </w:t>
            </w:r>
          </w:p>
          <w:p w14:paraId="1C8D472F" w14:textId="77777777" w:rsidR="00C30E28" w:rsidRPr="00C74C59" w:rsidRDefault="00C30E28" w:rsidP="00C30E28">
            <w:pPr>
              <w:spacing w:after="160" w:line="252" w:lineRule="auto"/>
              <w:contextualSpacing/>
              <w:rPr>
                <w:rFonts w:ascii="Calibri" w:hAnsi="Calibri" w:cs="Calibri"/>
              </w:rPr>
            </w:pPr>
            <w:r w:rsidRPr="00C74C59">
              <w:rPr>
                <w:rFonts w:ascii="Calibri" w:hAnsi="Calibri" w:cs="Calibri"/>
              </w:rPr>
              <w:t>Dan Englehart</w:t>
            </w:r>
          </w:p>
          <w:p w14:paraId="72F0A4AC" w14:textId="77777777" w:rsidR="00C30E28" w:rsidRPr="00C74C59" w:rsidRDefault="00C30E28" w:rsidP="00C30E28">
            <w:pPr>
              <w:spacing w:after="160" w:line="252" w:lineRule="auto"/>
              <w:contextualSpacing/>
              <w:rPr>
                <w:rFonts w:ascii="Calibri" w:hAnsi="Calibri" w:cs="Calibri"/>
                <w:b/>
                <w:lang w:bidi="ar-SA"/>
              </w:rPr>
            </w:pPr>
          </w:p>
        </w:tc>
        <w:tc>
          <w:tcPr>
            <w:tcW w:w="7110" w:type="dxa"/>
          </w:tcPr>
          <w:p w14:paraId="1D0ECBB3" w14:textId="30ADD7BA" w:rsidR="00C30E28" w:rsidRPr="00F20FE2" w:rsidRDefault="00A80F49" w:rsidP="00F20FE2">
            <w:pPr>
              <w:pStyle w:val="NoSpacing"/>
              <w:rPr>
                <w:rFonts w:ascii="Calibri" w:hAnsi="Calibri" w:cs="Calibri"/>
              </w:rPr>
            </w:pPr>
            <w:r w:rsidRPr="00F20FE2">
              <w:rPr>
                <w:rFonts w:ascii="Calibri" w:hAnsi="Calibri" w:cs="Calibri"/>
              </w:rPr>
              <w:t>Tentative agreement</w:t>
            </w:r>
            <w:r w:rsidR="005A4BBF" w:rsidRPr="00F20FE2">
              <w:rPr>
                <w:rFonts w:ascii="Calibri" w:hAnsi="Calibri" w:cs="Calibri"/>
              </w:rPr>
              <w:t xml:space="preserve">: </w:t>
            </w:r>
          </w:p>
          <w:p w14:paraId="1839D78F" w14:textId="55AC510C" w:rsidR="005A4BBF" w:rsidRPr="00F20FE2" w:rsidRDefault="005A4BBF" w:rsidP="008372DB">
            <w:pPr>
              <w:pStyle w:val="NoSpacing"/>
              <w:rPr>
                <w:rFonts w:ascii="Calibri" w:hAnsi="Calibri" w:cs="Calibri"/>
              </w:rPr>
            </w:pPr>
            <w:r w:rsidRPr="00F20FE2">
              <w:rPr>
                <w:rFonts w:ascii="Calibri" w:hAnsi="Calibri" w:cs="Calibri"/>
              </w:rPr>
              <w:t>Voting closes this Friday. Only current members can vote. See MAPE.</w:t>
            </w:r>
            <w:r w:rsidR="000634AE">
              <w:rPr>
                <w:rFonts w:ascii="Calibri" w:hAnsi="Calibri" w:cs="Calibri"/>
              </w:rPr>
              <w:t>o</w:t>
            </w:r>
            <w:r w:rsidRPr="00F20FE2">
              <w:rPr>
                <w:rFonts w:ascii="Calibri" w:hAnsi="Calibri" w:cs="Calibri"/>
              </w:rPr>
              <w:t xml:space="preserve">rg for full details on the changes etc. </w:t>
            </w:r>
          </w:p>
          <w:p w14:paraId="65FA6674" w14:textId="724D637D" w:rsidR="00F20FE2" w:rsidRDefault="00F20FE2" w:rsidP="00F20FE2">
            <w:pPr>
              <w:pStyle w:val="NoSpacing"/>
              <w:numPr>
                <w:ilvl w:val="0"/>
                <w:numId w:val="27"/>
              </w:numPr>
              <w:rPr>
                <w:rFonts w:ascii="Calibri" w:hAnsi="Calibri" w:cs="Calibri"/>
              </w:rPr>
            </w:pPr>
            <w:r w:rsidRPr="00F20FE2">
              <w:rPr>
                <w:rFonts w:ascii="Calibri" w:hAnsi="Calibri" w:cs="Calibri"/>
              </w:rPr>
              <w:t xml:space="preserve">Highlights: </w:t>
            </w:r>
          </w:p>
          <w:p w14:paraId="1DEEB563" w14:textId="03C77F61" w:rsidR="00AC664A" w:rsidRDefault="00AC664A" w:rsidP="00CB0F2F">
            <w:pPr>
              <w:pStyle w:val="NoSpacing"/>
              <w:numPr>
                <w:ilvl w:val="1"/>
                <w:numId w:val="27"/>
              </w:numPr>
              <w:rPr>
                <w:rFonts w:ascii="Calibri" w:hAnsi="Calibri" w:cs="Calibri"/>
              </w:rPr>
            </w:pPr>
            <w:r>
              <w:rPr>
                <w:rFonts w:ascii="Calibri" w:hAnsi="Calibri" w:cs="Calibri"/>
              </w:rPr>
              <w:t>Union busting measures were stricken</w:t>
            </w:r>
          </w:p>
          <w:p w14:paraId="176E627D" w14:textId="35A730E3" w:rsidR="00AC664A" w:rsidRDefault="00AC664A" w:rsidP="00CB0F2F">
            <w:pPr>
              <w:pStyle w:val="NoSpacing"/>
              <w:numPr>
                <w:ilvl w:val="1"/>
                <w:numId w:val="27"/>
              </w:numPr>
              <w:rPr>
                <w:rFonts w:ascii="Calibri" w:hAnsi="Calibri" w:cs="Calibri"/>
              </w:rPr>
            </w:pPr>
            <w:r>
              <w:rPr>
                <w:rFonts w:ascii="Calibri" w:hAnsi="Calibri" w:cs="Calibri"/>
              </w:rPr>
              <w:t>No increase to co-pays</w:t>
            </w:r>
          </w:p>
          <w:p w14:paraId="6A0B49BB" w14:textId="1BE0B116" w:rsidR="009D3043" w:rsidRDefault="009D3043" w:rsidP="00CB0F2F">
            <w:pPr>
              <w:pStyle w:val="NoSpacing"/>
              <w:numPr>
                <w:ilvl w:val="1"/>
                <w:numId w:val="27"/>
              </w:numPr>
              <w:rPr>
                <w:rFonts w:ascii="Calibri" w:hAnsi="Calibri" w:cs="Calibri"/>
              </w:rPr>
            </w:pPr>
            <w:r>
              <w:rPr>
                <w:rFonts w:ascii="Calibri" w:hAnsi="Calibri" w:cs="Calibri"/>
              </w:rPr>
              <w:t>Some increase in individual/Family plans</w:t>
            </w:r>
          </w:p>
          <w:p w14:paraId="15F658C2" w14:textId="3AD99341" w:rsidR="009D3043" w:rsidRDefault="009D3043" w:rsidP="00CB0F2F">
            <w:pPr>
              <w:pStyle w:val="NoSpacing"/>
              <w:numPr>
                <w:ilvl w:val="1"/>
                <w:numId w:val="27"/>
              </w:numPr>
              <w:rPr>
                <w:rFonts w:ascii="Calibri" w:hAnsi="Calibri" w:cs="Calibri"/>
              </w:rPr>
            </w:pPr>
            <w:r>
              <w:rPr>
                <w:rFonts w:ascii="Calibri" w:hAnsi="Calibri" w:cs="Calibri"/>
              </w:rPr>
              <w:t xml:space="preserve">2.5% cost of living for the next two years </w:t>
            </w:r>
          </w:p>
          <w:p w14:paraId="68C7AE24" w14:textId="165B48A2" w:rsidR="009D3043" w:rsidRDefault="009D3043" w:rsidP="00CB0F2F">
            <w:pPr>
              <w:pStyle w:val="NoSpacing"/>
              <w:numPr>
                <w:ilvl w:val="1"/>
                <w:numId w:val="27"/>
              </w:numPr>
              <w:rPr>
                <w:rFonts w:ascii="Calibri" w:hAnsi="Calibri" w:cs="Calibri"/>
              </w:rPr>
            </w:pPr>
            <w:r>
              <w:rPr>
                <w:rFonts w:ascii="Calibri" w:hAnsi="Calibri" w:cs="Calibri"/>
              </w:rPr>
              <w:t>Health Insurance positive changes for access to ER visits, 3D mammograms</w:t>
            </w:r>
          </w:p>
          <w:p w14:paraId="0832829E" w14:textId="10428304" w:rsidR="009D3043" w:rsidRDefault="00C80E7C" w:rsidP="00CB0F2F">
            <w:pPr>
              <w:pStyle w:val="NoSpacing"/>
              <w:numPr>
                <w:ilvl w:val="1"/>
                <w:numId w:val="27"/>
              </w:numPr>
              <w:rPr>
                <w:rFonts w:ascii="Calibri" w:hAnsi="Calibri" w:cs="Calibri"/>
              </w:rPr>
            </w:pPr>
            <w:r>
              <w:rPr>
                <w:rFonts w:ascii="Calibri" w:hAnsi="Calibri" w:cs="Calibri"/>
              </w:rPr>
              <w:t xml:space="preserve">We made some gains for MN State in supplemental </w:t>
            </w:r>
            <w:r w:rsidR="007B61A3">
              <w:rPr>
                <w:rFonts w:ascii="Calibri" w:hAnsi="Calibri" w:cs="Calibri"/>
              </w:rPr>
              <w:t>benefits and temporary unclassified</w:t>
            </w:r>
          </w:p>
          <w:p w14:paraId="62065B00" w14:textId="703821BD" w:rsidR="007B61A3" w:rsidRDefault="007B61A3" w:rsidP="00CB0F2F">
            <w:pPr>
              <w:pStyle w:val="NoSpacing"/>
              <w:numPr>
                <w:ilvl w:val="1"/>
                <w:numId w:val="27"/>
              </w:numPr>
              <w:rPr>
                <w:rFonts w:ascii="Calibri" w:hAnsi="Calibri" w:cs="Calibri"/>
              </w:rPr>
            </w:pPr>
            <w:r>
              <w:rPr>
                <w:rFonts w:ascii="Calibri" w:hAnsi="Calibri" w:cs="Calibri"/>
              </w:rPr>
              <w:t>Board of Directors and Leadership</w:t>
            </w:r>
            <w:r w:rsidR="00150FD0">
              <w:rPr>
                <w:rFonts w:ascii="Calibri" w:hAnsi="Calibri" w:cs="Calibri"/>
              </w:rPr>
              <w:t>—support the contract</w:t>
            </w:r>
          </w:p>
          <w:p w14:paraId="34734932" w14:textId="227089E5" w:rsidR="00150FD0" w:rsidRDefault="00150FD0" w:rsidP="00CB0F2F">
            <w:pPr>
              <w:pStyle w:val="NoSpacing"/>
              <w:numPr>
                <w:ilvl w:val="1"/>
                <w:numId w:val="27"/>
              </w:numPr>
              <w:rPr>
                <w:rFonts w:ascii="Calibri" w:hAnsi="Calibri" w:cs="Calibri"/>
              </w:rPr>
            </w:pPr>
            <w:r>
              <w:rPr>
                <w:rFonts w:ascii="Calibri" w:hAnsi="Calibri" w:cs="Calibri"/>
              </w:rPr>
              <w:t xml:space="preserve">Clarification </w:t>
            </w:r>
            <w:r w:rsidR="00782EBF">
              <w:rPr>
                <w:rFonts w:ascii="Calibri" w:hAnsi="Calibri" w:cs="Calibri"/>
              </w:rPr>
              <w:t xml:space="preserve">on how you can take your breaks, </w:t>
            </w:r>
            <w:proofErr w:type="gramStart"/>
            <w:r w:rsidR="00782EBF">
              <w:rPr>
                <w:rFonts w:ascii="Calibri" w:hAnsi="Calibri" w:cs="Calibri"/>
              </w:rPr>
              <w:t>i.e.</w:t>
            </w:r>
            <w:proofErr w:type="gramEnd"/>
            <w:r w:rsidR="00782EBF">
              <w:rPr>
                <w:rFonts w:ascii="Calibri" w:hAnsi="Calibri" w:cs="Calibri"/>
              </w:rPr>
              <w:t xml:space="preserve"> you can combine your 15 minute breaks to take </w:t>
            </w:r>
            <w:r w:rsidR="007615A0">
              <w:rPr>
                <w:rFonts w:ascii="Calibri" w:hAnsi="Calibri" w:cs="Calibri"/>
              </w:rPr>
              <w:t xml:space="preserve">an hour. Be sure to make sure it </w:t>
            </w:r>
            <w:proofErr w:type="gramStart"/>
            <w:r w:rsidR="007615A0">
              <w:rPr>
                <w:rFonts w:ascii="Calibri" w:hAnsi="Calibri" w:cs="Calibri"/>
              </w:rPr>
              <w:t>work</w:t>
            </w:r>
            <w:proofErr w:type="gramEnd"/>
            <w:r w:rsidR="007615A0">
              <w:rPr>
                <w:rFonts w:ascii="Calibri" w:hAnsi="Calibri" w:cs="Calibri"/>
              </w:rPr>
              <w:t xml:space="preserve"> for you not against you. </w:t>
            </w:r>
            <w:proofErr w:type="gramStart"/>
            <w:r w:rsidR="007615A0">
              <w:rPr>
                <w:rFonts w:ascii="Calibri" w:hAnsi="Calibri" w:cs="Calibri"/>
              </w:rPr>
              <w:t>i.e.</w:t>
            </w:r>
            <w:proofErr w:type="gramEnd"/>
            <w:r w:rsidR="007615A0">
              <w:rPr>
                <w:rFonts w:ascii="Calibri" w:hAnsi="Calibri" w:cs="Calibri"/>
              </w:rPr>
              <w:t xml:space="preserve"> you can take your break at 9 am. </w:t>
            </w:r>
          </w:p>
          <w:p w14:paraId="5266E025" w14:textId="14E4CE06" w:rsidR="005241D1" w:rsidRPr="00F20FE2" w:rsidRDefault="005241D1" w:rsidP="00CB0F2F">
            <w:pPr>
              <w:pStyle w:val="NoSpacing"/>
              <w:numPr>
                <w:ilvl w:val="1"/>
                <w:numId w:val="27"/>
              </w:numPr>
              <w:rPr>
                <w:rFonts w:ascii="Calibri" w:hAnsi="Calibri" w:cs="Calibri"/>
              </w:rPr>
            </w:pPr>
            <w:r>
              <w:rPr>
                <w:rFonts w:ascii="Calibri" w:hAnsi="Calibri" w:cs="Calibri"/>
              </w:rPr>
              <w:t xml:space="preserve">Went over the next steps of what happens when MAPE voting closes. </w:t>
            </w:r>
            <w:r w:rsidR="008372DB">
              <w:rPr>
                <w:rFonts w:ascii="Calibri" w:hAnsi="Calibri" w:cs="Calibri"/>
              </w:rPr>
              <w:t>We anticipate that things will move quickly so it will get ahead of open enrollment. We anticipate interim affect by October. 2.5 % cost of living by December.</w:t>
            </w:r>
          </w:p>
          <w:p w14:paraId="61868E11" w14:textId="77777777" w:rsidR="00F20FE2" w:rsidRPr="00F20FE2" w:rsidRDefault="00F20FE2" w:rsidP="00E414F0">
            <w:pPr>
              <w:rPr>
                <w:rFonts w:ascii="Calibri" w:hAnsi="Calibri" w:cs="Calibri"/>
              </w:rPr>
            </w:pPr>
          </w:p>
          <w:p w14:paraId="46181232" w14:textId="77777777" w:rsidR="007D36C1" w:rsidRDefault="007D36C1" w:rsidP="00E414F0">
            <w:pPr>
              <w:rPr>
                <w:rFonts w:ascii="Calibri" w:hAnsi="Calibri" w:cs="Calibri"/>
              </w:rPr>
            </w:pPr>
          </w:p>
          <w:p w14:paraId="7710EF2B" w14:textId="3D42C8A4" w:rsidR="00A80F49" w:rsidRDefault="00A80F49" w:rsidP="00E414F0">
            <w:pPr>
              <w:rPr>
                <w:rFonts w:ascii="Calibri" w:hAnsi="Calibri" w:cs="Calibri"/>
              </w:rPr>
            </w:pPr>
            <w:r w:rsidRPr="00F20FE2">
              <w:rPr>
                <w:rFonts w:ascii="Calibri" w:hAnsi="Calibri" w:cs="Calibri"/>
              </w:rPr>
              <w:t>COVID- testing mandate and vaccination</w:t>
            </w:r>
            <w:r w:rsidR="005A4BBF" w:rsidRPr="00F20FE2">
              <w:rPr>
                <w:rFonts w:ascii="Calibri" w:hAnsi="Calibri" w:cs="Calibri"/>
              </w:rPr>
              <w:t>:</w:t>
            </w:r>
          </w:p>
          <w:p w14:paraId="2B01C3F9" w14:textId="77777777" w:rsidR="00B71697" w:rsidRPr="006C38EA" w:rsidRDefault="00CB0F2F" w:rsidP="00E414F0">
            <w:pPr>
              <w:rPr>
                <w:rFonts w:ascii="Calibri" w:hAnsi="Calibri" w:cs="Calibri"/>
              </w:rPr>
            </w:pPr>
            <w:r w:rsidRPr="006C38EA">
              <w:rPr>
                <w:rFonts w:ascii="Calibri" w:hAnsi="Calibri" w:cs="Calibri"/>
              </w:rPr>
              <w:t xml:space="preserve">COVID policy: </w:t>
            </w:r>
          </w:p>
          <w:p w14:paraId="2FE3AB9E" w14:textId="77777777" w:rsidR="00CB0F2F" w:rsidRPr="006C38EA" w:rsidRDefault="00CB0F2F" w:rsidP="00A0003A">
            <w:pPr>
              <w:pStyle w:val="NoSpacing"/>
              <w:numPr>
                <w:ilvl w:val="0"/>
                <w:numId w:val="27"/>
              </w:numPr>
              <w:rPr>
                <w:rFonts w:ascii="Calibri" w:hAnsi="Calibri" w:cs="Calibri"/>
              </w:rPr>
            </w:pPr>
            <w:r w:rsidRPr="006C38EA">
              <w:rPr>
                <w:rFonts w:ascii="Calibri" w:hAnsi="Calibri" w:cs="Calibri"/>
              </w:rPr>
              <w:t xml:space="preserve">Weekly testing for </w:t>
            </w:r>
            <w:r w:rsidR="00B71697" w:rsidRPr="006C38EA">
              <w:rPr>
                <w:rFonts w:ascii="Calibri" w:hAnsi="Calibri" w:cs="Calibri"/>
              </w:rPr>
              <w:t>unvaccinated</w:t>
            </w:r>
            <w:r w:rsidR="005A78A8" w:rsidRPr="006C38EA">
              <w:rPr>
                <w:rFonts w:ascii="Calibri" w:hAnsi="Calibri" w:cs="Calibri"/>
              </w:rPr>
              <w:t xml:space="preserve"> and proof of vaccination. </w:t>
            </w:r>
          </w:p>
          <w:p w14:paraId="33779334" w14:textId="77777777" w:rsidR="005A78A8" w:rsidRPr="006C38EA" w:rsidRDefault="005A78A8" w:rsidP="00A0003A">
            <w:pPr>
              <w:pStyle w:val="NoSpacing"/>
              <w:numPr>
                <w:ilvl w:val="0"/>
                <w:numId w:val="27"/>
              </w:numPr>
              <w:rPr>
                <w:rFonts w:ascii="Calibri" w:hAnsi="Calibri" w:cs="Calibri"/>
              </w:rPr>
            </w:pPr>
            <w:r w:rsidRPr="006C38EA">
              <w:rPr>
                <w:rFonts w:ascii="Calibri" w:hAnsi="Calibri" w:cs="Calibri"/>
              </w:rPr>
              <w:t>We were not informed of the final decisions around the policy</w:t>
            </w:r>
          </w:p>
          <w:p w14:paraId="6B5A3146" w14:textId="22A06ED9" w:rsidR="00285306" w:rsidRPr="006C38EA" w:rsidRDefault="00285306" w:rsidP="00A0003A">
            <w:pPr>
              <w:pStyle w:val="NoSpacing"/>
              <w:numPr>
                <w:ilvl w:val="0"/>
                <w:numId w:val="27"/>
              </w:numPr>
              <w:rPr>
                <w:rFonts w:ascii="Calibri" w:hAnsi="Calibri" w:cs="Calibri"/>
              </w:rPr>
            </w:pPr>
            <w:r w:rsidRPr="006C38EA">
              <w:rPr>
                <w:rFonts w:ascii="Calibri" w:hAnsi="Calibri" w:cs="Calibri"/>
              </w:rPr>
              <w:t xml:space="preserve">MMB roll out has been problematic. </w:t>
            </w:r>
            <w:r w:rsidR="009E5B76" w:rsidRPr="006C38EA">
              <w:rPr>
                <w:rFonts w:ascii="Calibri" w:hAnsi="Calibri" w:cs="Calibri"/>
              </w:rPr>
              <w:t>We have the right to demand to bargain.</w:t>
            </w:r>
          </w:p>
          <w:p w14:paraId="78D76AE4" w14:textId="7FC93A5E" w:rsidR="00EF72C7" w:rsidRPr="006C38EA" w:rsidRDefault="00EF72C7" w:rsidP="00A0003A">
            <w:pPr>
              <w:pStyle w:val="NoSpacing"/>
              <w:numPr>
                <w:ilvl w:val="0"/>
                <w:numId w:val="27"/>
              </w:numPr>
              <w:rPr>
                <w:rFonts w:ascii="Calibri" w:hAnsi="Calibri" w:cs="Calibri"/>
              </w:rPr>
            </w:pPr>
            <w:r w:rsidRPr="006C38EA">
              <w:rPr>
                <w:rFonts w:ascii="Calibri" w:hAnsi="Calibri" w:cs="Calibri"/>
              </w:rPr>
              <w:t xml:space="preserve">We have people across the board </w:t>
            </w:r>
            <w:r w:rsidR="009D4B7B" w:rsidRPr="006C38EA">
              <w:rPr>
                <w:rFonts w:ascii="Calibri" w:hAnsi="Calibri" w:cs="Calibri"/>
              </w:rPr>
              <w:t>on where they stand on vaccinations</w:t>
            </w:r>
          </w:p>
          <w:p w14:paraId="65D1298C" w14:textId="42702A9D" w:rsidR="009E5B76" w:rsidRPr="006C38EA" w:rsidRDefault="009E5B76" w:rsidP="00A0003A">
            <w:pPr>
              <w:pStyle w:val="NoSpacing"/>
              <w:numPr>
                <w:ilvl w:val="0"/>
                <w:numId w:val="27"/>
              </w:numPr>
              <w:rPr>
                <w:rFonts w:ascii="Calibri" w:hAnsi="Calibri" w:cs="Calibri"/>
              </w:rPr>
            </w:pPr>
            <w:r w:rsidRPr="006C38EA">
              <w:rPr>
                <w:rFonts w:ascii="Calibri" w:hAnsi="Calibri" w:cs="Calibri"/>
              </w:rPr>
              <w:t>Is testing accessible, no cost</w:t>
            </w:r>
            <w:r w:rsidR="00326305" w:rsidRPr="006C38EA">
              <w:rPr>
                <w:rFonts w:ascii="Calibri" w:hAnsi="Calibri" w:cs="Calibri"/>
              </w:rPr>
              <w:t xml:space="preserve"> and done on worktime</w:t>
            </w:r>
          </w:p>
          <w:p w14:paraId="641FA6D8" w14:textId="5320A590" w:rsidR="00326305" w:rsidRPr="006C38EA" w:rsidRDefault="00326305" w:rsidP="00A0003A">
            <w:pPr>
              <w:pStyle w:val="NoSpacing"/>
              <w:numPr>
                <w:ilvl w:val="0"/>
                <w:numId w:val="27"/>
              </w:numPr>
              <w:rPr>
                <w:rFonts w:ascii="Calibri" w:hAnsi="Calibri" w:cs="Calibri"/>
              </w:rPr>
            </w:pPr>
            <w:r w:rsidRPr="006C38EA">
              <w:rPr>
                <w:rFonts w:ascii="Calibri" w:hAnsi="Calibri" w:cs="Calibri"/>
              </w:rPr>
              <w:t xml:space="preserve">Vaccination- free and can use work time </w:t>
            </w:r>
            <w:proofErr w:type="gramStart"/>
            <w:r w:rsidRPr="006C38EA">
              <w:rPr>
                <w:rFonts w:ascii="Calibri" w:hAnsi="Calibri" w:cs="Calibri"/>
              </w:rPr>
              <w:t xml:space="preserve">and </w:t>
            </w:r>
            <w:r w:rsidR="00413236" w:rsidRPr="006C38EA">
              <w:rPr>
                <w:rFonts w:ascii="Calibri" w:hAnsi="Calibri" w:cs="Calibri"/>
              </w:rPr>
              <w:t>also</w:t>
            </w:r>
            <w:proofErr w:type="gramEnd"/>
            <w:r w:rsidR="00413236" w:rsidRPr="006C38EA">
              <w:rPr>
                <w:rFonts w:ascii="Calibri" w:hAnsi="Calibri" w:cs="Calibri"/>
              </w:rPr>
              <w:t xml:space="preserve"> time for side-effects</w:t>
            </w:r>
          </w:p>
          <w:p w14:paraId="768642B9" w14:textId="0791BC5F" w:rsidR="00326305" w:rsidRPr="006C38EA" w:rsidRDefault="00326305" w:rsidP="00A0003A">
            <w:pPr>
              <w:pStyle w:val="NoSpacing"/>
              <w:numPr>
                <w:ilvl w:val="0"/>
                <w:numId w:val="27"/>
              </w:numPr>
              <w:rPr>
                <w:rFonts w:ascii="Calibri" w:hAnsi="Calibri" w:cs="Calibri"/>
              </w:rPr>
            </w:pPr>
            <w:r w:rsidRPr="006C38EA">
              <w:rPr>
                <w:rFonts w:ascii="Calibri" w:hAnsi="Calibri" w:cs="Calibri"/>
              </w:rPr>
              <w:t>Access to telework</w:t>
            </w:r>
            <w:r w:rsidR="00413236" w:rsidRPr="006C38EA">
              <w:rPr>
                <w:rFonts w:ascii="Calibri" w:hAnsi="Calibri" w:cs="Calibri"/>
              </w:rPr>
              <w:t xml:space="preserve"> where possible</w:t>
            </w:r>
          </w:p>
          <w:p w14:paraId="7CF43AC9" w14:textId="5A1522D5" w:rsidR="00413236" w:rsidRPr="006C38EA" w:rsidRDefault="00413236" w:rsidP="00A0003A">
            <w:pPr>
              <w:pStyle w:val="NoSpacing"/>
              <w:numPr>
                <w:ilvl w:val="0"/>
                <w:numId w:val="27"/>
              </w:numPr>
              <w:rPr>
                <w:rFonts w:ascii="Calibri" w:hAnsi="Calibri" w:cs="Calibri"/>
              </w:rPr>
            </w:pPr>
            <w:r w:rsidRPr="006C38EA">
              <w:rPr>
                <w:rFonts w:ascii="Calibri" w:hAnsi="Calibri" w:cs="Calibri"/>
              </w:rPr>
              <w:t xml:space="preserve">MMB is saying they do not have to bargain </w:t>
            </w:r>
            <w:r w:rsidR="006C38EA" w:rsidRPr="006C38EA">
              <w:rPr>
                <w:rFonts w:ascii="Calibri" w:hAnsi="Calibri" w:cs="Calibri"/>
              </w:rPr>
              <w:t xml:space="preserve">with us. </w:t>
            </w:r>
          </w:p>
          <w:p w14:paraId="6EE226FD" w14:textId="77777777" w:rsidR="006C38EA" w:rsidRPr="00A0003A" w:rsidRDefault="006C38EA" w:rsidP="00247E9E">
            <w:pPr>
              <w:pStyle w:val="NoSpacing"/>
              <w:rPr>
                <w:rFonts w:ascii="Calibri" w:hAnsi="Calibri" w:cs="Calibri"/>
                <w:b/>
                <w:bCs/>
              </w:rPr>
            </w:pPr>
            <w:r w:rsidRPr="00A0003A">
              <w:rPr>
                <w:rFonts w:ascii="Calibri" w:hAnsi="Calibri" w:cs="Calibri"/>
                <w:b/>
                <w:bCs/>
              </w:rPr>
              <w:t xml:space="preserve">Problems: </w:t>
            </w:r>
          </w:p>
          <w:p w14:paraId="248A467E" w14:textId="15B38B9B" w:rsidR="006C38EA" w:rsidRDefault="00C31F65" w:rsidP="00247E9E">
            <w:pPr>
              <w:pStyle w:val="NoSpacing"/>
              <w:numPr>
                <w:ilvl w:val="0"/>
                <w:numId w:val="27"/>
              </w:numPr>
              <w:rPr>
                <w:rFonts w:ascii="Calibri" w:hAnsi="Calibri" w:cs="Calibri"/>
              </w:rPr>
            </w:pPr>
            <w:r w:rsidRPr="00906849">
              <w:rPr>
                <w:rFonts w:ascii="Calibri" w:hAnsi="Calibri" w:cs="Calibri"/>
              </w:rPr>
              <w:t xml:space="preserve">AFSCME employees </w:t>
            </w:r>
            <w:r w:rsidR="008A1279" w:rsidRPr="00906849">
              <w:rPr>
                <w:rFonts w:ascii="Calibri" w:hAnsi="Calibri" w:cs="Calibri"/>
              </w:rPr>
              <w:t xml:space="preserve">who have been vaccinated are being told there was a problem with their attestation. </w:t>
            </w:r>
          </w:p>
          <w:p w14:paraId="23FF7E2B" w14:textId="575B2C9A" w:rsidR="009C153E" w:rsidRPr="00906849" w:rsidRDefault="009C153E" w:rsidP="00247E9E">
            <w:pPr>
              <w:pStyle w:val="NoSpacing"/>
              <w:numPr>
                <w:ilvl w:val="0"/>
                <w:numId w:val="27"/>
              </w:numPr>
              <w:rPr>
                <w:rFonts w:ascii="Calibri" w:hAnsi="Calibri" w:cs="Calibri"/>
              </w:rPr>
            </w:pPr>
            <w:r>
              <w:rPr>
                <w:rFonts w:ascii="Calibri" w:hAnsi="Calibri" w:cs="Calibri"/>
              </w:rPr>
              <w:t xml:space="preserve">Making </w:t>
            </w:r>
            <w:r w:rsidR="009A2BD5">
              <w:rPr>
                <w:rFonts w:ascii="Calibri" w:hAnsi="Calibri" w:cs="Calibri"/>
              </w:rPr>
              <w:t xml:space="preserve">telework unvaccinated </w:t>
            </w:r>
            <w:r>
              <w:rPr>
                <w:rFonts w:ascii="Calibri" w:hAnsi="Calibri" w:cs="Calibri"/>
              </w:rPr>
              <w:t>employees come to campus to be tested</w:t>
            </w:r>
            <w:r w:rsidR="00632ADF">
              <w:rPr>
                <w:rFonts w:ascii="Calibri" w:hAnsi="Calibri" w:cs="Calibri"/>
              </w:rPr>
              <w:t xml:space="preserve"> for the weekly testing</w:t>
            </w:r>
            <w:r w:rsidR="00D73136">
              <w:rPr>
                <w:rFonts w:ascii="Calibri" w:hAnsi="Calibri" w:cs="Calibri"/>
              </w:rPr>
              <w:t>- is this fair?</w:t>
            </w:r>
          </w:p>
          <w:p w14:paraId="1103DFA8" w14:textId="423030A6" w:rsidR="008A1279" w:rsidRPr="00F20FE2" w:rsidRDefault="00A60AB6" w:rsidP="00247E9E">
            <w:pPr>
              <w:pStyle w:val="NoSpacing"/>
              <w:numPr>
                <w:ilvl w:val="0"/>
                <w:numId w:val="27"/>
              </w:numPr>
            </w:pPr>
            <w:r w:rsidRPr="00906849">
              <w:rPr>
                <w:rFonts w:ascii="Calibri" w:hAnsi="Calibri" w:cs="Calibri"/>
              </w:rPr>
              <w:t>We cannot use at home testing</w:t>
            </w:r>
            <w:r w:rsidR="00906849" w:rsidRPr="00906849">
              <w:rPr>
                <w:rFonts w:ascii="Calibri" w:hAnsi="Calibri" w:cs="Calibri"/>
              </w:rPr>
              <w:t>.</w:t>
            </w:r>
            <w:r w:rsidR="00906849">
              <w:t xml:space="preserve"> </w:t>
            </w:r>
          </w:p>
        </w:tc>
      </w:tr>
      <w:tr w:rsidR="00C30E28" w:rsidRPr="00C74C59" w14:paraId="370FDBA9" w14:textId="77777777" w:rsidTr="00C36B35">
        <w:tc>
          <w:tcPr>
            <w:tcW w:w="3325" w:type="dxa"/>
          </w:tcPr>
          <w:p w14:paraId="233003DF" w14:textId="77777777" w:rsidR="00141592" w:rsidRPr="00C74C59" w:rsidRDefault="00141592" w:rsidP="00141592">
            <w:pPr>
              <w:pStyle w:val="ListParagraph"/>
              <w:spacing w:after="0" w:line="240" w:lineRule="auto"/>
              <w:ind w:left="0"/>
              <w:rPr>
                <w:rFonts w:ascii="Calibri" w:hAnsi="Calibri" w:cs="Calibri"/>
                <w:b/>
              </w:rPr>
            </w:pPr>
            <w:r w:rsidRPr="00C74C59">
              <w:rPr>
                <w:rFonts w:ascii="Calibri" w:hAnsi="Calibri" w:cs="Calibri"/>
                <w:b/>
              </w:rPr>
              <w:lastRenderedPageBreak/>
              <w:t>Review of last month’s Meet &amp; Confer</w:t>
            </w:r>
          </w:p>
          <w:p w14:paraId="2F59E934" w14:textId="30203D81" w:rsidR="00C30E28" w:rsidRPr="00C74C59" w:rsidRDefault="00C30E28" w:rsidP="006B4D4B">
            <w:pPr>
              <w:spacing w:after="160" w:line="252" w:lineRule="auto"/>
              <w:contextualSpacing/>
              <w:rPr>
                <w:rFonts w:ascii="Calibri" w:hAnsi="Calibri" w:cs="Calibri"/>
                <w:b/>
                <w:lang w:bidi="ar-SA"/>
              </w:rPr>
            </w:pPr>
          </w:p>
        </w:tc>
        <w:tc>
          <w:tcPr>
            <w:tcW w:w="7110" w:type="dxa"/>
          </w:tcPr>
          <w:p w14:paraId="4AE7BB79" w14:textId="0352C0B2" w:rsidR="00C30E28" w:rsidRPr="00C74C59" w:rsidRDefault="005D45B4" w:rsidP="00E414F0">
            <w:pPr>
              <w:rPr>
                <w:rFonts w:ascii="Calibri" w:hAnsi="Calibri" w:cs="Calibri"/>
              </w:rPr>
            </w:pPr>
            <w:r>
              <w:rPr>
                <w:rFonts w:ascii="Calibri" w:hAnsi="Calibri" w:cs="Calibri"/>
              </w:rPr>
              <w:t>NA</w:t>
            </w:r>
          </w:p>
        </w:tc>
      </w:tr>
      <w:tr w:rsidR="00C30E28" w:rsidRPr="00C74C59" w14:paraId="181CC551" w14:textId="77777777" w:rsidTr="00C36B35">
        <w:tc>
          <w:tcPr>
            <w:tcW w:w="3325" w:type="dxa"/>
          </w:tcPr>
          <w:p w14:paraId="766ABFE7" w14:textId="55226B0E" w:rsidR="00C30E28" w:rsidRPr="00C74C59" w:rsidRDefault="00141592" w:rsidP="006B4D4B">
            <w:pPr>
              <w:spacing w:after="160" w:line="252" w:lineRule="auto"/>
              <w:contextualSpacing/>
              <w:rPr>
                <w:rFonts w:ascii="Calibri" w:hAnsi="Calibri" w:cs="Calibri"/>
                <w:b/>
                <w:lang w:bidi="ar-SA"/>
              </w:rPr>
            </w:pPr>
            <w:r w:rsidRPr="00C74C59">
              <w:rPr>
                <w:rFonts w:ascii="Calibri" w:hAnsi="Calibri" w:cs="Calibri"/>
                <w:b/>
              </w:rPr>
              <w:t xml:space="preserve">Charitable </w:t>
            </w:r>
            <w:proofErr w:type="spellStart"/>
            <w:r w:rsidRPr="00C74C59">
              <w:rPr>
                <w:rFonts w:ascii="Calibri" w:hAnsi="Calibri" w:cs="Calibri"/>
                <w:b/>
              </w:rPr>
              <w:t>Dontations</w:t>
            </w:r>
            <w:proofErr w:type="spellEnd"/>
          </w:p>
        </w:tc>
        <w:tc>
          <w:tcPr>
            <w:tcW w:w="7110" w:type="dxa"/>
          </w:tcPr>
          <w:p w14:paraId="28354CEE" w14:textId="0E3A9438" w:rsidR="006B0508" w:rsidRPr="00D56A96" w:rsidRDefault="006B0508" w:rsidP="00D56A96">
            <w:pPr>
              <w:pStyle w:val="ListParagraph"/>
              <w:numPr>
                <w:ilvl w:val="0"/>
                <w:numId w:val="28"/>
              </w:numPr>
              <w:spacing w:after="0" w:line="240" w:lineRule="auto"/>
              <w:rPr>
                <w:rFonts w:ascii="Calibri" w:hAnsi="Calibri" w:cs="Calibri"/>
              </w:rPr>
            </w:pPr>
            <w:r w:rsidRPr="00D56A96">
              <w:rPr>
                <w:rFonts w:ascii="Calibri" w:hAnsi="Calibri" w:cs="Calibri"/>
              </w:rPr>
              <w:t xml:space="preserve">Jim proposes that we end this unless someone </w:t>
            </w:r>
            <w:r w:rsidR="00E568D0" w:rsidRPr="00D56A96">
              <w:rPr>
                <w:rFonts w:ascii="Calibri" w:hAnsi="Calibri" w:cs="Calibri"/>
              </w:rPr>
              <w:t xml:space="preserve">else wants to take it on- if not, we will discontinue it. </w:t>
            </w:r>
          </w:p>
          <w:p w14:paraId="2942193F" w14:textId="39F28717" w:rsidR="000A63D4" w:rsidRPr="00C74C59" w:rsidRDefault="00141592" w:rsidP="00CE6DF9">
            <w:pPr>
              <w:spacing w:after="0" w:line="240" w:lineRule="auto"/>
              <w:rPr>
                <w:rFonts w:ascii="Calibri" w:hAnsi="Calibri" w:cs="Calibri"/>
              </w:rPr>
            </w:pPr>
            <w:r w:rsidRPr="00C74C59">
              <w:rPr>
                <w:rFonts w:ascii="Calibri" w:hAnsi="Calibri" w:cs="Calibri"/>
              </w:rPr>
              <w:t>Nominations:</w:t>
            </w:r>
          </w:p>
          <w:p w14:paraId="4EE4035B" w14:textId="1D94D8FC" w:rsidR="00141592" w:rsidRPr="00C74C59" w:rsidRDefault="00141592" w:rsidP="00CE6DF9">
            <w:pPr>
              <w:spacing w:after="0" w:line="240" w:lineRule="auto"/>
              <w:rPr>
                <w:rFonts w:ascii="Calibri" w:hAnsi="Calibri" w:cs="Calibri"/>
              </w:rPr>
            </w:pPr>
            <w:r w:rsidRPr="00C74C59">
              <w:rPr>
                <w:rFonts w:ascii="Calibri" w:hAnsi="Calibri" w:cs="Calibri"/>
              </w:rPr>
              <w:t>Selected</w:t>
            </w:r>
          </w:p>
          <w:p w14:paraId="72550A85" w14:textId="27F363CA" w:rsidR="00141592" w:rsidRPr="00C74C59" w:rsidRDefault="00141592" w:rsidP="00CE6DF9">
            <w:pPr>
              <w:spacing w:after="0" w:line="240" w:lineRule="auto"/>
              <w:rPr>
                <w:rFonts w:ascii="Calibri" w:hAnsi="Calibri" w:cs="Calibri"/>
              </w:rPr>
            </w:pPr>
            <w:r w:rsidRPr="00C74C59">
              <w:rPr>
                <w:rFonts w:ascii="Calibri" w:hAnsi="Calibri" w:cs="Calibri"/>
              </w:rPr>
              <w:t>List of organizations we have donated to are below.</w:t>
            </w:r>
          </w:p>
          <w:p w14:paraId="67CF55D5" w14:textId="77777777" w:rsidR="00C30E28" w:rsidRPr="00C74C59" w:rsidRDefault="00C30E28" w:rsidP="00CE6DF9">
            <w:pPr>
              <w:spacing w:after="0" w:line="240" w:lineRule="auto"/>
              <w:rPr>
                <w:rFonts w:ascii="Calibri" w:hAnsi="Calibri" w:cs="Calibri"/>
              </w:rPr>
            </w:pPr>
          </w:p>
        </w:tc>
      </w:tr>
      <w:tr w:rsidR="00141592" w:rsidRPr="00C74C59" w14:paraId="3855AC8D" w14:textId="77777777" w:rsidTr="00644DCD">
        <w:tc>
          <w:tcPr>
            <w:tcW w:w="10435" w:type="dxa"/>
            <w:gridSpan w:val="2"/>
          </w:tcPr>
          <w:p w14:paraId="29763ED8" w14:textId="6E27AB25" w:rsidR="00141592" w:rsidRPr="00C74C59" w:rsidRDefault="00141592" w:rsidP="00141592">
            <w:pPr>
              <w:spacing w:after="0" w:line="240" w:lineRule="auto"/>
              <w:rPr>
                <w:rFonts w:ascii="Calibri" w:hAnsi="Calibri" w:cs="Calibri"/>
                <w:lang w:bidi="ar-SA"/>
              </w:rPr>
            </w:pPr>
            <w:r w:rsidRPr="00C74C59">
              <w:rPr>
                <w:rFonts w:ascii="Calibri" w:hAnsi="Calibri" w:cs="Calibri"/>
                <w:b/>
                <w:lang w:bidi="ar-SA"/>
              </w:rPr>
              <w:t xml:space="preserve">Additional Agenda Items. </w:t>
            </w:r>
            <w:r w:rsidRPr="00C74C59">
              <w:rPr>
                <w:rFonts w:ascii="Calibri" w:hAnsi="Calibri" w:cs="Calibri"/>
                <w:lang w:bidi="ar-SA"/>
              </w:rPr>
              <w:t>(</w:t>
            </w:r>
            <w:r w:rsidRPr="00C74C59">
              <w:rPr>
                <w:rFonts w:ascii="Calibri" w:hAnsi="Calibri" w:cs="Calibri"/>
                <w:i/>
                <w:lang w:bidi="ar-SA"/>
              </w:rPr>
              <w:t>add rows as needed)</w:t>
            </w:r>
          </w:p>
        </w:tc>
      </w:tr>
      <w:tr w:rsidR="00141592" w:rsidRPr="00C74C59" w14:paraId="10107276" w14:textId="77777777" w:rsidTr="00C36B35">
        <w:tc>
          <w:tcPr>
            <w:tcW w:w="3325" w:type="dxa"/>
          </w:tcPr>
          <w:p w14:paraId="6BBC678E" w14:textId="4563E87E" w:rsidR="00E85F06" w:rsidRPr="00C74C59" w:rsidRDefault="005D45B4" w:rsidP="00141592">
            <w:pPr>
              <w:pStyle w:val="ListParagraph"/>
              <w:spacing w:after="0" w:line="240" w:lineRule="auto"/>
              <w:ind w:left="0"/>
              <w:rPr>
                <w:rFonts w:ascii="Calibri" w:hAnsi="Calibri" w:cs="Calibri"/>
                <w:lang w:bidi="ar-SA"/>
              </w:rPr>
            </w:pPr>
            <w:r>
              <w:rPr>
                <w:rFonts w:ascii="Calibri" w:hAnsi="Calibri" w:cs="Calibri"/>
                <w:lang w:bidi="ar-SA"/>
              </w:rPr>
              <w:t>Feedback from members on tele-work agreements</w:t>
            </w:r>
            <w:r w:rsidR="007D36C1">
              <w:rPr>
                <w:rFonts w:ascii="Calibri" w:hAnsi="Calibri" w:cs="Calibri"/>
                <w:lang w:bidi="ar-SA"/>
              </w:rPr>
              <w:t xml:space="preserve">- </w:t>
            </w:r>
            <w:r w:rsidR="007D36C1">
              <w:rPr>
                <w:rFonts w:ascii="Calibri" w:hAnsi="Calibri" w:cs="Calibri"/>
                <w:lang w:bidi="ar-SA"/>
              </w:rPr>
              <w:t>All</w:t>
            </w:r>
            <w:r w:rsidR="007D36C1">
              <w:rPr>
                <w:rFonts w:ascii="Calibri" w:hAnsi="Calibri" w:cs="Calibri"/>
                <w:lang w:bidi="ar-SA"/>
              </w:rPr>
              <w:t>-</w:t>
            </w:r>
          </w:p>
        </w:tc>
        <w:tc>
          <w:tcPr>
            <w:tcW w:w="7110" w:type="dxa"/>
          </w:tcPr>
          <w:p w14:paraId="7C881BF2" w14:textId="77777777" w:rsidR="00141592" w:rsidRDefault="00320A0A" w:rsidP="00C30E28">
            <w:pPr>
              <w:spacing w:after="0" w:line="240" w:lineRule="auto"/>
              <w:rPr>
                <w:rFonts w:ascii="Calibri" w:hAnsi="Calibri" w:cs="Calibri"/>
                <w:lang w:bidi="ar-SA"/>
              </w:rPr>
            </w:pPr>
            <w:r>
              <w:rPr>
                <w:rFonts w:ascii="Calibri" w:hAnsi="Calibri" w:cs="Calibri"/>
                <w:lang w:bidi="ar-SA"/>
              </w:rPr>
              <w:t xml:space="preserve">Discussion. </w:t>
            </w:r>
          </w:p>
          <w:p w14:paraId="500B7537" w14:textId="77777777" w:rsidR="00594CE9" w:rsidRDefault="007A023D" w:rsidP="00C30E28">
            <w:pPr>
              <w:spacing w:after="0" w:line="240" w:lineRule="auto"/>
              <w:rPr>
                <w:rFonts w:ascii="Calibri" w:hAnsi="Calibri" w:cs="Calibri"/>
                <w:lang w:bidi="ar-SA"/>
              </w:rPr>
            </w:pPr>
            <w:r>
              <w:rPr>
                <w:rFonts w:ascii="Calibri" w:hAnsi="Calibri" w:cs="Calibri"/>
                <w:lang w:bidi="ar-SA"/>
              </w:rPr>
              <w:t xml:space="preserve">Departments have different ability to telework. One day a week, three days a week </w:t>
            </w:r>
          </w:p>
          <w:p w14:paraId="15BA6AD9" w14:textId="77777777" w:rsidR="00361815" w:rsidRDefault="00361815" w:rsidP="00C30E28">
            <w:pPr>
              <w:spacing w:after="0" w:line="240" w:lineRule="auto"/>
              <w:rPr>
                <w:rFonts w:ascii="Calibri" w:hAnsi="Calibri" w:cs="Calibri"/>
                <w:lang w:bidi="ar-SA"/>
              </w:rPr>
            </w:pPr>
            <w:r>
              <w:rPr>
                <w:rFonts w:ascii="Calibri" w:hAnsi="Calibri" w:cs="Calibri"/>
                <w:lang w:bidi="ar-SA"/>
              </w:rPr>
              <w:t xml:space="preserve">Demand of face-to-face </w:t>
            </w:r>
            <w:r w:rsidR="008A202D">
              <w:rPr>
                <w:rFonts w:ascii="Calibri" w:hAnsi="Calibri" w:cs="Calibri"/>
                <w:lang w:bidi="ar-SA"/>
              </w:rPr>
              <w:t xml:space="preserve">meeting with students </w:t>
            </w:r>
            <w:r w:rsidR="00295EBF">
              <w:rPr>
                <w:rFonts w:ascii="Calibri" w:hAnsi="Calibri" w:cs="Calibri"/>
                <w:lang w:bidi="ar-SA"/>
              </w:rPr>
              <w:t>seems to be relatively low in some areas</w:t>
            </w:r>
          </w:p>
          <w:p w14:paraId="0196BF11" w14:textId="77777777" w:rsidR="00C076AE" w:rsidRDefault="00C076AE" w:rsidP="00C30E28">
            <w:pPr>
              <w:spacing w:after="0" w:line="240" w:lineRule="auto"/>
              <w:rPr>
                <w:rFonts w:ascii="Calibri" w:hAnsi="Calibri" w:cs="Calibri"/>
                <w:lang w:bidi="ar-SA"/>
              </w:rPr>
            </w:pPr>
            <w:r>
              <w:rPr>
                <w:rFonts w:ascii="Calibri" w:hAnsi="Calibri" w:cs="Calibri"/>
                <w:lang w:bidi="ar-SA"/>
              </w:rPr>
              <w:t>Teleworking is going well for most people</w:t>
            </w:r>
          </w:p>
          <w:p w14:paraId="35DD9100" w14:textId="5B7CE019" w:rsidR="00C076AE" w:rsidRPr="00C74C59" w:rsidRDefault="00B87D3B" w:rsidP="00C30E28">
            <w:pPr>
              <w:spacing w:after="0" w:line="240" w:lineRule="auto"/>
              <w:rPr>
                <w:rFonts w:ascii="Calibri" w:hAnsi="Calibri" w:cs="Calibri"/>
                <w:lang w:bidi="ar-SA"/>
              </w:rPr>
            </w:pPr>
            <w:r>
              <w:rPr>
                <w:rFonts w:ascii="Calibri" w:hAnsi="Calibri" w:cs="Calibri"/>
                <w:lang w:bidi="ar-SA"/>
              </w:rPr>
              <w:t xml:space="preserve">Enrollment cycle- </w:t>
            </w:r>
            <w:r w:rsidR="0055594E">
              <w:rPr>
                <w:rFonts w:ascii="Calibri" w:hAnsi="Calibri" w:cs="Calibri"/>
                <w:lang w:bidi="ar-SA"/>
              </w:rPr>
              <w:t xml:space="preserve">face-to-face </w:t>
            </w:r>
            <w:r>
              <w:rPr>
                <w:rFonts w:ascii="Calibri" w:hAnsi="Calibri" w:cs="Calibri"/>
                <w:lang w:bidi="ar-SA"/>
              </w:rPr>
              <w:t xml:space="preserve">were higher pre-fall </w:t>
            </w:r>
            <w:r w:rsidR="0055594E">
              <w:rPr>
                <w:rFonts w:ascii="Calibri" w:hAnsi="Calibri" w:cs="Calibri"/>
                <w:lang w:bidi="ar-SA"/>
              </w:rPr>
              <w:t xml:space="preserve">start. No appointments in offices, but in </w:t>
            </w:r>
            <w:proofErr w:type="spellStart"/>
            <w:proofErr w:type="gramStart"/>
            <w:r w:rsidR="0055594E">
              <w:rPr>
                <w:rFonts w:ascii="Calibri" w:hAnsi="Calibri" w:cs="Calibri"/>
                <w:lang w:bidi="ar-SA"/>
              </w:rPr>
              <w:t>a</w:t>
            </w:r>
            <w:proofErr w:type="spellEnd"/>
            <w:proofErr w:type="gramEnd"/>
            <w:r w:rsidR="0055594E">
              <w:rPr>
                <w:rFonts w:ascii="Calibri" w:hAnsi="Calibri" w:cs="Calibri"/>
                <w:lang w:bidi="ar-SA"/>
              </w:rPr>
              <w:t xml:space="preserve"> </w:t>
            </w:r>
            <w:r w:rsidR="00C627C3">
              <w:rPr>
                <w:rFonts w:ascii="Calibri" w:hAnsi="Calibri" w:cs="Calibri"/>
                <w:lang w:bidi="ar-SA"/>
              </w:rPr>
              <w:t xml:space="preserve">open space. </w:t>
            </w:r>
            <w:r w:rsidR="00183472">
              <w:rPr>
                <w:rFonts w:ascii="Calibri" w:hAnsi="Calibri" w:cs="Calibri"/>
                <w:lang w:bidi="ar-SA"/>
              </w:rPr>
              <w:t>We have students who do want in-person</w:t>
            </w:r>
          </w:p>
        </w:tc>
      </w:tr>
      <w:tr w:rsidR="00E8541C" w:rsidRPr="00C74C59" w14:paraId="73658B50" w14:textId="77777777" w:rsidTr="00C36B35">
        <w:tc>
          <w:tcPr>
            <w:tcW w:w="3325" w:type="dxa"/>
          </w:tcPr>
          <w:p w14:paraId="49C96D05" w14:textId="29E5E5F3" w:rsidR="009270A7" w:rsidRPr="00C74C59" w:rsidRDefault="005D45B4" w:rsidP="00141592">
            <w:pPr>
              <w:pStyle w:val="NoSpacing"/>
              <w:rPr>
                <w:rFonts w:ascii="Calibri" w:hAnsi="Calibri" w:cs="Calibri"/>
                <w:lang w:bidi="ar-SA"/>
              </w:rPr>
            </w:pPr>
            <w:r>
              <w:rPr>
                <w:rFonts w:ascii="Calibri" w:hAnsi="Calibri" w:cs="Calibri"/>
                <w:lang w:bidi="ar-SA"/>
              </w:rPr>
              <w:t>Feedback from members on Covid vaccination or testing policy</w:t>
            </w:r>
          </w:p>
        </w:tc>
        <w:tc>
          <w:tcPr>
            <w:tcW w:w="7110" w:type="dxa"/>
          </w:tcPr>
          <w:p w14:paraId="6798FE6D" w14:textId="1AF1C182" w:rsidR="000A63D4" w:rsidRPr="00C74C59" w:rsidRDefault="00E8541C" w:rsidP="00141592">
            <w:pPr>
              <w:pStyle w:val="NoSpacing"/>
              <w:rPr>
                <w:rFonts w:ascii="Calibri" w:hAnsi="Calibri" w:cs="Calibri"/>
              </w:rPr>
            </w:pPr>
            <w:r w:rsidRPr="00C74C59">
              <w:rPr>
                <w:rFonts w:ascii="Calibri" w:hAnsi="Calibri" w:cs="Calibri"/>
              </w:rPr>
              <w:t xml:space="preserve"> </w:t>
            </w:r>
          </w:p>
        </w:tc>
      </w:tr>
      <w:tr w:rsidR="00141592" w:rsidRPr="00C74C59" w14:paraId="08339259" w14:textId="77777777" w:rsidTr="00C36B35">
        <w:tc>
          <w:tcPr>
            <w:tcW w:w="3325" w:type="dxa"/>
          </w:tcPr>
          <w:p w14:paraId="5EBFDAF5" w14:textId="4D644F32" w:rsidR="00D743C2" w:rsidRPr="00C74C59" w:rsidRDefault="00D743C2" w:rsidP="005D45B4">
            <w:pPr>
              <w:pStyle w:val="NoSpacing"/>
              <w:jc w:val="center"/>
              <w:rPr>
                <w:rFonts w:ascii="Calibri" w:hAnsi="Calibri" w:cs="Calibri"/>
                <w:lang w:bidi="ar-SA"/>
              </w:rPr>
            </w:pPr>
          </w:p>
        </w:tc>
        <w:tc>
          <w:tcPr>
            <w:tcW w:w="7110" w:type="dxa"/>
          </w:tcPr>
          <w:p w14:paraId="013FD0A2" w14:textId="136271D5" w:rsidR="00141592" w:rsidRPr="00C74C59" w:rsidRDefault="005D45B4" w:rsidP="00141592">
            <w:pPr>
              <w:pStyle w:val="NoSpacing"/>
              <w:rPr>
                <w:rFonts w:ascii="Calibri" w:hAnsi="Calibri" w:cs="Calibri"/>
              </w:rPr>
            </w:pPr>
            <w:r>
              <w:rPr>
                <w:rFonts w:ascii="Calibri" w:hAnsi="Calibri" w:cs="Calibri"/>
              </w:rPr>
              <w:t>All</w:t>
            </w:r>
          </w:p>
        </w:tc>
      </w:tr>
      <w:tr w:rsidR="00DF1817" w:rsidRPr="00C74C59" w14:paraId="1F065F11" w14:textId="77777777" w:rsidTr="00C36B35">
        <w:tc>
          <w:tcPr>
            <w:tcW w:w="3325" w:type="dxa"/>
          </w:tcPr>
          <w:p w14:paraId="110BC62C" w14:textId="77777777" w:rsidR="00DF1817" w:rsidRPr="00C74C59" w:rsidRDefault="00DF1817" w:rsidP="009873AD">
            <w:pPr>
              <w:spacing w:after="0" w:line="240" w:lineRule="auto"/>
              <w:rPr>
                <w:rFonts w:ascii="Calibri" w:hAnsi="Calibri" w:cs="Calibri"/>
                <w:lang w:bidi="ar-SA"/>
              </w:rPr>
            </w:pPr>
          </w:p>
        </w:tc>
        <w:tc>
          <w:tcPr>
            <w:tcW w:w="7110" w:type="dxa"/>
          </w:tcPr>
          <w:p w14:paraId="0BBE4FC1" w14:textId="77777777" w:rsidR="00DF1817" w:rsidRPr="00C74C59" w:rsidRDefault="00DF1817" w:rsidP="00141592">
            <w:pPr>
              <w:pStyle w:val="NoSpacing"/>
              <w:rPr>
                <w:rFonts w:ascii="Calibri" w:hAnsi="Calibri" w:cs="Calibri"/>
              </w:rPr>
            </w:pPr>
          </w:p>
        </w:tc>
      </w:tr>
      <w:tr w:rsidR="00DF1817" w:rsidRPr="00C74C59" w14:paraId="6D69FA45" w14:textId="77777777" w:rsidTr="00C36B35">
        <w:tc>
          <w:tcPr>
            <w:tcW w:w="3325" w:type="dxa"/>
          </w:tcPr>
          <w:p w14:paraId="5279D6FE" w14:textId="77777777" w:rsidR="00DF1817" w:rsidRPr="00C74C59" w:rsidRDefault="00DF1817" w:rsidP="00141592">
            <w:pPr>
              <w:pStyle w:val="NoSpacing"/>
              <w:rPr>
                <w:rFonts w:ascii="Calibri" w:hAnsi="Calibri" w:cs="Calibri"/>
                <w:lang w:bidi="ar-SA"/>
              </w:rPr>
            </w:pPr>
          </w:p>
        </w:tc>
        <w:tc>
          <w:tcPr>
            <w:tcW w:w="7110" w:type="dxa"/>
          </w:tcPr>
          <w:p w14:paraId="2739BF3B" w14:textId="77777777" w:rsidR="00DF1817" w:rsidRPr="00C74C59" w:rsidRDefault="00DF1817" w:rsidP="00141592">
            <w:pPr>
              <w:pStyle w:val="NoSpacing"/>
              <w:rPr>
                <w:rFonts w:ascii="Calibri" w:hAnsi="Calibri" w:cs="Calibri"/>
              </w:rPr>
            </w:pPr>
          </w:p>
        </w:tc>
      </w:tr>
      <w:tr w:rsidR="00344D6A" w:rsidRPr="00C74C59" w14:paraId="7A6BBACF" w14:textId="77777777" w:rsidTr="00141592">
        <w:trPr>
          <w:trHeight w:val="197"/>
        </w:trPr>
        <w:tc>
          <w:tcPr>
            <w:tcW w:w="3325" w:type="dxa"/>
          </w:tcPr>
          <w:p w14:paraId="6F123A08" w14:textId="726D7923" w:rsidR="00344D6A" w:rsidRPr="00C74C59" w:rsidRDefault="00344D6A" w:rsidP="00344D6A">
            <w:pPr>
              <w:rPr>
                <w:rFonts w:ascii="Calibri" w:hAnsi="Calibri" w:cs="Calibri"/>
                <w:b/>
                <w:lang w:bidi="ar-SA"/>
              </w:rPr>
            </w:pPr>
            <w:r w:rsidRPr="00C74C59">
              <w:rPr>
                <w:rFonts w:ascii="Calibri" w:hAnsi="Calibri" w:cs="Calibri"/>
                <w:b/>
                <w:lang w:bidi="ar-SA"/>
              </w:rPr>
              <w:t xml:space="preserve">Other business: </w:t>
            </w:r>
          </w:p>
        </w:tc>
        <w:tc>
          <w:tcPr>
            <w:tcW w:w="7110" w:type="dxa"/>
          </w:tcPr>
          <w:p w14:paraId="294941BD" w14:textId="7B319F7D" w:rsidR="00792D27" w:rsidRPr="00C74C59" w:rsidRDefault="00792D27" w:rsidP="000C2C0C">
            <w:pPr>
              <w:rPr>
                <w:rFonts w:ascii="Calibri" w:hAnsi="Calibri" w:cs="Calibri"/>
              </w:rPr>
            </w:pPr>
            <w:r w:rsidRPr="00C74C59">
              <w:rPr>
                <w:rFonts w:ascii="Calibri" w:hAnsi="Calibri" w:cs="Calibri"/>
              </w:rPr>
              <w:t>Next Meet and Confer is</w:t>
            </w:r>
            <w:r w:rsidR="005D45B4">
              <w:rPr>
                <w:rFonts w:ascii="Calibri" w:hAnsi="Calibri" w:cs="Calibri"/>
              </w:rPr>
              <w:t xml:space="preserve"> Bi-Monthly, third Thursday of the month. The next meeting will be in October</w:t>
            </w:r>
          </w:p>
        </w:tc>
      </w:tr>
    </w:tbl>
    <w:p w14:paraId="4C58E37A" w14:textId="77777777" w:rsidR="00112407" w:rsidRPr="00C74C59" w:rsidRDefault="00112407" w:rsidP="001833F7">
      <w:pPr>
        <w:rPr>
          <w:rFonts w:ascii="Calibri" w:hAnsi="Calibri" w:cs="Calibri"/>
          <w:lang w:bidi="ar-SA"/>
        </w:rPr>
        <w:sectPr w:rsidR="00112407" w:rsidRPr="00C74C59" w:rsidSect="00133BBF">
          <w:headerReference w:type="first" r:id="rId11"/>
          <w:pgSz w:w="12240" w:h="15840"/>
          <w:pgMar w:top="630" w:right="1080" w:bottom="1080" w:left="1080" w:header="720" w:footer="720" w:gutter="0"/>
          <w:cols w:space="720"/>
          <w:docGrid w:linePitch="299"/>
        </w:sectPr>
      </w:pPr>
    </w:p>
    <w:p w14:paraId="11EA9E86" w14:textId="046FB3FF" w:rsidR="006A4884" w:rsidRPr="00C74C59" w:rsidRDefault="006A4884" w:rsidP="001833F7">
      <w:pPr>
        <w:rPr>
          <w:rFonts w:ascii="Calibri" w:hAnsi="Calibri" w:cs="Calibri"/>
          <w:lang w:bidi="ar-SA"/>
        </w:rPr>
      </w:pPr>
    </w:p>
    <w:tbl>
      <w:tblPr>
        <w:tblStyle w:val="TableGrid"/>
        <w:tblW w:w="0" w:type="auto"/>
        <w:tblLook w:val="04A0" w:firstRow="1" w:lastRow="0" w:firstColumn="1" w:lastColumn="0" w:noHBand="0" w:noVBand="1"/>
      </w:tblPr>
      <w:tblGrid>
        <w:gridCol w:w="3356"/>
        <w:gridCol w:w="3357"/>
        <w:gridCol w:w="3357"/>
      </w:tblGrid>
      <w:tr w:rsidR="00141592" w:rsidRPr="00C74C59" w14:paraId="39DA9C0B" w14:textId="77777777" w:rsidTr="00C14826">
        <w:tc>
          <w:tcPr>
            <w:tcW w:w="10070" w:type="dxa"/>
            <w:gridSpan w:val="3"/>
          </w:tcPr>
          <w:p w14:paraId="0815729D" w14:textId="4C0EB8B9" w:rsidR="00112407" w:rsidRPr="00C74C59" w:rsidRDefault="00141592" w:rsidP="00D90C6F">
            <w:pPr>
              <w:spacing w:after="160" w:line="252" w:lineRule="auto"/>
              <w:contextualSpacing/>
              <w:rPr>
                <w:rFonts w:ascii="Calibri" w:hAnsi="Calibri" w:cs="Calibri"/>
                <w:b/>
                <w:lang w:bidi="ar-SA"/>
              </w:rPr>
            </w:pPr>
            <w:r w:rsidRPr="00C74C59">
              <w:rPr>
                <w:rFonts w:ascii="Calibri" w:hAnsi="Calibri" w:cs="Calibri"/>
                <w:b/>
                <w:lang w:bidi="ar-SA"/>
              </w:rPr>
              <w:t>2020-2021-Lunch Budget Donations thus far:</w:t>
            </w:r>
          </w:p>
        </w:tc>
      </w:tr>
      <w:tr w:rsidR="00141592" w:rsidRPr="00C74C59" w14:paraId="00E641F4" w14:textId="77777777" w:rsidTr="00C14826">
        <w:tc>
          <w:tcPr>
            <w:tcW w:w="3356" w:type="dxa"/>
          </w:tcPr>
          <w:p w14:paraId="12A135E1" w14:textId="77777777" w:rsidR="00141592" w:rsidRPr="00C74C59" w:rsidRDefault="00141592" w:rsidP="00C14826">
            <w:pPr>
              <w:spacing w:after="160" w:line="252" w:lineRule="auto"/>
              <w:contextualSpacing/>
              <w:rPr>
                <w:rFonts w:ascii="Calibri" w:hAnsi="Calibri" w:cs="Calibri"/>
                <w:b/>
              </w:rPr>
            </w:pPr>
            <w:proofErr w:type="spellStart"/>
            <w:r w:rsidRPr="00C74C59">
              <w:rPr>
                <w:rFonts w:ascii="Calibri" w:hAnsi="Calibri" w:cs="Calibri"/>
                <w:b/>
              </w:rPr>
              <w:t>Charitible</w:t>
            </w:r>
            <w:proofErr w:type="spellEnd"/>
            <w:r w:rsidRPr="00C74C59">
              <w:rPr>
                <w:rFonts w:ascii="Calibri" w:hAnsi="Calibri" w:cs="Calibri"/>
                <w:b/>
              </w:rPr>
              <w:t xml:space="preserve"> Donation Selection</w:t>
            </w:r>
          </w:p>
        </w:tc>
        <w:tc>
          <w:tcPr>
            <w:tcW w:w="3357" w:type="dxa"/>
          </w:tcPr>
          <w:p w14:paraId="4D9CB115" w14:textId="77777777" w:rsidR="00141592" w:rsidRPr="00C74C59" w:rsidRDefault="00141592" w:rsidP="00C14826">
            <w:pPr>
              <w:spacing w:after="160" w:line="252" w:lineRule="auto"/>
              <w:contextualSpacing/>
              <w:rPr>
                <w:rFonts w:ascii="Calibri" w:hAnsi="Calibri" w:cs="Calibri"/>
                <w:b/>
                <w:lang w:bidi="ar-SA"/>
              </w:rPr>
            </w:pPr>
            <w:r w:rsidRPr="00C74C59">
              <w:rPr>
                <w:rFonts w:ascii="Calibri" w:hAnsi="Calibri" w:cs="Calibri"/>
                <w:b/>
                <w:lang w:bidi="ar-SA"/>
              </w:rPr>
              <w:t>Notes</w:t>
            </w:r>
          </w:p>
        </w:tc>
        <w:tc>
          <w:tcPr>
            <w:tcW w:w="3357" w:type="dxa"/>
          </w:tcPr>
          <w:p w14:paraId="0F426340" w14:textId="77777777" w:rsidR="00141592" w:rsidRPr="00C74C59" w:rsidRDefault="00141592" w:rsidP="00C14826">
            <w:pPr>
              <w:spacing w:after="160" w:line="252" w:lineRule="auto"/>
              <w:contextualSpacing/>
              <w:rPr>
                <w:rFonts w:ascii="Calibri" w:hAnsi="Calibri" w:cs="Calibri"/>
                <w:b/>
                <w:lang w:bidi="ar-SA"/>
              </w:rPr>
            </w:pPr>
            <w:r w:rsidRPr="00C74C59">
              <w:rPr>
                <w:rFonts w:ascii="Calibri" w:hAnsi="Calibri" w:cs="Calibri"/>
                <w:b/>
                <w:lang w:bidi="ar-SA"/>
              </w:rPr>
              <w:t>Follow-up</w:t>
            </w:r>
          </w:p>
        </w:tc>
      </w:tr>
      <w:tr w:rsidR="00141592" w:rsidRPr="00C74C59" w14:paraId="1A9D8FEB" w14:textId="77777777" w:rsidTr="00C14826">
        <w:tc>
          <w:tcPr>
            <w:tcW w:w="3356" w:type="dxa"/>
          </w:tcPr>
          <w:p w14:paraId="1C7CEDDB" w14:textId="77777777" w:rsidR="00141592" w:rsidRPr="00C74C59" w:rsidRDefault="00D56A96" w:rsidP="00C14826">
            <w:pPr>
              <w:spacing w:after="160" w:line="252" w:lineRule="auto"/>
              <w:contextualSpacing/>
              <w:rPr>
                <w:rFonts w:ascii="Calibri" w:hAnsi="Calibri" w:cs="Calibri"/>
                <w:b/>
                <w:lang w:bidi="ar-SA"/>
              </w:rPr>
            </w:pPr>
            <w:hyperlink r:id="rId12" w:history="1">
              <w:r w:rsidR="00141592" w:rsidRPr="00C74C59">
                <w:rPr>
                  <w:rStyle w:val="Hyperlink"/>
                  <w:rFonts w:ascii="Calibri" w:hAnsi="Calibri" w:cs="Calibri"/>
                </w:rPr>
                <w:t>St. Stephens</w:t>
              </w:r>
            </w:hyperlink>
          </w:p>
        </w:tc>
        <w:tc>
          <w:tcPr>
            <w:tcW w:w="3357" w:type="dxa"/>
          </w:tcPr>
          <w:p w14:paraId="7FBDB795" w14:textId="77777777" w:rsidR="00141592" w:rsidRPr="00C74C59" w:rsidRDefault="00141592" w:rsidP="00C14826">
            <w:pPr>
              <w:spacing w:after="160" w:line="252" w:lineRule="auto"/>
              <w:contextualSpacing/>
              <w:rPr>
                <w:rFonts w:ascii="Calibri" w:hAnsi="Calibri" w:cs="Calibri"/>
                <w:b/>
                <w:lang w:bidi="ar-SA"/>
              </w:rPr>
            </w:pPr>
          </w:p>
        </w:tc>
        <w:tc>
          <w:tcPr>
            <w:tcW w:w="3357" w:type="dxa"/>
          </w:tcPr>
          <w:p w14:paraId="2C38D058"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62521CFC" w14:textId="77777777" w:rsidTr="00C14826">
        <w:tc>
          <w:tcPr>
            <w:tcW w:w="3356" w:type="dxa"/>
          </w:tcPr>
          <w:p w14:paraId="29A6FCF2" w14:textId="77777777" w:rsidR="00141592" w:rsidRPr="00C74C59" w:rsidRDefault="00D56A96" w:rsidP="00C14826">
            <w:pPr>
              <w:spacing w:after="160" w:line="252" w:lineRule="auto"/>
              <w:contextualSpacing/>
              <w:rPr>
                <w:rFonts w:ascii="Calibri" w:hAnsi="Calibri" w:cs="Calibri"/>
                <w:b/>
                <w:lang w:bidi="ar-SA"/>
              </w:rPr>
            </w:pPr>
            <w:hyperlink r:id="rId13" w:history="1">
              <w:r w:rsidR="00141592" w:rsidRPr="00C74C59">
                <w:rPr>
                  <w:rStyle w:val="Hyperlink"/>
                  <w:rFonts w:ascii="Calibri" w:hAnsi="Calibri" w:cs="Calibri"/>
                </w:rPr>
                <w:t>Du Nord Foundation</w:t>
              </w:r>
            </w:hyperlink>
          </w:p>
        </w:tc>
        <w:tc>
          <w:tcPr>
            <w:tcW w:w="3357" w:type="dxa"/>
          </w:tcPr>
          <w:p w14:paraId="064289D6" w14:textId="77777777" w:rsidR="00141592" w:rsidRPr="00C74C59" w:rsidRDefault="00141592" w:rsidP="00C14826">
            <w:pPr>
              <w:spacing w:after="160" w:line="252" w:lineRule="auto"/>
              <w:contextualSpacing/>
              <w:rPr>
                <w:rFonts w:ascii="Calibri" w:hAnsi="Calibri" w:cs="Calibri"/>
                <w:b/>
                <w:lang w:bidi="ar-SA"/>
              </w:rPr>
            </w:pPr>
          </w:p>
        </w:tc>
        <w:tc>
          <w:tcPr>
            <w:tcW w:w="3357" w:type="dxa"/>
          </w:tcPr>
          <w:p w14:paraId="41AE99E1"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1EFFC14D" w14:textId="77777777" w:rsidTr="00C14826">
        <w:tc>
          <w:tcPr>
            <w:tcW w:w="3356" w:type="dxa"/>
          </w:tcPr>
          <w:p w14:paraId="032EDDFF" w14:textId="77777777" w:rsidR="00141592" w:rsidRPr="00C74C59" w:rsidRDefault="00D56A96" w:rsidP="00C14826">
            <w:pPr>
              <w:spacing w:after="160" w:line="252" w:lineRule="auto"/>
              <w:contextualSpacing/>
              <w:rPr>
                <w:rFonts w:ascii="Calibri" w:hAnsi="Calibri" w:cs="Calibri"/>
                <w:b/>
                <w:lang w:bidi="ar-SA"/>
              </w:rPr>
            </w:pPr>
            <w:hyperlink r:id="rId14" w:history="1">
              <w:r w:rsidR="00141592" w:rsidRPr="00C74C59">
                <w:rPr>
                  <w:rStyle w:val="Hyperlink"/>
                  <w:rFonts w:ascii="Calibri" w:hAnsi="Calibri" w:cs="Calibri"/>
                </w:rPr>
                <w:t>YWCA</w:t>
              </w:r>
            </w:hyperlink>
          </w:p>
        </w:tc>
        <w:tc>
          <w:tcPr>
            <w:tcW w:w="3357" w:type="dxa"/>
          </w:tcPr>
          <w:p w14:paraId="38072913" w14:textId="77777777" w:rsidR="00141592" w:rsidRPr="00C74C59" w:rsidRDefault="00141592" w:rsidP="00C14826">
            <w:pPr>
              <w:spacing w:after="160" w:line="252" w:lineRule="auto"/>
              <w:contextualSpacing/>
              <w:rPr>
                <w:rFonts w:ascii="Calibri" w:hAnsi="Calibri" w:cs="Calibri"/>
                <w:b/>
                <w:lang w:bidi="ar-SA"/>
              </w:rPr>
            </w:pPr>
          </w:p>
        </w:tc>
        <w:tc>
          <w:tcPr>
            <w:tcW w:w="3357" w:type="dxa"/>
          </w:tcPr>
          <w:p w14:paraId="05BF828B"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5F09882C" w14:textId="77777777" w:rsidTr="00C14826">
        <w:tc>
          <w:tcPr>
            <w:tcW w:w="3356" w:type="dxa"/>
          </w:tcPr>
          <w:p w14:paraId="54A7604B" w14:textId="77777777" w:rsidR="00141592" w:rsidRPr="00C74C59" w:rsidRDefault="00141592" w:rsidP="00C14826">
            <w:pPr>
              <w:spacing w:after="160" w:line="252" w:lineRule="auto"/>
              <w:contextualSpacing/>
              <w:rPr>
                <w:rFonts w:ascii="Calibri" w:hAnsi="Calibri" w:cs="Calibri"/>
                <w:b/>
                <w:lang w:bidi="ar-SA"/>
              </w:rPr>
            </w:pPr>
          </w:p>
          <w:p w14:paraId="3425F55D" w14:textId="77777777" w:rsidR="00141592" w:rsidRPr="00C74C59" w:rsidRDefault="00D56A96" w:rsidP="00C14826">
            <w:pPr>
              <w:spacing w:after="160" w:line="252" w:lineRule="auto"/>
              <w:contextualSpacing/>
              <w:rPr>
                <w:rFonts w:ascii="Calibri" w:hAnsi="Calibri" w:cs="Calibri"/>
                <w:b/>
                <w:lang w:bidi="ar-SA"/>
              </w:rPr>
            </w:pPr>
            <w:hyperlink r:id="rId15" w:history="1">
              <w:proofErr w:type="spellStart"/>
              <w:r w:rsidR="00141592" w:rsidRPr="00C74C59">
                <w:rPr>
                  <w:rStyle w:val="Hyperlink"/>
                  <w:rFonts w:ascii="Calibri" w:hAnsi="Calibri" w:cs="Calibri"/>
                </w:rPr>
                <w:t>NorthPoint</w:t>
              </w:r>
              <w:proofErr w:type="spellEnd"/>
              <w:r w:rsidR="00141592" w:rsidRPr="00C74C59">
                <w:rPr>
                  <w:rStyle w:val="Hyperlink"/>
                  <w:rFonts w:ascii="Calibri" w:hAnsi="Calibri" w:cs="Calibri"/>
                </w:rPr>
                <w:t xml:space="preserve"> Health &amp; Wellness</w:t>
              </w:r>
            </w:hyperlink>
          </w:p>
        </w:tc>
        <w:tc>
          <w:tcPr>
            <w:tcW w:w="3357" w:type="dxa"/>
          </w:tcPr>
          <w:p w14:paraId="2F42BBA4" w14:textId="77777777" w:rsidR="00141592" w:rsidRPr="00C74C59" w:rsidRDefault="00141592" w:rsidP="00C14826">
            <w:pPr>
              <w:spacing w:after="160" w:line="252" w:lineRule="auto"/>
              <w:contextualSpacing/>
              <w:rPr>
                <w:rFonts w:ascii="Calibri" w:hAnsi="Calibri" w:cs="Calibri"/>
              </w:rPr>
            </w:pPr>
            <w:r w:rsidRPr="00C74C59">
              <w:rPr>
                <w:rFonts w:ascii="Calibri" w:hAnsi="Calibri" w:cs="Calibri"/>
              </w:rPr>
              <w:t xml:space="preserve">They called to say the donation was appreciated and to let us know that they also have volunteer opportunities. If there is interest, once the spread of covid is under control, we could pick a time to volunteer as a group. Penny Schumacher, formerly of Minneapolis College Advancement, also wrote to say that she is working with </w:t>
            </w:r>
            <w:proofErr w:type="spellStart"/>
            <w:r w:rsidRPr="00C74C59">
              <w:rPr>
                <w:rFonts w:ascii="Calibri" w:hAnsi="Calibri" w:cs="Calibri"/>
              </w:rPr>
              <w:t>NorthPoint</w:t>
            </w:r>
            <w:proofErr w:type="spellEnd"/>
            <w:r w:rsidRPr="00C74C59">
              <w:rPr>
                <w:rFonts w:ascii="Calibri" w:hAnsi="Calibri" w:cs="Calibri"/>
              </w:rPr>
              <w:t xml:space="preserve"> and appreciated hearing from MAPE.</w:t>
            </w:r>
          </w:p>
          <w:p w14:paraId="2E2547AA" w14:textId="77777777" w:rsidR="00141592" w:rsidRPr="00C74C59" w:rsidRDefault="00141592" w:rsidP="00C14826">
            <w:pPr>
              <w:spacing w:after="160" w:line="252" w:lineRule="auto"/>
              <w:contextualSpacing/>
              <w:rPr>
                <w:rFonts w:ascii="Calibri" w:hAnsi="Calibri" w:cs="Calibri"/>
                <w:b/>
                <w:lang w:bidi="ar-SA"/>
              </w:rPr>
            </w:pPr>
          </w:p>
        </w:tc>
        <w:tc>
          <w:tcPr>
            <w:tcW w:w="3357" w:type="dxa"/>
          </w:tcPr>
          <w:p w14:paraId="673B0A5D"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4B128B5B" w14:textId="77777777" w:rsidTr="00C14826">
        <w:tc>
          <w:tcPr>
            <w:tcW w:w="3356" w:type="dxa"/>
          </w:tcPr>
          <w:p w14:paraId="0BB9D987" w14:textId="77777777" w:rsidR="00141592" w:rsidRPr="00C74C59" w:rsidRDefault="00D56A96" w:rsidP="00C14826">
            <w:pPr>
              <w:spacing w:after="160" w:line="252" w:lineRule="auto"/>
              <w:contextualSpacing/>
              <w:rPr>
                <w:rFonts w:ascii="Calibri" w:hAnsi="Calibri" w:cs="Calibri"/>
                <w:b/>
                <w:lang w:bidi="ar-SA"/>
              </w:rPr>
            </w:pPr>
            <w:hyperlink r:id="rId16" w:history="1">
              <w:r w:rsidR="00141592" w:rsidRPr="00C74C59">
                <w:rPr>
                  <w:rStyle w:val="Hyperlink"/>
                  <w:rFonts w:ascii="Calibri" w:hAnsi="Calibri" w:cs="Calibri"/>
                </w:rPr>
                <w:t>Health Care for all</w:t>
              </w:r>
            </w:hyperlink>
          </w:p>
        </w:tc>
        <w:tc>
          <w:tcPr>
            <w:tcW w:w="3357" w:type="dxa"/>
          </w:tcPr>
          <w:p w14:paraId="73DAC5D7" w14:textId="77777777" w:rsidR="00141592" w:rsidRPr="00C74C59" w:rsidRDefault="00141592" w:rsidP="00C14826">
            <w:pPr>
              <w:pStyle w:val="ListParagraph"/>
              <w:spacing w:after="0" w:line="240" w:lineRule="auto"/>
              <w:ind w:left="0"/>
              <w:rPr>
                <w:rFonts w:ascii="Calibri" w:hAnsi="Calibri" w:cs="Calibri"/>
              </w:rPr>
            </w:pPr>
            <w:r w:rsidRPr="00C74C59">
              <w:rPr>
                <w:rFonts w:ascii="Calibri" w:hAnsi="Calibri" w:cs="Calibri"/>
              </w:rPr>
              <w:t xml:space="preserve">Affordable </w:t>
            </w:r>
            <w:proofErr w:type="spellStart"/>
            <w:r w:rsidRPr="00C74C59">
              <w:rPr>
                <w:rFonts w:ascii="Calibri" w:hAnsi="Calibri" w:cs="Calibri"/>
              </w:rPr>
              <w:t>perscriptions</w:t>
            </w:r>
            <w:proofErr w:type="spellEnd"/>
            <w:r w:rsidRPr="00C74C59">
              <w:rPr>
                <w:rFonts w:ascii="Calibri" w:hAnsi="Calibri" w:cs="Calibri"/>
              </w:rPr>
              <w:t xml:space="preserve"> drugs, medical care for all agencies</w:t>
            </w:r>
          </w:p>
          <w:p w14:paraId="2AE4B2FB" w14:textId="77777777" w:rsidR="00141592" w:rsidRPr="00C74C59" w:rsidRDefault="00141592" w:rsidP="00C14826">
            <w:pPr>
              <w:spacing w:after="160" w:line="252" w:lineRule="auto"/>
              <w:contextualSpacing/>
              <w:rPr>
                <w:rFonts w:ascii="Calibri" w:hAnsi="Calibri" w:cs="Calibri"/>
                <w:b/>
                <w:lang w:bidi="ar-SA"/>
              </w:rPr>
            </w:pPr>
            <w:r w:rsidRPr="00C74C59">
              <w:rPr>
                <w:rFonts w:ascii="Calibri" w:hAnsi="Calibri" w:cs="Calibri"/>
              </w:rPr>
              <w:t xml:space="preserve">Anne Jones or Dana </w:t>
            </w:r>
            <w:proofErr w:type="spellStart"/>
            <w:r w:rsidRPr="00C74C59">
              <w:rPr>
                <w:rFonts w:ascii="Calibri" w:hAnsi="Calibri" w:cs="Calibri"/>
              </w:rPr>
              <w:t>Koletar</w:t>
            </w:r>
            <w:proofErr w:type="spellEnd"/>
            <w:r w:rsidRPr="00C74C59">
              <w:rPr>
                <w:rFonts w:ascii="Calibri" w:hAnsi="Calibri" w:cs="Calibri"/>
              </w:rPr>
              <w:t xml:space="preserve"> are my contacts there at HCAMN</w:t>
            </w:r>
          </w:p>
        </w:tc>
        <w:tc>
          <w:tcPr>
            <w:tcW w:w="3357" w:type="dxa"/>
          </w:tcPr>
          <w:p w14:paraId="22B313FD" w14:textId="77777777" w:rsidR="00141592" w:rsidRPr="00C74C59" w:rsidRDefault="00141592" w:rsidP="00C14826">
            <w:pPr>
              <w:spacing w:after="160" w:line="252" w:lineRule="auto"/>
              <w:contextualSpacing/>
              <w:rPr>
                <w:rFonts w:ascii="Calibri" w:hAnsi="Calibri" w:cs="Calibri"/>
                <w:b/>
                <w:lang w:bidi="ar-SA"/>
              </w:rPr>
            </w:pPr>
          </w:p>
        </w:tc>
      </w:tr>
      <w:tr w:rsidR="00D81AA8" w:rsidRPr="00C74C59" w14:paraId="4C0475D7" w14:textId="77777777" w:rsidTr="00C14826">
        <w:tc>
          <w:tcPr>
            <w:tcW w:w="3356" w:type="dxa"/>
          </w:tcPr>
          <w:p w14:paraId="2178EF9D" w14:textId="798D8FD1" w:rsidR="00D81AA8" w:rsidRPr="00C74C59" w:rsidRDefault="00D81AA8" w:rsidP="00D81AA8">
            <w:pPr>
              <w:spacing w:after="160" w:line="252" w:lineRule="auto"/>
              <w:contextualSpacing/>
              <w:rPr>
                <w:rFonts w:ascii="Calibri" w:hAnsi="Calibri" w:cs="Calibri"/>
                <w:b/>
                <w:lang w:bidi="ar-SA"/>
              </w:rPr>
            </w:pPr>
          </w:p>
        </w:tc>
        <w:tc>
          <w:tcPr>
            <w:tcW w:w="3357" w:type="dxa"/>
          </w:tcPr>
          <w:p w14:paraId="378D0D70" w14:textId="77777777" w:rsidR="00D81AA8" w:rsidRPr="00C74C59" w:rsidRDefault="00D81AA8" w:rsidP="00D81AA8">
            <w:pPr>
              <w:spacing w:after="160" w:line="252" w:lineRule="auto"/>
              <w:contextualSpacing/>
              <w:rPr>
                <w:rFonts w:ascii="Calibri" w:hAnsi="Calibri" w:cs="Calibri"/>
                <w:b/>
                <w:lang w:bidi="ar-SA"/>
              </w:rPr>
            </w:pPr>
          </w:p>
        </w:tc>
        <w:tc>
          <w:tcPr>
            <w:tcW w:w="3357" w:type="dxa"/>
          </w:tcPr>
          <w:p w14:paraId="39494C64" w14:textId="77777777" w:rsidR="00D81AA8" w:rsidRPr="00C74C59" w:rsidRDefault="00D81AA8" w:rsidP="00D81AA8">
            <w:pPr>
              <w:spacing w:after="160" w:line="252" w:lineRule="auto"/>
              <w:contextualSpacing/>
              <w:rPr>
                <w:rFonts w:ascii="Calibri" w:hAnsi="Calibri" w:cs="Calibri"/>
                <w:b/>
                <w:lang w:bidi="ar-SA"/>
              </w:rPr>
            </w:pPr>
          </w:p>
        </w:tc>
      </w:tr>
      <w:tr w:rsidR="00D81AA8" w:rsidRPr="00C74C59" w14:paraId="218E09F6" w14:textId="77777777" w:rsidTr="00C14826">
        <w:tc>
          <w:tcPr>
            <w:tcW w:w="3356" w:type="dxa"/>
          </w:tcPr>
          <w:p w14:paraId="622986F4" w14:textId="46D32FB3" w:rsidR="00D81AA8" w:rsidRPr="00C74C59" w:rsidRDefault="00D81AA8" w:rsidP="00D81AA8">
            <w:pPr>
              <w:spacing w:after="160" w:line="252" w:lineRule="auto"/>
              <w:contextualSpacing/>
              <w:rPr>
                <w:rFonts w:ascii="Calibri" w:hAnsi="Calibri" w:cs="Calibri"/>
                <w:b/>
                <w:lang w:bidi="ar-SA"/>
              </w:rPr>
            </w:pPr>
          </w:p>
        </w:tc>
        <w:tc>
          <w:tcPr>
            <w:tcW w:w="3357" w:type="dxa"/>
          </w:tcPr>
          <w:p w14:paraId="6E2B3447" w14:textId="77777777" w:rsidR="00D81AA8" w:rsidRPr="00C74C59" w:rsidRDefault="00D81AA8" w:rsidP="00D81AA8">
            <w:pPr>
              <w:spacing w:after="160" w:line="252" w:lineRule="auto"/>
              <w:contextualSpacing/>
              <w:rPr>
                <w:rFonts w:ascii="Calibri" w:hAnsi="Calibri" w:cs="Calibri"/>
                <w:b/>
                <w:lang w:bidi="ar-SA"/>
              </w:rPr>
            </w:pPr>
          </w:p>
        </w:tc>
        <w:tc>
          <w:tcPr>
            <w:tcW w:w="3357" w:type="dxa"/>
          </w:tcPr>
          <w:p w14:paraId="0A816861" w14:textId="77777777" w:rsidR="00D81AA8" w:rsidRPr="00C74C59" w:rsidRDefault="00D81AA8" w:rsidP="00D81AA8">
            <w:pPr>
              <w:spacing w:after="160" w:line="252" w:lineRule="auto"/>
              <w:contextualSpacing/>
              <w:rPr>
                <w:rFonts w:ascii="Calibri" w:hAnsi="Calibri" w:cs="Calibri"/>
                <w:b/>
                <w:lang w:bidi="ar-SA"/>
              </w:rPr>
            </w:pPr>
          </w:p>
        </w:tc>
      </w:tr>
    </w:tbl>
    <w:p w14:paraId="555736EE" w14:textId="62C35412" w:rsidR="00141592" w:rsidRPr="00C74C59" w:rsidRDefault="00141592" w:rsidP="001833F7">
      <w:pPr>
        <w:rPr>
          <w:rFonts w:ascii="Calibri" w:hAnsi="Calibri" w:cs="Calibri"/>
          <w:lang w:bidi="ar-SA"/>
        </w:rPr>
      </w:pPr>
    </w:p>
    <w:p w14:paraId="70D02FF3" w14:textId="72370465" w:rsidR="008F6CC5" w:rsidRPr="00C74C59" w:rsidRDefault="00D56A96" w:rsidP="006A4884">
      <w:pPr>
        <w:rPr>
          <w:rFonts w:ascii="Calibri" w:hAnsi="Calibri" w:cs="Calibri"/>
          <w:i/>
        </w:rPr>
      </w:pPr>
      <w:r>
        <w:rPr>
          <w:rFonts w:ascii="Calibri" w:hAnsi="Calibri" w:cs="Calibri"/>
          <w:i/>
        </w:rPr>
        <w:t>9-15-</w:t>
      </w:r>
      <w:proofErr w:type="gramStart"/>
      <w:r>
        <w:rPr>
          <w:rFonts w:ascii="Calibri" w:hAnsi="Calibri" w:cs="Calibri"/>
          <w:i/>
        </w:rPr>
        <w:t xml:space="preserve">2021 </w:t>
      </w:r>
      <w:r w:rsidR="00F1160C" w:rsidRPr="00C74C59">
        <w:rPr>
          <w:rFonts w:ascii="Calibri" w:hAnsi="Calibri" w:cs="Calibri"/>
          <w:i/>
        </w:rPr>
        <w:t xml:space="preserve"> agenda</w:t>
      </w:r>
      <w:proofErr w:type="gramEnd"/>
      <w:r w:rsidR="00B221C6" w:rsidRPr="00C74C59">
        <w:rPr>
          <w:rFonts w:ascii="Calibri" w:hAnsi="Calibri" w:cs="Calibri"/>
          <w:i/>
        </w:rPr>
        <w:t xml:space="preserve"> and </w:t>
      </w:r>
      <w:r w:rsidR="006A4884" w:rsidRPr="00C74C59">
        <w:rPr>
          <w:rFonts w:ascii="Calibri" w:hAnsi="Calibri" w:cs="Calibri"/>
          <w:i/>
        </w:rPr>
        <w:t xml:space="preserve">minutes respectfully submitted: </w:t>
      </w:r>
      <w:r w:rsidR="00F83079" w:rsidRPr="00C74C59">
        <w:rPr>
          <w:rFonts w:ascii="Calibri" w:hAnsi="Calibri" w:cs="Calibri"/>
          <w:i/>
        </w:rPr>
        <w:t>by Elizabeth Erredge</w:t>
      </w:r>
      <w:r w:rsidR="00547BDE" w:rsidRPr="00C74C59">
        <w:rPr>
          <w:rFonts w:ascii="Calibri" w:hAnsi="Calibri" w:cs="Calibri"/>
          <w:i/>
        </w:rPr>
        <w:t xml:space="preserve">. Secretary, Local 1304. </w:t>
      </w:r>
    </w:p>
    <w:p w14:paraId="4EB3E3C4" w14:textId="0573E971" w:rsidR="005B4945" w:rsidRPr="00C74C59" w:rsidRDefault="005B4945" w:rsidP="006A4884">
      <w:pPr>
        <w:rPr>
          <w:rFonts w:ascii="Calibri" w:hAnsi="Calibri" w:cs="Calibri"/>
        </w:rPr>
      </w:pPr>
    </w:p>
    <w:sectPr w:rsidR="005B4945" w:rsidRPr="00C74C59" w:rsidSect="00133BBF">
      <w:pgSz w:w="12240" w:h="15840"/>
      <w:pgMar w:top="63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A3F7" w14:textId="77777777" w:rsidR="00A23A56" w:rsidRDefault="00A23A56" w:rsidP="00686ACB">
      <w:pPr>
        <w:spacing w:after="0" w:line="240" w:lineRule="auto"/>
      </w:pPr>
      <w:r>
        <w:separator/>
      </w:r>
    </w:p>
  </w:endnote>
  <w:endnote w:type="continuationSeparator" w:id="0">
    <w:p w14:paraId="1BB29119" w14:textId="77777777" w:rsidR="00A23A56" w:rsidRDefault="00A23A56" w:rsidP="0068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B4D8" w14:textId="77777777" w:rsidR="00A23A56" w:rsidRDefault="00A23A56" w:rsidP="00686ACB">
      <w:pPr>
        <w:spacing w:after="0" w:line="240" w:lineRule="auto"/>
      </w:pPr>
      <w:r>
        <w:separator/>
      </w:r>
    </w:p>
  </w:footnote>
  <w:footnote w:type="continuationSeparator" w:id="0">
    <w:p w14:paraId="3B9C7CC7" w14:textId="77777777" w:rsidR="00A23A56" w:rsidRDefault="00A23A56" w:rsidP="0068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6D2C" w14:textId="77777777" w:rsidR="007B02B5" w:rsidRPr="001A3C80" w:rsidRDefault="007B02B5" w:rsidP="00D23ECE">
    <w:pPr>
      <w:pStyle w:val="Header"/>
      <w:rPr>
        <w:sz w:val="18"/>
      </w:rPr>
    </w:pPr>
    <w:r>
      <w:rPr>
        <w:noProof/>
        <w:sz w:val="18"/>
        <w:lang w:bidi="ar-SA"/>
      </w:rPr>
      <w:drawing>
        <wp:inline distT="0" distB="0" distL="0" distR="0" wp14:anchorId="3BA9020C" wp14:editId="5DC06A2A">
          <wp:extent cx="5486400" cy="826770"/>
          <wp:effectExtent l="0" t="0" r="0" b="0"/>
          <wp:docPr id="8" name="Picture 1" descr="OIT Header (unofficial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 Header (unofficial letterhead)-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5EC5"/>
    <w:multiLevelType w:val="hybridMultilevel"/>
    <w:tmpl w:val="007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1542"/>
    <w:multiLevelType w:val="hybridMultilevel"/>
    <w:tmpl w:val="7E1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A6680"/>
    <w:multiLevelType w:val="hybridMultilevel"/>
    <w:tmpl w:val="08F4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D4AA2"/>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E60F6"/>
    <w:multiLevelType w:val="hybridMultilevel"/>
    <w:tmpl w:val="016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6C59"/>
    <w:multiLevelType w:val="hybridMultilevel"/>
    <w:tmpl w:val="275437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100BAE"/>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A7BD9"/>
    <w:multiLevelType w:val="hybridMultilevel"/>
    <w:tmpl w:val="257A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96DE5"/>
    <w:multiLevelType w:val="hybridMultilevel"/>
    <w:tmpl w:val="87BE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E1B30"/>
    <w:multiLevelType w:val="hybridMultilevel"/>
    <w:tmpl w:val="F66636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DE610E"/>
    <w:multiLevelType w:val="hybridMultilevel"/>
    <w:tmpl w:val="28B6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D16C1"/>
    <w:multiLevelType w:val="hybridMultilevel"/>
    <w:tmpl w:val="303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56ACE"/>
    <w:multiLevelType w:val="hybridMultilevel"/>
    <w:tmpl w:val="5D50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A76F0F"/>
    <w:multiLevelType w:val="hybridMultilevel"/>
    <w:tmpl w:val="DDD8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091F0A"/>
    <w:multiLevelType w:val="hybridMultilevel"/>
    <w:tmpl w:val="D128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B7C11"/>
    <w:multiLevelType w:val="hybridMultilevel"/>
    <w:tmpl w:val="F6A8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961B0"/>
    <w:multiLevelType w:val="hybridMultilevel"/>
    <w:tmpl w:val="CDEE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A3E96"/>
    <w:multiLevelType w:val="hybridMultilevel"/>
    <w:tmpl w:val="8CA8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B692C"/>
    <w:multiLevelType w:val="hybridMultilevel"/>
    <w:tmpl w:val="60889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ED0486"/>
    <w:multiLevelType w:val="hybridMultilevel"/>
    <w:tmpl w:val="0D12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B2E43"/>
    <w:multiLevelType w:val="hybridMultilevel"/>
    <w:tmpl w:val="F3BE5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E6A0375"/>
    <w:multiLevelType w:val="hybridMultilevel"/>
    <w:tmpl w:val="7E16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AA79A1"/>
    <w:multiLevelType w:val="hybridMultilevel"/>
    <w:tmpl w:val="AE66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B3E66"/>
    <w:multiLevelType w:val="hybridMultilevel"/>
    <w:tmpl w:val="1CE4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02969"/>
    <w:multiLevelType w:val="hybridMultilevel"/>
    <w:tmpl w:val="992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70113"/>
    <w:multiLevelType w:val="hybridMultilevel"/>
    <w:tmpl w:val="DB60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D3066"/>
    <w:multiLevelType w:val="hybridMultilevel"/>
    <w:tmpl w:val="E30AB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2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6"/>
  </w:num>
  <w:num w:numId="14">
    <w:abstractNumId w:val="24"/>
  </w:num>
  <w:num w:numId="15">
    <w:abstractNumId w:val="14"/>
  </w:num>
  <w:num w:numId="16">
    <w:abstractNumId w:val="13"/>
  </w:num>
  <w:num w:numId="17">
    <w:abstractNumId w:val="4"/>
  </w:num>
  <w:num w:numId="18">
    <w:abstractNumId w:val="0"/>
  </w:num>
  <w:num w:numId="19">
    <w:abstractNumId w:val="8"/>
  </w:num>
  <w:num w:numId="20">
    <w:abstractNumId w:val="17"/>
  </w:num>
  <w:num w:numId="21">
    <w:abstractNumId w:val="23"/>
  </w:num>
  <w:num w:numId="22">
    <w:abstractNumId w:val="2"/>
  </w:num>
  <w:num w:numId="23">
    <w:abstractNumId w:val="11"/>
  </w:num>
  <w:num w:numId="24">
    <w:abstractNumId w:val="15"/>
  </w:num>
  <w:num w:numId="25">
    <w:abstractNumId w:val="1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B"/>
    <w:rsid w:val="00003C05"/>
    <w:rsid w:val="000157E3"/>
    <w:rsid w:val="000214D7"/>
    <w:rsid w:val="00022917"/>
    <w:rsid w:val="00050518"/>
    <w:rsid w:val="0005362E"/>
    <w:rsid w:val="0006119A"/>
    <w:rsid w:val="000634AE"/>
    <w:rsid w:val="00096A33"/>
    <w:rsid w:val="000A63D4"/>
    <w:rsid w:val="000B2EFA"/>
    <w:rsid w:val="000C2C0C"/>
    <w:rsid w:val="000F6033"/>
    <w:rsid w:val="00100D37"/>
    <w:rsid w:val="001010CA"/>
    <w:rsid w:val="00112407"/>
    <w:rsid w:val="00133BBF"/>
    <w:rsid w:val="001348F2"/>
    <w:rsid w:val="0013545B"/>
    <w:rsid w:val="00141592"/>
    <w:rsid w:val="00150FD0"/>
    <w:rsid w:val="00155938"/>
    <w:rsid w:val="001777C8"/>
    <w:rsid w:val="001833F7"/>
    <w:rsid w:val="00183472"/>
    <w:rsid w:val="00190B89"/>
    <w:rsid w:val="001B0DF9"/>
    <w:rsid w:val="001B5F77"/>
    <w:rsid w:val="001D06FD"/>
    <w:rsid w:val="00232A47"/>
    <w:rsid w:val="00233336"/>
    <w:rsid w:val="00237C34"/>
    <w:rsid w:val="00245093"/>
    <w:rsid w:val="00247E9E"/>
    <w:rsid w:val="002739B7"/>
    <w:rsid w:val="002774F7"/>
    <w:rsid w:val="00285306"/>
    <w:rsid w:val="00295EBF"/>
    <w:rsid w:val="002A368F"/>
    <w:rsid w:val="002B5176"/>
    <w:rsid w:val="002C4DEF"/>
    <w:rsid w:val="00320A0A"/>
    <w:rsid w:val="00325F44"/>
    <w:rsid w:val="00326305"/>
    <w:rsid w:val="00331B19"/>
    <w:rsid w:val="003439D8"/>
    <w:rsid w:val="00344D6A"/>
    <w:rsid w:val="00361815"/>
    <w:rsid w:val="003B073A"/>
    <w:rsid w:val="003C08F1"/>
    <w:rsid w:val="003E48C9"/>
    <w:rsid w:val="00413236"/>
    <w:rsid w:val="00492CFF"/>
    <w:rsid w:val="004C5BB6"/>
    <w:rsid w:val="00504896"/>
    <w:rsid w:val="0050793F"/>
    <w:rsid w:val="00513819"/>
    <w:rsid w:val="005241D1"/>
    <w:rsid w:val="00526374"/>
    <w:rsid w:val="00547815"/>
    <w:rsid w:val="00547BDE"/>
    <w:rsid w:val="0055594E"/>
    <w:rsid w:val="005751B6"/>
    <w:rsid w:val="005756F7"/>
    <w:rsid w:val="00580482"/>
    <w:rsid w:val="00594CE9"/>
    <w:rsid w:val="005A21BD"/>
    <w:rsid w:val="005A4BBF"/>
    <w:rsid w:val="005A78A8"/>
    <w:rsid w:val="005B24A5"/>
    <w:rsid w:val="005B4945"/>
    <w:rsid w:val="005D45B4"/>
    <w:rsid w:val="005E6FAD"/>
    <w:rsid w:val="00604C7D"/>
    <w:rsid w:val="00632ADF"/>
    <w:rsid w:val="00637328"/>
    <w:rsid w:val="00673D5A"/>
    <w:rsid w:val="00680521"/>
    <w:rsid w:val="00686ACB"/>
    <w:rsid w:val="006A228D"/>
    <w:rsid w:val="006A3524"/>
    <w:rsid w:val="006A4884"/>
    <w:rsid w:val="006B0508"/>
    <w:rsid w:val="006B0FCF"/>
    <w:rsid w:val="006B4D4B"/>
    <w:rsid w:val="006C38EA"/>
    <w:rsid w:val="006F2BCD"/>
    <w:rsid w:val="0073127E"/>
    <w:rsid w:val="007615A0"/>
    <w:rsid w:val="00766AF8"/>
    <w:rsid w:val="00775E96"/>
    <w:rsid w:val="00782EBF"/>
    <w:rsid w:val="00792D27"/>
    <w:rsid w:val="007A023D"/>
    <w:rsid w:val="007B02B5"/>
    <w:rsid w:val="007B61A3"/>
    <w:rsid w:val="007C1717"/>
    <w:rsid w:val="007C7F7B"/>
    <w:rsid w:val="007D36C1"/>
    <w:rsid w:val="007E2E74"/>
    <w:rsid w:val="00800452"/>
    <w:rsid w:val="00824E10"/>
    <w:rsid w:val="008372DB"/>
    <w:rsid w:val="00877606"/>
    <w:rsid w:val="0088366C"/>
    <w:rsid w:val="008A1279"/>
    <w:rsid w:val="008A202D"/>
    <w:rsid w:val="008C02E7"/>
    <w:rsid w:val="008D2F54"/>
    <w:rsid w:val="008F6CC5"/>
    <w:rsid w:val="0090179F"/>
    <w:rsid w:val="00906849"/>
    <w:rsid w:val="00925EB1"/>
    <w:rsid w:val="009270A7"/>
    <w:rsid w:val="00944444"/>
    <w:rsid w:val="00964CA8"/>
    <w:rsid w:val="009703CE"/>
    <w:rsid w:val="009873AD"/>
    <w:rsid w:val="009A2BD5"/>
    <w:rsid w:val="009C153E"/>
    <w:rsid w:val="009D2754"/>
    <w:rsid w:val="009D3043"/>
    <w:rsid w:val="009D4B7B"/>
    <w:rsid w:val="009E5B76"/>
    <w:rsid w:val="009F446B"/>
    <w:rsid w:val="00A0003A"/>
    <w:rsid w:val="00A239EF"/>
    <w:rsid w:val="00A23A56"/>
    <w:rsid w:val="00A274A9"/>
    <w:rsid w:val="00A5551C"/>
    <w:rsid w:val="00A60AB6"/>
    <w:rsid w:val="00A70A39"/>
    <w:rsid w:val="00A70CCF"/>
    <w:rsid w:val="00A80F49"/>
    <w:rsid w:val="00A91674"/>
    <w:rsid w:val="00A917FA"/>
    <w:rsid w:val="00A94BB1"/>
    <w:rsid w:val="00A96408"/>
    <w:rsid w:val="00AA6F6C"/>
    <w:rsid w:val="00AB4262"/>
    <w:rsid w:val="00AB44EC"/>
    <w:rsid w:val="00AC65A7"/>
    <w:rsid w:val="00AC664A"/>
    <w:rsid w:val="00AE7323"/>
    <w:rsid w:val="00B13F8C"/>
    <w:rsid w:val="00B221C6"/>
    <w:rsid w:val="00B433CB"/>
    <w:rsid w:val="00B71697"/>
    <w:rsid w:val="00B87D3B"/>
    <w:rsid w:val="00B92714"/>
    <w:rsid w:val="00B936DA"/>
    <w:rsid w:val="00B9451F"/>
    <w:rsid w:val="00BA4D72"/>
    <w:rsid w:val="00BB5B12"/>
    <w:rsid w:val="00BB6AB8"/>
    <w:rsid w:val="00C02995"/>
    <w:rsid w:val="00C076AE"/>
    <w:rsid w:val="00C109D9"/>
    <w:rsid w:val="00C30E28"/>
    <w:rsid w:val="00C31F65"/>
    <w:rsid w:val="00C36B35"/>
    <w:rsid w:val="00C44192"/>
    <w:rsid w:val="00C50E16"/>
    <w:rsid w:val="00C540EE"/>
    <w:rsid w:val="00C627C3"/>
    <w:rsid w:val="00C744F3"/>
    <w:rsid w:val="00C74C59"/>
    <w:rsid w:val="00C80E7C"/>
    <w:rsid w:val="00C8288F"/>
    <w:rsid w:val="00C96A5F"/>
    <w:rsid w:val="00C97024"/>
    <w:rsid w:val="00CB0F2F"/>
    <w:rsid w:val="00CD20C5"/>
    <w:rsid w:val="00CE6DF9"/>
    <w:rsid w:val="00D23ECE"/>
    <w:rsid w:val="00D37E40"/>
    <w:rsid w:val="00D40265"/>
    <w:rsid w:val="00D51387"/>
    <w:rsid w:val="00D56A96"/>
    <w:rsid w:val="00D616DE"/>
    <w:rsid w:val="00D64696"/>
    <w:rsid w:val="00D73136"/>
    <w:rsid w:val="00D743C2"/>
    <w:rsid w:val="00D81AA8"/>
    <w:rsid w:val="00D90C6F"/>
    <w:rsid w:val="00DE577E"/>
    <w:rsid w:val="00DF1817"/>
    <w:rsid w:val="00E14AB8"/>
    <w:rsid w:val="00E248DF"/>
    <w:rsid w:val="00E32CA7"/>
    <w:rsid w:val="00E414F0"/>
    <w:rsid w:val="00E47950"/>
    <w:rsid w:val="00E52EDD"/>
    <w:rsid w:val="00E568D0"/>
    <w:rsid w:val="00E56FBB"/>
    <w:rsid w:val="00E63EC0"/>
    <w:rsid w:val="00E767AF"/>
    <w:rsid w:val="00E8541C"/>
    <w:rsid w:val="00E85F06"/>
    <w:rsid w:val="00E9716E"/>
    <w:rsid w:val="00EB57E9"/>
    <w:rsid w:val="00EC4CFD"/>
    <w:rsid w:val="00EF72C7"/>
    <w:rsid w:val="00F1160C"/>
    <w:rsid w:val="00F20FE2"/>
    <w:rsid w:val="00F729EB"/>
    <w:rsid w:val="00F737F6"/>
    <w:rsid w:val="00F83079"/>
    <w:rsid w:val="00F952BE"/>
    <w:rsid w:val="00FA063E"/>
    <w:rsid w:val="00FC55D8"/>
    <w:rsid w:val="00FE15E5"/>
    <w:rsid w:val="00FE489E"/>
    <w:rsid w:val="277C04F5"/>
    <w:rsid w:val="66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87BF61"/>
  <w15:docId w15:val="{AD6F1222-B643-444D-BA40-9882D80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CB"/>
    <w:pPr>
      <w:spacing w:after="200" w:line="276" w:lineRule="auto"/>
    </w:pPr>
    <w:rPr>
      <w:rFonts w:ascii="Cambria" w:eastAsia="Times New Roman" w:hAnsi="Cambria" w:cs="Times New Roman"/>
      <w:sz w:val="22"/>
      <w:lang w:bidi="en-US"/>
    </w:rPr>
  </w:style>
  <w:style w:type="paragraph" w:styleId="Heading1">
    <w:name w:val="heading 1"/>
    <w:basedOn w:val="Normal"/>
    <w:next w:val="Normal"/>
    <w:link w:val="Heading1Char"/>
    <w:uiPriority w:val="9"/>
    <w:qFormat/>
    <w:rsid w:val="00686ACB"/>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ACB"/>
    <w:rPr>
      <w:rFonts w:ascii="Calibri" w:eastAsia="Times New Roman" w:hAnsi="Calibri" w:cs="Times New Roman"/>
      <w:b/>
      <w:bCs/>
      <w:color w:val="365F91"/>
      <w:sz w:val="28"/>
      <w:szCs w:val="28"/>
      <w:lang w:bidi="en-US"/>
    </w:rPr>
  </w:style>
  <w:style w:type="paragraph" w:styleId="Header">
    <w:name w:val="header"/>
    <w:basedOn w:val="Normal"/>
    <w:link w:val="HeaderChar"/>
    <w:rsid w:val="00686ACB"/>
    <w:pPr>
      <w:tabs>
        <w:tab w:val="center" w:pos="4320"/>
        <w:tab w:val="right" w:pos="8640"/>
      </w:tabs>
    </w:pPr>
  </w:style>
  <w:style w:type="character" w:customStyle="1" w:styleId="HeaderChar">
    <w:name w:val="Header Char"/>
    <w:basedOn w:val="DefaultParagraphFont"/>
    <w:link w:val="Header"/>
    <w:rsid w:val="00686ACB"/>
    <w:rPr>
      <w:rFonts w:ascii="Cambria" w:eastAsia="Times New Roman" w:hAnsi="Cambria" w:cs="Times New Roman"/>
      <w:sz w:val="22"/>
      <w:lang w:bidi="en-US"/>
    </w:rPr>
  </w:style>
  <w:style w:type="paragraph" w:styleId="Footer">
    <w:name w:val="footer"/>
    <w:basedOn w:val="Normal"/>
    <w:link w:val="FooterChar"/>
    <w:uiPriority w:val="99"/>
    <w:rsid w:val="00686ACB"/>
    <w:pPr>
      <w:tabs>
        <w:tab w:val="center" w:pos="4320"/>
        <w:tab w:val="right" w:pos="8640"/>
      </w:tabs>
    </w:pPr>
  </w:style>
  <w:style w:type="character" w:customStyle="1" w:styleId="FooterChar">
    <w:name w:val="Footer Char"/>
    <w:basedOn w:val="DefaultParagraphFont"/>
    <w:link w:val="Footer"/>
    <w:uiPriority w:val="99"/>
    <w:rsid w:val="00686ACB"/>
    <w:rPr>
      <w:rFonts w:ascii="Cambria" w:eastAsia="Times New Roman" w:hAnsi="Cambria" w:cs="Times New Roman"/>
      <w:sz w:val="22"/>
      <w:lang w:bidi="en-US"/>
    </w:rPr>
  </w:style>
  <w:style w:type="paragraph" w:styleId="ListParagraph">
    <w:name w:val="List Paragraph"/>
    <w:basedOn w:val="Normal"/>
    <w:uiPriority w:val="34"/>
    <w:qFormat/>
    <w:rsid w:val="00686ACB"/>
    <w:pPr>
      <w:ind w:left="720"/>
      <w:contextualSpacing/>
    </w:pPr>
  </w:style>
  <w:style w:type="paragraph" w:styleId="BalloonText">
    <w:name w:val="Balloon Text"/>
    <w:basedOn w:val="Normal"/>
    <w:link w:val="BalloonTextChar"/>
    <w:uiPriority w:val="99"/>
    <w:semiHidden/>
    <w:unhideWhenUsed/>
    <w:rsid w:val="0068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B"/>
    <w:rPr>
      <w:rFonts w:ascii="Tahoma" w:eastAsia="Times New Roman" w:hAnsi="Tahoma" w:cs="Tahoma"/>
      <w:sz w:val="16"/>
      <w:szCs w:val="16"/>
      <w:lang w:bidi="en-US"/>
    </w:rPr>
  </w:style>
  <w:style w:type="table" w:styleId="MediumShading1-Accent5">
    <w:name w:val="Medium Shading 1 Accent 5"/>
    <w:basedOn w:val="TableNormal"/>
    <w:uiPriority w:val="63"/>
    <w:rsid w:val="00D23E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4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033"/>
    <w:rPr>
      <w:color w:val="0000FF"/>
      <w:u w:val="single"/>
    </w:rPr>
  </w:style>
  <w:style w:type="paragraph" w:styleId="NoSpacing">
    <w:name w:val="No Spacing"/>
    <w:uiPriority w:val="1"/>
    <w:qFormat/>
    <w:rsid w:val="00141592"/>
    <w:rPr>
      <w:rFonts w:ascii="Cambria" w:eastAsia="Times New Roman" w:hAnsi="Cambria"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6028">
      <w:bodyDiv w:val="1"/>
      <w:marLeft w:val="0"/>
      <w:marRight w:val="0"/>
      <w:marTop w:val="0"/>
      <w:marBottom w:val="0"/>
      <w:divBdr>
        <w:top w:val="none" w:sz="0" w:space="0" w:color="auto"/>
        <w:left w:val="none" w:sz="0" w:space="0" w:color="auto"/>
        <w:bottom w:val="none" w:sz="0" w:space="0" w:color="auto"/>
        <w:right w:val="none" w:sz="0" w:space="0" w:color="auto"/>
      </w:divBdr>
    </w:div>
    <w:div w:id="79378557">
      <w:bodyDiv w:val="1"/>
      <w:marLeft w:val="0"/>
      <w:marRight w:val="0"/>
      <w:marTop w:val="0"/>
      <w:marBottom w:val="0"/>
      <w:divBdr>
        <w:top w:val="none" w:sz="0" w:space="0" w:color="auto"/>
        <w:left w:val="none" w:sz="0" w:space="0" w:color="auto"/>
        <w:bottom w:val="none" w:sz="0" w:space="0" w:color="auto"/>
        <w:right w:val="none" w:sz="0" w:space="0" w:color="auto"/>
      </w:divBdr>
    </w:div>
    <w:div w:id="161897763">
      <w:bodyDiv w:val="1"/>
      <w:marLeft w:val="0"/>
      <w:marRight w:val="0"/>
      <w:marTop w:val="0"/>
      <w:marBottom w:val="0"/>
      <w:divBdr>
        <w:top w:val="none" w:sz="0" w:space="0" w:color="auto"/>
        <w:left w:val="none" w:sz="0" w:space="0" w:color="auto"/>
        <w:bottom w:val="none" w:sz="0" w:space="0" w:color="auto"/>
        <w:right w:val="none" w:sz="0" w:space="0" w:color="auto"/>
      </w:divBdr>
    </w:div>
    <w:div w:id="476454460">
      <w:bodyDiv w:val="1"/>
      <w:marLeft w:val="0"/>
      <w:marRight w:val="0"/>
      <w:marTop w:val="0"/>
      <w:marBottom w:val="0"/>
      <w:divBdr>
        <w:top w:val="none" w:sz="0" w:space="0" w:color="auto"/>
        <w:left w:val="none" w:sz="0" w:space="0" w:color="auto"/>
        <w:bottom w:val="none" w:sz="0" w:space="0" w:color="auto"/>
        <w:right w:val="none" w:sz="0" w:space="0" w:color="auto"/>
      </w:divBdr>
    </w:div>
    <w:div w:id="499658781">
      <w:bodyDiv w:val="1"/>
      <w:marLeft w:val="0"/>
      <w:marRight w:val="0"/>
      <w:marTop w:val="0"/>
      <w:marBottom w:val="0"/>
      <w:divBdr>
        <w:top w:val="none" w:sz="0" w:space="0" w:color="auto"/>
        <w:left w:val="none" w:sz="0" w:space="0" w:color="auto"/>
        <w:bottom w:val="none" w:sz="0" w:space="0" w:color="auto"/>
        <w:right w:val="none" w:sz="0" w:space="0" w:color="auto"/>
      </w:divBdr>
    </w:div>
    <w:div w:id="690450503">
      <w:bodyDiv w:val="1"/>
      <w:marLeft w:val="0"/>
      <w:marRight w:val="0"/>
      <w:marTop w:val="0"/>
      <w:marBottom w:val="0"/>
      <w:divBdr>
        <w:top w:val="none" w:sz="0" w:space="0" w:color="auto"/>
        <w:left w:val="none" w:sz="0" w:space="0" w:color="auto"/>
        <w:bottom w:val="none" w:sz="0" w:space="0" w:color="auto"/>
        <w:right w:val="none" w:sz="0" w:space="0" w:color="auto"/>
      </w:divBdr>
    </w:div>
    <w:div w:id="799809877">
      <w:bodyDiv w:val="1"/>
      <w:marLeft w:val="0"/>
      <w:marRight w:val="0"/>
      <w:marTop w:val="0"/>
      <w:marBottom w:val="0"/>
      <w:divBdr>
        <w:top w:val="none" w:sz="0" w:space="0" w:color="auto"/>
        <w:left w:val="none" w:sz="0" w:space="0" w:color="auto"/>
        <w:bottom w:val="none" w:sz="0" w:space="0" w:color="auto"/>
        <w:right w:val="none" w:sz="0" w:space="0" w:color="auto"/>
      </w:divBdr>
    </w:div>
    <w:div w:id="849444195">
      <w:bodyDiv w:val="1"/>
      <w:marLeft w:val="0"/>
      <w:marRight w:val="0"/>
      <w:marTop w:val="0"/>
      <w:marBottom w:val="0"/>
      <w:divBdr>
        <w:top w:val="none" w:sz="0" w:space="0" w:color="auto"/>
        <w:left w:val="none" w:sz="0" w:space="0" w:color="auto"/>
        <w:bottom w:val="none" w:sz="0" w:space="0" w:color="auto"/>
        <w:right w:val="none" w:sz="0" w:space="0" w:color="auto"/>
      </w:divBdr>
    </w:div>
    <w:div w:id="935674885">
      <w:bodyDiv w:val="1"/>
      <w:marLeft w:val="0"/>
      <w:marRight w:val="0"/>
      <w:marTop w:val="0"/>
      <w:marBottom w:val="0"/>
      <w:divBdr>
        <w:top w:val="none" w:sz="0" w:space="0" w:color="auto"/>
        <w:left w:val="none" w:sz="0" w:space="0" w:color="auto"/>
        <w:bottom w:val="none" w:sz="0" w:space="0" w:color="auto"/>
        <w:right w:val="none" w:sz="0" w:space="0" w:color="auto"/>
      </w:divBdr>
    </w:div>
    <w:div w:id="1059282923">
      <w:bodyDiv w:val="1"/>
      <w:marLeft w:val="0"/>
      <w:marRight w:val="0"/>
      <w:marTop w:val="0"/>
      <w:marBottom w:val="0"/>
      <w:divBdr>
        <w:top w:val="none" w:sz="0" w:space="0" w:color="auto"/>
        <w:left w:val="none" w:sz="0" w:space="0" w:color="auto"/>
        <w:bottom w:val="none" w:sz="0" w:space="0" w:color="auto"/>
        <w:right w:val="none" w:sz="0" w:space="0" w:color="auto"/>
      </w:divBdr>
    </w:div>
    <w:div w:id="1069303338">
      <w:bodyDiv w:val="1"/>
      <w:marLeft w:val="0"/>
      <w:marRight w:val="0"/>
      <w:marTop w:val="0"/>
      <w:marBottom w:val="0"/>
      <w:divBdr>
        <w:top w:val="none" w:sz="0" w:space="0" w:color="auto"/>
        <w:left w:val="none" w:sz="0" w:space="0" w:color="auto"/>
        <w:bottom w:val="none" w:sz="0" w:space="0" w:color="auto"/>
        <w:right w:val="none" w:sz="0" w:space="0" w:color="auto"/>
      </w:divBdr>
    </w:div>
    <w:div w:id="1141341365">
      <w:bodyDiv w:val="1"/>
      <w:marLeft w:val="0"/>
      <w:marRight w:val="0"/>
      <w:marTop w:val="0"/>
      <w:marBottom w:val="0"/>
      <w:divBdr>
        <w:top w:val="none" w:sz="0" w:space="0" w:color="auto"/>
        <w:left w:val="none" w:sz="0" w:space="0" w:color="auto"/>
        <w:bottom w:val="none" w:sz="0" w:space="0" w:color="auto"/>
        <w:right w:val="none" w:sz="0" w:space="0" w:color="auto"/>
      </w:divBdr>
    </w:div>
    <w:div w:id="1181508219">
      <w:bodyDiv w:val="1"/>
      <w:marLeft w:val="0"/>
      <w:marRight w:val="0"/>
      <w:marTop w:val="0"/>
      <w:marBottom w:val="0"/>
      <w:divBdr>
        <w:top w:val="none" w:sz="0" w:space="0" w:color="auto"/>
        <w:left w:val="none" w:sz="0" w:space="0" w:color="auto"/>
        <w:bottom w:val="none" w:sz="0" w:space="0" w:color="auto"/>
        <w:right w:val="none" w:sz="0" w:space="0" w:color="auto"/>
      </w:divBdr>
    </w:div>
    <w:div w:id="1240403287">
      <w:bodyDiv w:val="1"/>
      <w:marLeft w:val="0"/>
      <w:marRight w:val="0"/>
      <w:marTop w:val="0"/>
      <w:marBottom w:val="0"/>
      <w:divBdr>
        <w:top w:val="none" w:sz="0" w:space="0" w:color="auto"/>
        <w:left w:val="none" w:sz="0" w:space="0" w:color="auto"/>
        <w:bottom w:val="none" w:sz="0" w:space="0" w:color="auto"/>
        <w:right w:val="none" w:sz="0" w:space="0" w:color="auto"/>
      </w:divBdr>
    </w:div>
    <w:div w:id="1330937145">
      <w:bodyDiv w:val="1"/>
      <w:marLeft w:val="0"/>
      <w:marRight w:val="0"/>
      <w:marTop w:val="0"/>
      <w:marBottom w:val="0"/>
      <w:divBdr>
        <w:top w:val="none" w:sz="0" w:space="0" w:color="auto"/>
        <w:left w:val="none" w:sz="0" w:space="0" w:color="auto"/>
        <w:bottom w:val="none" w:sz="0" w:space="0" w:color="auto"/>
        <w:right w:val="none" w:sz="0" w:space="0" w:color="auto"/>
      </w:divBdr>
    </w:div>
    <w:div w:id="1387485908">
      <w:bodyDiv w:val="1"/>
      <w:marLeft w:val="0"/>
      <w:marRight w:val="0"/>
      <w:marTop w:val="0"/>
      <w:marBottom w:val="0"/>
      <w:divBdr>
        <w:top w:val="none" w:sz="0" w:space="0" w:color="auto"/>
        <w:left w:val="none" w:sz="0" w:space="0" w:color="auto"/>
        <w:bottom w:val="none" w:sz="0" w:space="0" w:color="auto"/>
        <w:right w:val="none" w:sz="0" w:space="0" w:color="auto"/>
      </w:divBdr>
    </w:div>
    <w:div w:id="1419868988">
      <w:bodyDiv w:val="1"/>
      <w:marLeft w:val="0"/>
      <w:marRight w:val="0"/>
      <w:marTop w:val="0"/>
      <w:marBottom w:val="0"/>
      <w:divBdr>
        <w:top w:val="none" w:sz="0" w:space="0" w:color="auto"/>
        <w:left w:val="none" w:sz="0" w:space="0" w:color="auto"/>
        <w:bottom w:val="none" w:sz="0" w:space="0" w:color="auto"/>
        <w:right w:val="none" w:sz="0" w:space="0" w:color="auto"/>
      </w:divBdr>
    </w:div>
    <w:div w:id="1465805807">
      <w:bodyDiv w:val="1"/>
      <w:marLeft w:val="0"/>
      <w:marRight w:val="0"/>
      <w:marTop w:val="0"/>
      <w:marBottom w:val="0"/>
      <w:divBdr>
        <w:top w:val="none" w:sz="0" w:space="0" w:color="auto"/>
        <w:left w:val="none" w:sz="0" w:space="0" w:color="auto"/>
        <w:bottom w:val="none" w:sz="0" w:space="0" w:color="auto"/>
        <w:right w:val="none" w:sz="0" w:space="0" w:color="auto"/>
      </w:divBdr>
    </w:div>
    <w:div w:id="1493451148">
      <w:bodyDiv w:val="1"/>
      <w:marLeft w:val="0"/>
      <w:marRight w:val="0"/>
      <w:marTop w:val="0"/>
      <w:marBottom w:val="0"/>
      <w:divBdr>
        <w:top w:val="none" w:sz="0" w:space="0" w:color="auto"/>
        <w:left w:val="none" w:sz="0" w:space="0" w:color="auto"/>
        <w:bottom w:val="none" w:sz="0" w:space="0" w:color="auto"/>
        <w:right w:val="none" w:sz="0" w:space="0" w:color="auto"/>
      </w:divBdr>
    </w:div>
    <w:div w:id="18236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dunordfoundation.org%2Fabout&amp;data=04%7C01%7Celizabeth.erredge%40minneapolis.edu%7C53620207ae4442edec9c08d88714ebe4%7C5011c7c60ab446ab9ef4fae74a921a7f%7C0%7C0%7C637407871560821202%7CUnknown%7CTWFpbGZsb3d8eyJWIjoiMC4wLjAwMDAiLCJQIjoiV2luMzIiLCJBTiI6Ik1haWwiLCJXVCI6Mn0%3D%7C1000&amp;sdata=c8P4rpxkxv%2BBzgnIULl3ZDygZ8HswDiSPXm%2BP6H%2Fpu8%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ststephensmpls.org%2Fdonate&amp;data=04%7C01%7Celizabeth.erredge%40minneapolis.edu%7C53620207ae4442edec9c08d88714ebe4%7C5011c7c60ab446ab9ef4fae74a921a7f%7C0%7C0%7C637407871560811206%7CUnknown%7CTWFpbGZsb3d8eyJWIjoiMC4wLjAwMDAiLCJQIjoiV2luMzIiLCJBTiI6Ik1haWwiLCJXVCI6Mn0%3D%7C1000&amp;sdata=10vnF6eZ61nFTxK2YcWO9LJmU7oyNRnx0yerYHoL1v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ca-m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nam02.safelinks.protection.outlook.com/?url=https%3A%2F%2Fwww.northpointhealth.org%2F&amp;data=04%7C01%7Celizabeth.erredge%40minneapolis.edu%7C53620207ae4442edec9c08d88714ebe4%7C5011c7c60ab446ab9ef4fae74a921a7f%7C0%7C0%7C637407871560831203%7CUnknown%7CTWFpbGZsb3d8eyJWIjoiMC4wLjAwMDAiLCJQIjoiV2luMzIiLCJBTiI6Ik1haWwiLCJXVCI6Mn0%3D%7C1000&amp;sdata=t7VgvsnLkLA2pBr3o8NR6MjML1hv8TrQT9YHHF9oWU4%3D&amp;reserved=0"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ywcampls.org%2Fget-involved%2F&amp;data=04%7C01%7Celizabeth.erredge%40minneapolis.edu%7C53620207ae4442edec9c08d88714ebe4%7C5011c7c60ab446ab9ef4fae74a921a7f%7C0%7C0%7C637407871560821202%7CUnknown%7CTWFpbGZsb3d8eyJWIjoiMC4wLjAwMDAiLCJQIjoiV2luMzIiLCJBTiI6Ik1haWwiLCJXVCI6Mn0%3D%7C1000&amp;sdata=f8AhgcWZOCKjxaQFaf1OXdgoVUf0vwWIEs81hCyx4SI%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16533EF192DE4081FC183784CE40B9" ma:contentTypeVersion="14" ma:contentTypeDescription="Create a new document." ma:contentTypeScope="" ma:versionID="0f6905764dfee9fb52afc3dde95c74e6">
  <xsd:schema xmlns:xsd="http://www.w3.org/2001/XMLSchema" xmlns:xs="http://www.w3.org/2001/XMLSchema" xmlns:p="http://schemas.microsoft.com/office/2006/metadata/properties" xmlns:ns3="f7d07912-cdfc-40fc-9631-8d706b4544a3" xmlns:ns4="d19d0905-3dac-4950-b199-5966d84a08c6" targetNamespace="http://schemas.microsoft.com/office/2006/metadata/properties" ma:root="true" ma:fieldsID="6d5f2009b6d435404c5ce27d1eaa044f" ns3:_="" ns4:_="">
    <xsd:import namespace="f7d07912-cdfc-40fc-9631-8d706b4544a3"/>
    <xsd:import namespace="d19d0905-3dac-4950-b199-5966d84a08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12-cdfc-40fc-9631-8d706b4544a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d0905-3dac-4950-b199-5966d84a08c6"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D15A9-D199-47EB-8A29-BF435C4A3B9B}">
  <ds:schemaRefs>
    <ds:schemaRef ds:uri="http://schemas.microsoft.com/sharepoint/v3/contenttype/forms"/>
  </ds:schemaRefs>
</ds:datastoreItem>
</file>

<file path=customXml/itemProps2.xml><?xml version="1.0" encoding="utf-8"?>
<ds:datastoreItem xmlns:ds="http://schemas.openxmlformats.org/officeDocument/2006/customXml" ds:itemID="{FA107EEE-F52B-4796-9FE3-E3490EB836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6C0111-9575-40A4-B075-4DB3421E9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7912-cdfc-40fc-9631-8d706b4544a3"/>
    <ds:schemaRef ds:uri="d19d0905-3dac-4950-b199-5966d84a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Minneapolis Community &amp; Technical College</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Campbell</dc:creator>
  <cp:lastModifiedBy>Erredge, Elizabeth R</cp:lastModifiedBy>
  <cp:revision>60</cp:revision>
  <cp:lastPrinted>2020-11-18T19:24:00Z</cp:lastPrinted>
  <dcterms:created xsi:type="dcterms:W3CDTF">2021-09-15T17:02:00Z</dcterms:created>
  <dcterms:modified xsi:type="dcterms:W3CDTF">2021-09-15T17:55:00Z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0x0101005616533EF192DE4081FC183784CE40B9</vt:lpwstr>
  </property>
  <property fmtid="{D5CDD505-2E9C-101B-9397-08002B2CF9AE}" pid="3" name="Subcategory">
    <vt:lpwstr>Minutes &amp; Agendas</vt:lpwstr>
  </property>
  <property fmtid="{D5CDD505-2E9C-101B-9397-08002B2CF9AE}" pid="4" name="Category">
    <vt:lpwstr>Templates &amp; Resources</vt:lpwstr>
  </property>
</Properties>
</file>