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6076A4" w:rsidP="00F17B61">
          <w:pPr>
            <w:pStyle w:val="NoSpacing"/>
            <w:rPr>
              <w:i/>
            </w:rPr>
          </w:pPr>
          <w:r>
            <w:rPr>
              <w:i/>
            </w:rPr>
            <w:t>August 17</w:t>
          </w:r>
          <w:r w:rsidR="00D36D06">
            <w:rPr>
              <w:i/>
            </w:rPr>
            <w:t>,</w:t>
          </w:r>
          <w:r w:rsidR="00BF5A80">
            <w:rPr>
              <w:i/>
            </w:rPr>
            <w:t xml:space="preserve"> 2021</w:t>
          </w:r>
        </w:p>
        <w:p w:rsidR="009E362C" w:rsidRPr="00F17B61" w:rsidRDefault="00FD2DC4" w:rsidP="00F17B61">
          <w:pPr>
            <w:pStyle w:val="NoSpacing"/>
            <w:rPr>
              <w:i/>
            </w:rPr>
          </w:pPr>
          <w:r>
            <w:rPr>
              <w:i/>
            </w:rPr>
            <w:t>GoTo</w:t>
          </w:r>
          <w:r w:rsidR="008875B3">
            <w:rPr>
              <w:i/>
            </w:rPr>
            <w:t>Meeting</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t>, region 10 chief steward</w:t>
          </w:r>
          <w:r w:rsidR="009E362C">
            <w:t xml:space="preserve"> – present </w:t>
          </w:r>
        </w:p>
        <w:p w:rsidR="00790884" w:rsidRDefault="00790884" w:rsidP="00790884">
          <w:pPr>
            <w:pStyle w:val="NoSpacing"/>
          </w:pPr>
          <w:r>
            <w:t xml:space="preserve">Kristine Anderson, treasurer – present </w:t>
          </w:r>
        </w:p>
        <w:p w:rsidR="00790884" w:rsidRDefault="00790884" w:rsidP="00790884">
          <w:pPr>
            <w:pStyle w:val="NoSpacing"/>
          </w:pPr>
          <w:r>
            <w:t>Camryn Krause Ferris</w:t>
          </w:r>
          <w:r w:rsidRPr="00A24290">
            <w:t xml:space="preserve">, membership </w:t>
          </w:r>
          <w:r>
            <w:t>secretary – present</w:t>
          </w:r>
        </w:p>
        <w:p w:rsidR="00F17B61" w:rsidRPr="00A24290" w:rsidRDefault="00F17B61" w:rsidP="00F17B61">
          <w:pPr>
            <w:pStyle w:val="NoSpacing"/>
          </w:pPr>
          <w:r>
            <w:t>Mike Schultz</w:t>
          </w:r>
          <w:r w:rsidRPr="00A24290">
            <w:t xml:space="preserve">, secretary </w:t>
          </w:r>
          <w:r w:rsidR="009E362C">
            <w:t>– present</w:t>
          </w:r>
        </w:p>
        <w:p w:rsidR="00E947E3" w:rsidRDefault="00E947E3" w:rsidP="00F17B61">
          <w:pPr>
            <w:pStyle w:val="NoSpacing"/>
          </w:pPr>
          <w:r>
            <w:t xml:space="preserve">Michael Diedrich, </w:t>
          </w:r>
          <w:r w:rsidR="005D1A61">
            <w:t xml:space="preserve">MDE </w:t>
          </w:r>
          <w:r w:rsidR="00F75F76">
            <w:t>meet and confer chair</w:t>
          </w:r>
          <w:r w:rsidR="009E362C">
            <w:t xml:space="preserve"> – present </w:t>
          </w:r>
        </w:p>
        <w:p w:rsidR="00790884" w:rsidRDefault="00790884" w:rsidP="00F17B61">
          <w:pPr>
            <w:pStyle w:val="NoSpacing"/>
          </w:pPr>
          <w:r>
            <w:t xml:space="preserve">Mike Foster, region 10 negotiations representative – present </w:t>
          </w:r>
        </w:p>
        <w:p w:rsidR="008875B3" w:rsidRDefault="008875B3" w:rsidP="00F17B61">
          <w:pPr>
            <w:pStyle w:val="NoSpacing"/>
          </w:pPr>
          <w:r>
            <w:t>Jackie Blagsvedt, region 10 director –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 also present.</w:t>
          </w:r>
        </w:p>
        <w:p w:rsidR="00790884" w:rsidRDefault="00790884" w:rsidP="00790884">
          <w:pPr>
            <w:spacing w:after="0"/>
            <w:rPr>
              <w:b/>
            </w:rPr>
          </w:pPr>
          <w:r>
            <w:rPr>
              <w:b/>
            </w:rPr>
            <w:t>Contract Negotiations Update</w:t>
          </w:r>
        </w:p>
        <w:p w:rsidR="00281995" w:rsidRDefault="006076A4" w:rsidP="00281995">
          <w:pPr>
            <w:spacing w:before="0" w:after="0"/>
          </w:pPr>
          <w:r>
            <w:t xml:space="preserve">Mike Foster presented a PowerPoint on the MAPE tentative agreement. </w:t>
          </w:r>
          <w:r w:rsidR="00281995">
            <w:t xml:space="preserve">Major gains include wage increases, benefits to health insurance without major changes to out of pocket </w:t>
          </w:r>
          <w:proofErr w:type="gramStart"/>
          <w:r w:rsidR="00281995">
            <w:t>costs</w:t>
          </w:r>
          <w:proofErr w:type="gramEnd"/>
          <w:r w:rsidR="00281995">
            <w:t xml:space="preserve"> or premiums, Juneteenth added as a holiday, and increase in employer contributions to deferred compensation.</w:t>
          </w:r>
        </w:p>
        <w:p w:rsidR="00281995" w:rsidRDefault="00281995" w:rsidP="00790884">
          <w:pPr>
            <w:spacing w:before="0" w:after="0"/>
          </w:pPr>
        </w:p>
        <w:p w:rsidR="006076A4" w:rsidRDefault="006076A4" w:rsidP="00790884">
          <w:pPr>
            <w:spacing w:before="0" w:after="0"/>
          </w:pPr>
          <w:r>
            <w:t xml:space="preserve">The voting period for MAPE members is September 8-17. If approved by the majority of voting members, Minnesota Management and Budget (MMB) submits the agreement to the Subcommittee on Employee Relations (SER). SER has 30 days to take action on the agreement. If a yes vote, a tie vote, or no action, the agreement goes into interim effect before final approval or disapproval by the Minnesota Legislature in May 2022. If a no vote from members, SER, or the Minnesota Legislature, we go back to bargaining, which could result in a strike. You need to be a member by September 2 to vote on the contract. Look out for an email from Big Pulse, a third-party contractor that administers MAPE’s voting process. You are allowed to spend work time to vote on the contract. The tentative agreement will be posted on the </w:t>
          </w:r>
          <w:hyperlink r:id="rId11" w:history="1">
            <w:r w:rsidRPr="00281995">
              <w:rPr>
                <w:rStyle w:val="Hyperlink"/>
              </w:rPr>
              <w:t>MAPE website</w:t>
            </w:r>
          </w:hyperlink>
          <w:r>
            <w:t xml:space="preserve"> with underlines and strike-</w:t>
          </w:r>
          <w:proofErr w:type="spellStart"/>
          <w:r>
            <w:t>throughs</w:t>
          </w:r>
          <w:proofErr w:type="spellEnd"/>
          <w:r>
            <w:t xml:space="preserve"> to indicate changes from the current contract. </w:t>
          </w:r>
        </w:p>
        <w:p w:rsidR="005A4ED7" w:rsidRDefault="005A4ED7" w:rsidP="00790884">
          <w:pPr>
            <w:spacing w:before="0" w:after="0"/>
          </w:pPr>
        </w:p>
        <w:p w:rsidR="005A4ED7" w:rsidRDefault="005A4ED7" w:rsidP="00790884">
          <w:pPr>
            <w:spacing w:before="0" w:after="0"/>
          </w:pPr>
          <w:r>
            <w:t>Regarding health care, open enrollment is scheduled for October 28 to November 17. There will be no increases to dental premiums, basic life will go up 4.5%, and short-term disability will go down 5%.</w:t>
          </w:r>
          <w:r w:rsidR="00281995">
            <w:t xml:space="preserve"> Open enrollment presentations will be via video (no in-person meeting).</w:t>
          </w:r>
        </w:p>
        <w:p w:rsidR="00FC1136" w:rsidRDefault="00281995" w:rsidP="00FC1136">
          <w:pPr>
            <w:spacing w:after="0"/>
            <w:rPr>
              <w:b/>
            </w:rPr>
          </w:pPr>
          <w:r>
            <w:rPr>
              <w:b/>
            </w:rPr>
            <w:t>Business Agent Update</w:t>
          </w:r>
        </w:p>
        <w:p w:rsidR="00FC1136" w:rsidRDefault="00281995" w:rsidP="00FC1136">
          <w:pPr>
            <w:spacing w:before="0" w:after="0"/>
            <w:rPr>
              <w:szCs w:val="20"/>
            </w:rPr>
          </w:pPr>
          <w:r>
            <w:t xml:space="preserve">There was zero consultation with any union on MMB’s new testing mandate; the policy was created unilaterally by MMB. The statements made to the media by Governor </w:t>
          </w:r>
          <w:proofErr w:type="spellStart"/>
          <w:r>
            <w:t>Walz</w:t>
          </w:r>
          <w:proofErr w:type="spellEnd"/>
          <w:r>
            <w:t xml:space="preserve"> were false. MAPE does not support the policy since we were not consulted in its development. There are many questions about the policy that could have been resolved if MAPE and other unions were at the table. We want to make sure implementation of the policy is clear. There is an FAQ on the </w:t>
          </w:r>
          <w:hyperlink r:id="rId12" w:history="1">
            <w:r w:rsidRPr="00281995">
              <w:rPr>
                <w:rStyle w:val="Hyperlink"/>
              </w:rPr>
              <w:t>MAPE website</w:t>
            </w:r>
          </w:hyperlink>
          <w:bookmarkStart w:id="0" w:name="_GoBack"/>
          <w:bookmarkEnd w:id="0"/>
          <w:r>
            <w:t xml:space="preserve">. </w:t>
          </w:r>
        </w:p>
        <w:p w:rsidR="007A6BB9" w:rsidRDefault="007A6BB9" w:rsidP="007A6BB9">
          <w:pPr>
            <w:spacing w:after="0"/>
            <w:rPr>
              <w:b/>
            </w:rPr>
          </w:pPr>
          <w:r>
            <w:rPr>
              <w:b/>
            </w:rPr>
            <w:t>Raffle Winners</w:t>
          </w:r>
        </w:p>
        <w:p w:rsidR="007A6BB9" w:rsidRDefault="00281995" w:rsidP="007A6BB9">
          <w:pPr>
            <w:spacing w:before="0" w:after="0"/>
          </w:pPr>
          <w:r>
            <w:t>Holly Andersen</w:t>
          </w:r>
        </w:p>
        <w:p w:rsidR="007A6BB9" w:rsidRDefault="00281995" w:rsidP="007A6BB9">
          <w:pPr>
            <w:spacing w:before="0" w:after="0"/>
          </w:pPr>
          <w:r>
            <w:lastRenderedPageBreak/>
            <w:t>Jana Pan</w:t>
          </w:r>
        </w:p>
        <w:p w:rsidR="007A6BB9" w:rsidRDefault="007A6BB9" w:rsidP="00583876">
          <w:pPr>
            <w:spacing w:before="0" w:after="0"/>
            <w:rPr>
              <w:b/>
            </w:rPr>
          </w:pPr>
        </w:p>
        <w:p w:rsidR="00FA1A3C" w:rsidRDefault="00FA1A3C" w:rsidP="00583876">
          <w:pPr>
            <w:spacing w:before="0" w:after="0"/>
            <w:rPr>
              <w:b/>
            </w:rPr>
          </w:pPr>
          <w:r>
            <w:rPr>
              <w:b/>
            </w:rPr>
            <w:t>Next Meeting</w:t>
          </w:r>
        </w:p>
        <w:p w:rsidR="00FA1A3C" w:rsidRDefault="00281995" w:rsidP="00FA1A3C">
          <w:pPr>
            <w:spacing w:before="0" w:after="0"/>
          </w:pPr>
          <w:r>
            <w:t>September 21</w:t>
          </w:r>
          <w:r w:rsidR="00C8045F">
            <w:t>,</w:t>
          </w:r>
          <w:r w:rsidR="006639A0">
            <w:t xml:space="preserve"> 2021</w:t>
          </w:r>
        </w:p>
        <w:p w:rsidR="00FA1A3C" w:rsidRDefault="00172CB9" w:rsidP="00FA1A3C">
          <w:pPr>
            <w:spacing w:before="0" w:after="0"/>
          </w:pPr>
          <w:r>
            <w:t>11:30-12:3</w:t>
          </w:r>
          <w:r w:rsidR="00FA1A3C">
            <w:t>0</w:t>
          </w:r>
        </w:p>
        <w:p w:rsidR="00FA1A3C" w:rsidRDefault="00216D0F" w:rsidP="00FA1A3C">
          <w:pPr>
            <w:spacing w:before="0" w:after="0"/>
          </w:pPr>
          <w:r>
            <w:t>GoTo</w:t>
          </w:r>
          <w:r w:rsidR="00547BEF">
            <w:t>Meeting</w:t>
          </w:r>
        </w:p>
        <w:p w:rsidR="00547E68" w:rsidRPr="0003456A" w:rsidRDefault="00FA1A3C" w:rsidP="0003456A">
          <w:pPr>
            <w:spacing w:after="0"/>
            <w:rPr>
              <w:i/>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2E" w:rsidRDefault="008C192E" w:rsidP="00D91FF4">
      <w:r>
        <w:separator/>
      </w:r>
    </w:p>
  </w:endnote>
  <w:endnote w:type="continuationSeparator" w:id="0">
    <w:p w:rsidR="008C192E" w:rsidRDefault="008C192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2E" w:rsidRDefault="008C192E" w:rsidP="00D91FF4">
      <w:r>
        <w:separator/>
      </w:r>
    </w:p>
  </w:footnote>
  <w:footnote w:type="continuationSeparator" w:id="0">
    <w:p w:rsidR="008C192E" w:rsidRDefault="008C192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58F8"/>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30A0B"/>
    <w:rsid w:val="00335736"/>
    <w:rsid w:val="00352644"/>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24F2"/>
    <w:rsid w:val="004643F7"/>
    <w:rsid w:val="00466810"/>
    <w:rsid w:val="004713EF"/>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2A11"/>
    <w:rsid w:val="00514788"/>
    <w:rsid w:val="005168F8"/>
    <w:rsid w:val="0054371B"/>
    <w:rsid w:val="00544731"/>
    <w:rsid w:val="00547BEF"/>
    <w:rsid w:val="00547E68"/>
    <w:rsid w:val="00561B7A"/>
    <w:rsid w:val="00565281"/>
    <w:rsid w:val="0056615E"/>
    <w:rsid w:val="005666F2"/>
    <w:rsid w:val="0057129A"/>
    <w:rsid w:val="0057515F"/>
    <w:rsid w:val="005764FB"/>
    <w:rsid w:val="0058227B"/>
    <w:rsid w:val="00582CCF"/>
    <w:rsid w:val="00583876"/>
    <w:rsid w:val="005A4ED7"/>
    <w:rsid w:val="005B2DDF"/>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076A4"/>
    <w:rsid w:val="0061119F"/>
    <w:rsid w:val="00621BD2"/>
    <w:rsid w:val="00622BB5"/>
    <w:rsid w:val="00642800"/>
    <w:rsid w:val="00652D74"/>
    <w:rsid w:val="00655345"/>
    <w:rsid w:val="0065683E"/>
    <w:rsid w:val="00663691"/>
    <w:rsid w:val="006639A0"/>
    <w:rsid w:val="00670ABA"/>
    <w:rsid w:val="00671A0B"/>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D172E"/>
    <w:rsid w:val="006D4829"/>
    <w:rsid w:val="006E18EC"/>
    <w:rsid w:val="006E46D6"/>
    <w:rsid w:val="006F3B38"/>
    <w:rsid w:val="006F529E"/>
    <w:rsid w:val="006F7177"/>
    <w:rsid w:val="00703012"/>
    <w:rsid w:val="007137A4"/>
    <w:rsid w:val="0074778B"/>
    <w:rsid w:val="00752A7A"/>
    <w:rsid w:val="0077225E"/>
    <w:rsid w:val="007857F7"/>
    <w:rsid w:val="00790884"/>
    <w:rsid w:val="00793F48"/>
    <w:rsid w:val="007A6BB9"/>
    <w:rsid w:val="007B35B2"/>
    <w:rsid w:val="007B4C56"/>
    <w:rsid w:val="007C0074"/>
    <w:rsid w:val="007D1FFF"/>
    <w:rsid w:val="007D42A0"/>
    <w:rsid w:val="007E3584"/>
    <w:rsid w:val="007E685C"/>
    <w:rsid w:val="007F6108"/>
    <w:rsid w:val="007F7097"/>
    <w:rsid w:val="0080472D"/>
    <w:rsid w:val="00806678"/>
    <w:rsid w:val="008067A6"/>
    <w:rsid w:val="008140CC"/>
    <w:rsid w:val="00823627"/>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192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5552"/>
    <w:rsid w:val="0096734A"/>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30799"/>
    <w:rsid w:val="00A324F8"/>
    <w:rsid w:val="00A4725D"/>
    <w:rsid w:val="00A476C1"/>
    <w:rsid w:val="00A56E3B"/>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F711F"/>
    <w:rsid w:val="00E07A43"/>
    <w:rsid w:val="00E206AE"/>
    <w:rsid w:val="00E20F02"/>
    <w:rsid w:val="00E21D72"/>
    <w:rsid w:val="00E229C1"/>
    <w:rsid w:val="00E23397"/>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78C3"/>
    <w:rsid w:val="00F31250"/>
    <w:rsid w:val="00F3338D"/>
    <w:rsid w:val="00F70C03"/>
    <w:rsid w:val="00F75F76"/>
    <w:rsid w:val="00F83CBA"/>
    <w:rsid w:val="00F87594"/>
    <w:rsid w:val="00F9084A"/>
    <w:rsid w:val="00F91AB3"/>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7AF99"/>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frequently-asked-questions-about-mmbs-vaccine-and-testing-requir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news/tentative-agreement-next-steps-vo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577AA2BA-BBCF-41A4-B1F5-9DA5F1D1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47</cp:revision>
  <dcterms:created xsi:type="dcterms:W3CDTF">2020-02-11T17:06:00Z</dcterms:created>
  <dcterms:modified xsi:type="dcterms:W3CDTF">2021-09-17T15:14:00Z</dcterms:modified>
</cp:coreProperties>
</file>