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BD" w:rsidRDefault="00A63E25">
      <w:r>
        <w:t>MAPE Local 101 meeting 05</w:t>
      </w:r>
      <w:r w:rsidR="00CB3BBD">
        <w:t>-2021</w:t>
      </w:r>
    </w:p>
    <w:p w:rsidR="004758DF" w:rsidRDefault="006C5F16" w:rsidP="006C5F16">
      <w:r>
        <w:t>Called to order 12pm</w:t>
      </w:r>
    </w:p>
    <w:p w:rsidR="006C5F16" w:rsidRDefault="006C5F16" w:rsidP="006C5F16">
      <w:r>
        <w:t>Dave welcome and intro</w:t>
      </w:r>
    </w:p>
    <w:p w:rsidR="006C5F16" w:rsidRDefault="006C5F16" w:rsidP="006C5F16">
      <w:r>
        <w:t>Harland and Dan contract TA update</w:t>
      </w:r>
    </w:p>
    <w:p w:rsidR="00C114B7" w:rsidRDefault="00C114B7" w:rsidP="006C5F16">
      <w:r>
        <w:t>We gained:</w:t>
      </w:r>
    </w:p>
    <w:p w:rsidR="00C114B7" w:rsidRDefault="006C5F16" w:rsidP="00C114B7">
      <w:pPr>
        <w:pStyle w:val="ListParagraph"/>
        <w:numPr>
          <w:ilvl w:val="0"/>
          <w:numId w:val="11"/>
        </w:numPr>
      </w:pPr>
      <w:r>
        <w:t xml:space="preserve"> wage increases, </w:t>
      </w:r>
    </w:p>
    <w:p w:rsidR="00C114B7" w:rsidRDefault="006C5F16" w:rsidP="00C114B7">
      <w:pPr>
        <w:pStyle w:val="ListParagraph"/>
        <w:numPr>
          <w:ilvl w:val="0"/>
          <w:numId w:val="11"/>
        </w:numPr>
      </w:pPr>
      <w:r>
        <w:t xml:space="preserve">increased employer contribution to deferred comp, </w:t>
      </w:r>
    </w:p>
    <w:p w:rsidR="00C114B7" w:rsidRDefault="006C5F16" w:rsidP="00C114B7">
      <w:pPr>
        <w:pStyle w:val="ListParagraph"/>
        <w:numPr>
          <w:ilvl w:val="0"/>
          <w:numId w:val="11"/>
        </w:numPr>
      </w:pPr>
      <w:r>
        <w:t xml:space="preserve">Juneteenth holiday, </w:t>
      </w:r>
    </w:p>
    <w:p w:rsidR="006C5F16" w:rsidRDefault="006C5F16" w:rsidP="00C114B7">
      <w:pPr>
        <w:pStyle w:val="ListParagraph"/>
        <w:numPr>
          <w:ilvl w:val="0"/>
          <w:numId w:val="11"/>
        </w:numPr>
      </w:pPr>
      <w:r>
        <w:t>healthcare benefits with no cost increases</w:t>
      </w:r>
    </w:p>
    <w:p w:rsidR="00C114B7" w:rsidRDefault="006C5F16" w:rsidP="006C5F16">
      <w:r>
        <w:t>We fought back MMB threats to</w:t>
      </w:r>
      <w:r w:rsidR="00C114B7">
        <w:t>:</w:t>
      </w:r>
      <w:r>
        <w:t xml:space="preserve"> </w:t>
      </w:r>
    </w:p>
    <w:p w:rsidR="00C114B7" w:rsidRDefault="00C114B7" w:rsidP="00C114B7">
      <w:pPr>
        <w:pStyle w:val="ListParagraph"/>
        <w:numPr>
          <w:ilvl w:val="0"/>
          <w:numId w:val="12"/>
        </w:numPr>
      </w:pPr>
      <w:r>
        <w:t>seniority</w:t>
      </w:r>
    </w:p>
    <w:p w:rsidR="00C114B7" w:rsidRDefault="00C114B7" w:rsidP="00C114B7">
      <w:pPr>
        <w:pStyle w:val="ListParagraph"/>
        <w:numPr>
          <w:ilvl w:val="0"/>
          <w:numId w:val="12"/>
        </w:numPr>
      </w:pPr>
      <w:r>
        <w:t>grievance process</w:t>
      </w:r>
    </w:p>
    <w:p w:rsidR="00C114B7" w:rsidRDefault="00C114B7" w:rsidP="00C114B7">
      <w:pPr>
        <w:pStyle w:val="ListParagraph"/>
        <w:numPr>
          <w:ilvl w:val="0"/>
          <w:numId w:val="12"/>
        </w:numPr>
      </w:pPr>
      <w:r>
        <w:t>overtime</w:t>
      </w:r>
      <w:r w:rsidR="006C5F16">
        <w:t xml:space="preserve"> </w:t>
      </w:r>
    </w:p>
    <w:p w:rsidR="006C5F16" w:rsidRDefault="006C5F16" w:rsidP="00C114B7">
      <w:pPr>
        <w:pStyle w:val="ListParagraph"/>
        <w:numPr>
          <w:ilvl w:val="0"/>
          <w:numId w:val="12"/>
        </w:numPr>
      </w:pPr>
      <w:r>
        <w:t>furloughs</w:t>
      </w:r>
    </w:p>
    <w:p w:rsidR="006C5F16" w:rsidRDefault="006C5F16" w:rsidP="006C5F16">
      <w:r>
        <w:t>Overview of negotiation process:</w:t>
      </w:r>
    </w:p>
    <w:p w:rsidR="00C114B7" w:rsidRDefault="006C5F16" w:rsidP="004E5F16">
      <w:pPr>
        <w:pStyle w:val="ListParagraph"/>
        <w:numPr>
          <w:ilvl w:val="0"/>
          <w:numId w:val="10"/>
        </w:numPr>
      </w:pPr>
      <w:r>
        <w:t>Survey, listening sess</w:t>
      </w:r>
      <w:r w:rsidR="00C114B7">
        <w:t>ions, negotiation team planning</w:t>
      </w:r>
      <w:r>
        <w:t xml:space="preserve"> </w:t>
      </w:r>
    </w:p>
    <w:p w:rsidR="00C114B7" w:rsidRDefault="00C114B7" w:rsidP="004E5F16">
      <w:pPr>
        <w:pStyle w:val="ListParagraph"/>
        <w:numPr>
          <w:ilvl w:val="0"/>
          <w:numId w:val="10"/>
        </w:numPr>
      </w:pPr>
      <w:r>
        <w:t>O</w:t>
      </w:r>
      <w:r w:rsidR="006C5F16">
        <w:t>pen bargaining (held virtually for the first time)</w:t>
      </w:r>
    </w:p>
    <w:p w:rsidR="00C114B7" w:rsidRDefault="006C5F16" w:rsidP="00C114B7">
      <w:pPr>
        <w:pStyle w:val="ListParagraph"/>
        <w:numPr>
          <w:ilvl w:val="0"/>
          <w:numId w:val="10"/>
        </w:numPr>
      </w:pPr>
      <w:r>
        <w:t>MMB ended open bargaining; s</w:t>
      </w:r>
      <w:r w:rsidR="00C114B7">
        <w:t>low progress through June-July</w:t>
      </w:r>
    </w:p>
    <w:p w:rsidR="00C114B7" w:rsidRDefault="006C5F16" w:rsidP="00C114B7">
      <w:pPr>
        <w:pStyle w:val="ListParagraph"/>
        <w:numPr>
          <w:ilvl w:val="0"/>
          <w:numId w:val="10"/>
        </w:numPr>
      </w:pPr>
      <w:r>
        <w:t>escalation</w:t>
      </w:r>
      <w:r w:rsidR="00C114B7">
        <w:t xml:space="preserve"> through meeting with </w:t>
      </w:r>
      <w:proofErr w:type="spellStart"/>
      <w:r w:rsidR="00C114B7">
        <w:t>Gov</w:t>
      </w:r>
      <w:proofErr w:type="spellEnd"/>
      <w:r w:rsidR="00C114B7">
        <w:t xml:space="preserve"> Walz</w:t>
      </w:r>
    </w:p>
    <w:p w:rsidR="00C114B7" w:rsidRDefault="00C114B7" w:rsidP="00C114B7">
      <w:pPr>
        <w:pStyle w:val="ListParagraph"/>
        <w:numPr>
          <w:ilvl w:val="0"/>
          <w:numId w:val="10"/>
        </w:numPr>
      </w:pPr>
      <w:r>
        <w:t>Push week held up by budget; pushed out to July</w:t>
      </w:r>
    </w:p>
    <w:p w:rsidR="006C5F16" w:rsidRDefault="00C114B7" w:rsidP="00C114B7">
      <w:pPr>
        <w:pStyle w:val="ListParagraph"/>
        <w:numPr>
          <w:ilvl w:val="0"/>
          <w:numId w:val="10"/>
        </w:numPr>
      </w:pPr>
      <w:r>
        <w:t>B</w:t>
      </w:r>
      <w:r w:rsidR="006C5F16">
        <w:t xml:space="preserve">etter coordination with AFSCME </w:t>
      </w:r>
      <w:r>
        <w:t xml:space="preserve">this year </w:t>
      </w:r>
      <w:r w:rsidR="006C5F16">
        <w:t>on healthcare bargaining</w:t>
      </w:r>
    </w:p>
    <w:p w:rsidR="00C114B7" w:rsidRDefault="00C114B7" w:rsidP="00C114B7">
      <w:pPr>
        <w:pStyle w:val="ListParagraph"/>
        <w:numPr>
          <w:ilvl w:val="0"/>
          <w:numId w:val="10"/>
        </w:numPr>
      </w:pPr>
      <w:r>
        <w:t>TA approved by unanimous vote of negotiations team and Board of Directors</w:t>
      </w:r>
    </w:p>
    <w:p w:rsidR="00C114B7" w:rsidRDefault="00C114B7" w:rsidP="00C114B7">
      <w:pPr>
        <w:pStyle w:val="ListParagraph"/>
        <w:numPr>
          <w:ilvl w:val="0"/>
          <w:numId w:val="10"/>
        </w:numPr>
      </w:pPr>
      <w:r>
        <w:t>Sept 8-17 is contract voting period; SER has 30 days to vote to approve; Legislature votes in May 2022</w:t>
      </w:r>
    </w:p>
    <w:p w:rsidR="00C114B7" w:rsidRDefault="00C114B7" w:rsidP="00C114B7">
      <w:pPr>
        <w:pStyle w:val="ListParagraph"/>
        <w:numPr>
          <w:ilvl w:val="0"/>
          <w:numId w:val="10"/>
        </w:numPr>
      </w:pPr>
      <w:r>
        <w:t>Member actions helped throughout negotiations: online summit, petition, temp unclassified lunch action, Twitter campaign, letters to commissioner and governor, rally with ~1000 attendees</w:t>
      </w:r>
    </w:p>
    <w:p w:rsidR="00C114B7" w:rsidRDefault="00C114B7" w:rsidP="00C114B7">
      <w:pPr>
        <w:pStyle w:val="ListParagraph"/>
        <w:numPr>
          <w:ilvl w:val="0"/>
          <w:numId w:val="10"/>
        </w:numPr>
      </w:pPr>
      <w:r>
        <w:t>COLA is 2.5% in FY22 and an additional 2.5% in FY23</w:t>
      </w:r>
    </w:p>
    <w:p w:rsidR="00FB313E" w:rsidRDefault="00FB313E" w:rsidP="00FB313E">
      <w:r>
        <w:t>Healthcare benefits</w:t>
      </w:r>
      <w:r w:rsidR="006F171E">
        <w:t xml:space="preserve"> overview</w:t>
      </w:r>
    </w:p>
    <w:p w:rsidR="00FB313E" w:rsidRDefault="00FB313E" w:rsidP="00FB313E">
      <w:r>
        <w:t>DEI gains include</w:t>
      </w:r>
    </w:p>
    <w:p w:rsidR="00FB313E" w:rsidRDefault="00FB313E" w:rsidP="00FB313E">
      <w:pPr>
        <w:pStyle w:val="ListParagraph"/>
        <w:numPr>
          <w:ilvl w:val="0"/>
          <w:numId w:val="14"/>
        </w:numPr>
      </w:pPr>
      <w:r>
        <w:t>Additional pay for employees who communicate with the public in languages other than English</w:t>
      </w:r>
    </w:p>
    <w:p w:rsidR="00C114B7" w:rsidRDefault="00FB313E" w:rsidP="00FB313E">
      <w:pPr>
        <w:pStyle w:val="ListParagraph"/>
        <w:numPr>
          <w:ilvl w:val="0"/>
          <w:numId w:val="14"/>
        </w:numPr>
      </w:pPr>
      <w:r>
        <w:t>Quarterly meetings with governor’s Office of Inclusion</w:t>
      </w:r>
    </w:p>
    <w:p w:rsidR="00FB313E" w:rsidRDefault="00FB313E" w:rsidP="00FB313E">
      <w:r>
        <w:t>Telework</w:t>
      </w:r>
    </w:p>
    <w:p w:rsidR="00FB313E" w:rsidRDefault="00FB313E" w:rsidP="00FB313E">
      <w:pPr>
        <w:pStyle w:val="ListParagraph"/>
        <w:numPr>
          <w:ilvl w:val="0"/>
          <w:numId w:val="17"/>
        </w:numPr>
      </w:pPr>
      <w:r>
        <w:t>14-day notice period for telework agreement changes</w:t>
      </w:r>
    </w:p>
    <w:p w:rsidR="006C5F16" w:rsidRDefault="00FB313E" w:rsidP="00FB313E">
      <w:pPr>
        <w:pStyle w:val="ListParagraph"/>
        <w:numPr>
          <w:ilvl w:val="0"/>
          <w:numId w:val="15"/>
        </w:numPr>
      </w:pPr>
      <w:r>
        <w:t>Pilot program to resolve disagreements over telework agreements</w:t>
      </w:r>
    </w:p>
    <w:p w:rsidR="00FB313E" w:rsidRDefault="00FB313E" w:rsidP="00FB313E">
      <w:pPr>
        <w:pStyle w:val="ListParagraph"/>
        <w:numPr>
          <w:ilvl w:val="0"/>
          <w:numId w:val="15"/>
        </w:numPr>
      </w:pPr>
      <w:r>
        <w:lastRenderedPageBreak/>
        <w:t>MMB continues to push back on demands around telework; agreements mostly handled per agency; DNR’s forthcoming policy should be fairly robust</w:t>
      </w:r>
    </w:p>
    <w:p w:rsidR="00CB3BBD" w:rsidRDefault="00FB313E">
      <w:r>
        <w:t>Temporary unclassified status</w:t>
      </w:r>
    </w:p>
    <w:p w:rsidR="00FB313E" w:rsidRDefault="00FB313E" w:rsidP="00FB313E">
      <w:pPr>
        <w:pStyle w:val="ListParagraph"/>
        <w:numPr>
          <w:ilvl w:val="0"/>
          <w:numId w:val="16"/>
        </w:numPr>
      </w:pPr>
      <w:r>
        <w:t>21 day minimum notice period for end of status</w:t>
      </w:r>
    </w:p>
    <w:p w:rsidR="00FB313E" w:rsidRDefault="00FB313E" w:rsidP="00FB313E">
      <w:pPr>
        <w:pStyle w:val="ListParagraph"/>
        <w:numPr>
          <w:ilvl w:val="0"/>
          <w:numId w:val="16"/>
        </w:numPr>
      </w:pPr>
      <w:r>
        <w:t>Shorter probation period</w:t>
      </w:r>
    </w:p>
    <w:p w:rsidR="00FB313E" w:rsidRDefault="00FB313E" w:rsidP="00FB313E">
      <w:r>
        <w:t>Miscellaneous wins</w:t>
      </w:r>
    </w:p>
    <w:p w:rsidR="00FB313E" w:rsidRDefault="00FB313E" w:rsidP="00FB313E">
      <w:pPr>
        <w:pStyle w:val="ListParagraph"/>
        <w:numPr>
          <w:ilvl w:val="0"/>
          <w:numId w:val="19"/>
        </w:numPr>
      </w:pPr>
      <w:r>
        <w:t>Deferred comp match is now $250</w:t>
      </w:r>
    </w:p>
    <w:p w:rsidR="00FB313E" w:rsidRDefault="00FB313E" w:rsidP="00FB313E">
      <w:pPr>
        <w:pStyle w:val="ListParagraph"/>
        <w:numPr>
          <w:ilvl w:val="0"/>
          <w:numId w:val="19"/>
        </w:numPr>
      </w:pPr>
      <w:r>
        <w:t>Lunch time restriction removed</w:t>
      </w:r>
    </w:p>
    <w:p w:rsidR="00FB313E" w:rsidRDefault="00FB313E" w:rsidP="00FB313E">
      <w:r>
        <w:t>We didn’t win: PPL expansion, job audits</w:t>
      </w:r>
    </w:p>
    <w:p w:rsidR="00BA614E" w:rsidRDefault="00BA614E" w:rsidP="00FB313E">
      <w:r>
        <w:t xml:space="preserve">Questions: </w:t>
      </w:r>
    </w:p>
    <w:p w:rsidR="00FB313E" w:rsidRDefault="00BA614E" w:rsidP="00BA614E">
      <w:pPr>
        <w:pStyle w:val="ListParagraph"/>
        <w:numPr>
          <w:ilvl w:val="0"/>
          <w:numId w:val="20"/>
        </w:numPr>
      </w:pPr>
      <w:r>
        <w:t>Unclassified staff in DNR FAW are hearing that none will be made permanent, they may be let go instead of converted – Harland suggests organizing around this; a TU member of the negotiations team had his contract ended, probably in retaliation for working on this issue</w:t>
      </w:r>
    </w:p>
    <w:p w:rsidR="00BA614E" w:rsidRDefault="00480A97" w:rsidP="00BA614E">
      <w:pPr>
        <w:pStyle w:val="ListParagraph"/>
        <w:numPr>
          <w:ilvl w:val="0"/>
          <w:numId w:val="20"/>
        </w:numPr>
      </w:pPr>
      <w:r>
        <w:t>Next steps in contract approval: check MAPE website</w:t>
      </w:r>
    </w:p>
    <w:p w:rsidR="00480A97" w:rsidRDefault="00480A97" w:rsidP="00BA614E">
      <w:pPr>
        <w:pStyle w:val="ListParagraph"/>
        <w:numPr>
          <w:ilvl w:val="0"/>
          <w:numId w:val="20"/>
        </w:numPr>
      </w:pPr>
      <w:r>
        <w:t>Any recourse for a MAPE position left unfilled for a long time? Maybe – ask a steward, business agent, or Meet &amp; Confer member</w:t>
      </w:r>
    </w:p>
    <w:p w:rsidR="00480A97" w:rsidRDefault="00480A97" w:rsidP="00BA614E">
      <w:pPr>
        <w:pStyle w:val="ListParagraph"/>
        <w:numPr>
          <w:ilvl w:val="0"/>
          <w:numId w:val="20"/>
        </w:numPr>
      </w:pPr>
      <w:r>
        <w:t>Lunch at the end of the workday ok now? – Wait for the contract to go into effect, or negotiate with your supervisor now</w:t>
      </w:r>
    </w:p>
    <w:p w:rsidR="00480A97" w:rsidRDefault="00480A97" w:rsidP="00BA614E">
      <w:pPr>
        <w:pStyle w:val="ListParagraph"/>
        <w:numPr>
          <w:ilvl w:val="0"/>
          <w:numId w:val="20"/>
        </w:numPr>
      </w:pPr>
      <w:r>
        <w:t>When will pay bumps appear on paystubs? Probably around Nov-Dec</w:t>
      </w:r>
    </w:p>
    <w:p w:rsidR="00480A97" w:rsidRDefault="00480A97" w:rsidP="00BA614E">
      <w:pPr>
        <w:pStyle w:val="ListParagraph"/>
        <w:numPr>
          <w:ilvl w:val="0"/>
          <w:numId w:val="20"/>
        </w:numPr>
      </w:pPr>
      <w:r>
        <w:t>Harland and Dan will take additional questions offline or this Thurs</w:t>
      </w:r>
      <w:r w:rsidR="006F171E">
        <w:t>, 4pm</w:t>
      </w:r>
      <w:r>
        <w:t xml:space="preserve"> on Zoom</w:t>
      </w:r>
      <w:r w:rsidR="006F171E">
        <w:t>, see mape.org</w:t>
      </w:r>
    </w:p>
    <w:p w:rsidR="006F171E" w:rsidRDefault="006F171E" w:rsidP="006F171E">
      <w:r>
        <w:t>Dan COVID update</w:t>
      </w:r>
    </w:p>
    <w:p w:rsidR="006F171E" w:rsidRDefault="00DC522C" w:rsidP="006F171E">
      <w:pPr>
        <w:pStyle w:val="ListParagraph"/>
        <w:numPr>
          <w:ilvl w:val="0"/>
          <w:numId w:val="21"/>
        </w:numPr>
      </w:pPr>
      <w:r>
        <w:t>COVID leave has ended with governor’s</w:t>
      </w:r>
      <w:bookmarkStart w:id="0" w:name="_GoBack"/>
      <w:bookmarkEnd w:id="0"/>
      <w:r w:rsidR="006F171E">
        <w:t xml:space="preserve"> emergency powers</w:t>
      </w:r>
    </w:p>
    <w:p w:rsidR="006F171E" w:rsidRDefault="006F171E" w:rsidP="006F171E">
      <w:pPr>
        <w:pStyle w:val="ListParagraph"/>
        <w:numPr>
          <w:ilvl w:val="0"/>
          <w:numId w:val="21"/>
        </w:numPr>
      </w:pPr>
      <w:r>
        <w:t>Push for return to more in-person work at some agencies – if any concerns around this, talk to Dan</w:t>
      </w:r>
    </w:p>
    <w:p w:rsidR="006F171E" w:rsidRDefault="006F171E" w:rsidP="006F171E">
      <w:pPr>
        <w:pStyle w:val="ListParagraph"/>
        <w:numPr>
          <w:ilvl w:val="0"/>
          <w:numId w:val="21"/>
        </w:numPr>
      </w:pPr>
      <w:r>
        <w:t>Courts say employer vaccine mandates are legal</w:t>
      </w:r>
    </w:p>
    <w:p w:rsidR="006F171E" w:rsidRDefault="006F171E" w:rsidP="006F171E">
      <w:r>
        <w:t>Adjourned 1:08pm</w:t>
      </w:r>
    </w:p>
    <w:sectPr w:rsidR="006F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793"/>
    <w:multiLevelType w:val="hybridMultilevel"/>
    <w:tmpl w:val="9E9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557"/>
    <w:multiLevelType w:val="hybridMultilevel"/>
    <w:tmpl w:val="70BE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438E"/>
    <w:multiLevelType w:val="hybridMultilevel"/>
    <w:tmpl w:val="DE64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2DE7"/>
    <w:multiLevelType w:val="hybridMultilevel"/>
    <w:tmpl w:val="50BED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14947"/>
    <w:multiLevelType w:val="hybridMultilevel"/>
    <w:tmpl w:val="E5B2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707E0"/>
    <w:multiLevelType w:val="hybridMultilevel"/>
    <w:tmpl w:val="8EF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06D0C"/>
    <w:multiLevelType w:val="hybridMultilevel"/>
    <w:tmpl w:val="6B5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91FC9"/>
    <w:multiLevelType w:val="hybridMultilevel"/>
    <w:tmpl w:val="2C4C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D0AF4"/>
    <w:multiLevelType w:val="hybridMultilevel"/>
    <w:tmpl w:val="DC46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F64B4"/>
    <w:multiLevelType w:val="hybridMultilevel"/>
    <w:tmpl w:val="D6D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A7121"/>
    <w:multiLevelType w:val="hybridMultilevel"/>
    <w:tmpl w:val="9314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2650"/>
    <w:multiLevelType w:val="hybridMultilevel"/>
    <w:tmpl w:val="085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05FAC"/>
    <w:multiLevelType w:val="hybridMultilevel"/>
    <w:tmpl w:val="3966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40431"/>
    <w:multiLevelType w:val="hybridMultilevel"/>
    <w:tmpl w:val="10CC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A127B"/>
    <w:multiLevelType w:val="hybridMultilevel"/>
    <w:tmpl w:val="6C90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A1AFB"/>
    <w:multiLevelType w:val="hybridMultilevel"/>
    <w:tmpl w:val="951A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15705"/>
    <w:multiLevelType w:val="hybridMultilevel"/>
    <w:tmpl w:val="543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73890"/>
    <w:multiLevelType w:val="hybridMultilevel"/>
    <w:tmpl w:val="7136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12AA0"/>
    <w:multiLevelType w:val="hybridMultilevel"/>
    <w:tmpl w:val="D96A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7442"/>
    <w:multiLevelType w:val="hybridMultilevel"/>
    <w:tmpl w:val="B510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15BD6"/>
    <w:multiLevelType w:val="hybridMultilevel"/>
    <w:tmpl w:val="E81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17"/>
  </w:num>
  <w:num w:numId="10">
    <w:abstractNumId w:val="15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  <w:num w:numId="15">
    <w:abstractNumId w:val="20"/>
  </w:num>
  <w:num w:numId="16">
    <w:abstractNumId w:val="1"/>
  </w:num>
  <w:num w:numId="17">
    <w:abstractNumId w:val="10"/>
  </w:num>
  <w:num w:numId="18">
    <w:abstractNumId w:val="19"/>
  </w:num>
  <w:num w:numId="19">
    <w:abstractNumId w:val="1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BD"/>
    <w:rsid w:val="00165563"/>
    <w:rsid w:val="00236597"/>
    <w:rsid w:val="002B005A"/>
    <w:rsid w:val="00331A86"/>
    <w:rsid w:val="003B4E5B"/>
    <w:rsid w:val="003D2647"/>
    <w:rsid w:val="004758DF"/>
    <w:rsid w:val="00480A97"/>
    <w:rsid w:val="00551CED"/>
    <w:rsid w:val="006C5F16"/>
    <w:rsid w:val="006F171E"/>
    <w:rsid w:val="00807677"/>
    <w:rsid w:val="00A07FA9"/>
    <w:rsid w:val="00A63E25"/>
    <w:rsid w:val="00BA614E"/>
    <w:rsid w:val="00BC4635"/>
    <w:rsid w:val="00C114B7"/>
    <w:rsid w:val="00CB3BBD"/>
    <w:rsid w:val="00DC522C"/>
    <w:rsid w:val="00E90804"/>
    <w:rsid w:val="00E95301"/>
    <w:rsid w:val="00FB313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374A"/>
  <w15:chartTrackingRefBased/>
  <w15:docId w15:val="{AE23C1B8-8C7C-45DB-922A-13DA723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Waterman, Tracy (DNR)</cp:lastModifiedBy>
  <cp:revision>3</cp:revision>
  <dcterms:created xsi:type="dcterms:W3CDTF">2021-08-10T17:04:00Z</dcterms:created>
  <dcterms:modified xsi:type="dcterms:W3CDTF">2021-08-10T22:24:00Z</dcterms:modified>
</cp:coreProperties>
</file>