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0638C" w14:textId="77777777" w:rsidR="00D7431E" w:rsidRDefault="00D7431E" w:rsidP="00D7431E">
      <w:pPr>
        <w:spacing w:after="0" w:line="240" w:lineRule="auto"/>
        <w:jc w:val="center"/>
        <w:rPr>
          <w:b/>
          <w:bCs/>
          <w:sz w:val="28"/>
          <w:szCs w:val="28"/>
        </w:rPr>
      </w:pPr>
      <w:r w:rsidRPr="002F7DFC">
        <w:rPr>
          <w:b/>
          <w:bCs/>
          <w:sz w:val="28"/>
          <w:szCs w:val="28"/>
        </w:rPr>
        <w:t>Local 2001 Monthly Meeting</w:t>
      </w:r>
      <w:r>
        <w:rPr>
          <w:b/>
          <w:bCs/>
          <w:sz w:val="28"/>
          <w:szCs w:val="28"/>
        </w:rPr>
        <w:t xml:space="preserve"> Minutes</w:t>
      </w:r>
    </w:p>
    <w:p w14:paraId="5B1A9D75" w14:textId="34A50A00" w:rsidR="00D7431E" w:rsidRPr="002F7DFC" w:rsidRDefault="00D7431E" w:rsidP="00D7431E">
      <w:pPr>
        <w:spacing w:after="0" w:line="240" w:lineRule="auto"/>
        <w:jc w:val="center"/>
        <w:rPr>
          <w:b/>
          <w:bCs/>
          <w:sz w:val="28"/>
          <w:szCs w:val="28"/>
        </w:rPr>
      </w:pPr>
      <w:r>
        <w:rPr>
          <w:b/>
          <w:bCs/>
          <w:sz w:val="28"/>
          <w:szCs w:val="28"/>
        </w:rPr>
        <w:t>August 3, 2021</w:t>
      </w:r>
    </w:p>
    <w:p w14:paraId="2717772F" w14:textId="77777777" w:rsidR="00D7431E" w:rsidRPr="002F7DFC" w:rsidRDefault="00D7431E" w:rsidP="00D7431E">
      <w:pPr>
        <w:spacing w:after="0" w:line="240" w:lineRule="auto"/>
        <w:jc w:val="center"/>
        <w:rPr>
          <w:b/>
          <w:bCs/>
        </w:rPr>
      </w:pPr>
      <w:r w:rsidRPr="002F7DFC">
        <w:rPr>
          <w:b/>
          <w:bCs/>
        </w:rPr>
        <w:t>Noon-1:00pm</w:t>
      </w:r>
    </w:p>
    <w:p w14:paraId="4A440C35" w14:textId="77777777" w:rsidR="00D7431E" w:rsidRDefault="00D7431E" w:rsidP="00D7431E">
      <w:pPr>
        <w:spacing w:after="0" w:line="240" w:lineRule="auto"/>
        <w:jc w:val="center"/>
      </w:pPr>
    </w:p>
    <w:p w14:paraId="2F9527B2" w14:textId="77777777" w:rsidR="00D7431E" w:rsidRDefault="00D7431E" w:rsidP="00D7431E">
      <w:pPr>
        <w:spacing w:after="0" w:line="240" w:lineRule="auto"/>
      </w:pPr>
      <w:r>
        <w:t>Mel Markert (2001 VP) called the meeting to order at 12:05pm.</w:t>
      </w:r>
    </w:p>
    <w:p w14:paraId="0820945C" w14:textId="77777777" w:rsidR="00D7431E" w:rsidRDefault="00D7431E" w:rsidP="00D7431E">
      <w:pPr>
        <w:spacing w:after="0" w:line="240" w:lineRule="auto"/>
      </w:pPr>
    </w:p>
    <w:p w14:paraId="64E845D7" w14:textId="77777777" w:rsidR="00D7431E" w:rsidRDefault="00D7431E" w:rsidP="00D7431E">
      <w:pPr>
        <w:pStyle w:val="ListParagraph"/>
        <w:numPr>
          <w:ilvl w:val="0"/>
          <w:numId w:val="1"/>
        </w:numPr>
        <w:spacing w:after="0" w:line="240" w:lineRule="auto"/>
      </w:pPr>
      <w:r>
        <w:t>Thanks to those who attended the rally, messaged the governor, etc.!</w:t>
      </w:r>
    </w:p>
    <w:p w14:paraId="3DCC40B1" w14:textId="77777777" w:rsidR="00D7431E" w:rsidRDefault="00D7431E" w:rsidP="00D7431E">
      <w:pPr>
        <w:spacing w:after="0" w:line="240" w:lineRule="auto"/>
        <w:ind w:left="360"/>
      </w:pPr>
    </w:p>
    <w:p w14:paraId="5FDA9C3E" w14:textId="77777777" w:rsidR="00D7431E" w:rsidRDefault="00D7431E" w:rsidP="00D7431E">
      <w:pPr>
        <w:pStyle w:val="ListParagraph"/>
        <w:numPr>
          <w:ilvl w:val="0"/>
          <w:numId w:val="1"/>
        </w:numPr>
        <w:spacing w:after="0" w:line="240" w:lineRule="auto"/>
      </w:pPr>
      <w:r>
        <w:t>Standing Reports</w:t>
      </w:r>
    </w:p>
    <w:p w14:paraId="60A8DD79" w14:textId="77777777" w:rsidR="00D7431E" w:rsidRDefault="00D7431E" w:rsidP="00D7431E">
      <w:pPr>
        <w:pStyle w:val="ListParagraph"/>
        <w:numPr>
          <w:ilvl w:val="1"/>
          <w:numId w:val="1"/>
        </w:numPr>
        <w:spacing w:after="0" w:line="240" w:lineRule="auto"/>
      </w:pPr>
      <w:r>
        <w:t xml:space="preserve">Treasurer Report: finances are in good </w:t>
      </w:r>
      <w:proofErr w:type="gramStart"/>
      <w:r>
        <w:t>shape,</w:t>
      </w:r>
      <w:proofErr w:type="gramEnd"/>
      <w:r>
        <w:t xml:space="preserve"> we have been building our available balance</w:t>
      </w:r>
    </w:p>
    <w:p w14:paraId="49455AD3" w14:textId="77777777" w:rsidR="00D7431E" w:rsidRDefault="00D7431E" w:rsidP="00D7431E">
      <w:pPr>
        <w:pStyle w:val="ListParagraph"/>
        <w:numPr>
          <w:ilvl w:val="1"/>
          <w:numId w:val="1"/>
        </w:numPr>
        <w:spacing w:after="0" w:line="240" w:lineRule="auto"/>
      </w:pPr>
      <w:r>
        <w:t>Membership Report</w:t>
      </w:r>
    </w:p>
    <w:p w14:paraId="04BA31C3" w14:textId="77777777" w:rsidR="00D7431E" w:rsidRDefault="00D7431E" w:rsidP="00D7431E">
      <w:pPr>
        <w:pStyle w:val="ListParagraph"/>
        <w:numPr>
          <w:ilvl w:val="2"/>
          <w:numId w:val="1"/>
        </w:numPr>
        <w:spacing w:after="0" w:line="240" w:lineRule="auto"/>
      </w:pPr>
      <w:r>
        <w:t>Highlighted upcoming meetings: August 10</w:t>
      </w:r>
      <w:r w:rsidRPr="000E33CE">
        <w:rPr>
          <w:vertAlign w:val="superscript"/>
        </w:rPr>
        <w:t>th</w:t>
      </w:r>
      <w:r>
        <w:t xml:space="preserve"> in Austin; August 19</w:t>
      </w:r>
      <w:r w:rsidRPr="000E33CE">
        <w:rPr>
          <w:vertAlign w:val="superscript"/>
        </w:rPr>
        <w:t>th</w:t>
      </w:r>
      <w:r>
        <w:t xml:space="preserve"> in Owatonna; August 17</w:t>
      </w:r>
      <w:r w:rsidRPr="000E33CE">
        <w:rPr>
          <w:vertAlign w:val="superscript"/>
        </w:rPr>
        <w:t>th</w:t>
      </w:r>
      <w:r>
        <w:t>, 18</w:t>
      </w:r>
      <w:r w:rsidRPr="000E33CE">
        <w:rPr>
          <w:vertAlign w:val="superscript"/>
        </w:rPr>
        <w:t>th</w:t>
      </w:r>
      <w:r>
        <w:t>, 19</w:t>
      </w:r>
      <w:r w:rsidRPr="000E33CE">
        <w:rPr>
          <w:vertAlign w:val="superscript"/>
        </w:rPr>
        <w:t>th</w:t>
      </w:r>
      <w:r>
        <w:t xml:space="preserve"> Contract Q &amp; A </w:t>
      </w:r>
    </w:p>
    <w:p w14:paraId="7613C8E6" w14:textId="77777777" w:rsidR="00D7431E" w:rsidRDefault="00D7431E" w:rsidP="00D7431E">
      <w:pPr>
        <w:pStyle w:val="ListParagraph"/>
        <w:numPr>
          <w:ilvl w:val="1"/>
          <w:numId w:val="1"/>
        </w:numPr>
        <w:spacing w:after="0" w:line="240" w:lineRule="auto"/>
      </w:pPr>
      <w:r>
        <w:t>Negotiations Report (Cathy F)</w:t>
      </w:r>
    </w:p>
    <w:p w14:paraId="700F0F32" w14:textId="77777777" w:rsidR="00D7431E" w:rsidRDefault="00D7431E" w:rsidP="00D7431E">
      <w:pPr>
        <w:pStyle w:val="ListParagraph"/>
        <w:numPr>
          <w:ilvl w:val="2"/>
          <w:numId w:val="1"/>
        </w:numPr>
        <w:spacing w:after="0" w:line="240" w:lineRule="auto"/>
      </w:pPr>
      <w:r>
        <w:t xml:space="preserve">Tentative Agreement can be read here: </w:t>
      </w:r>
      <w:hyperlink r:id="rId5" w:history="1">
        <w:r w:rsidRPr="00BF7C48">
          <w:rPr>
            <w:rStyle w:val="Hyperlink"/>
          </w:rPr>
          <w:t>https://mape.org/news/contract-ta-takeaways</w:t>
        </w:r>
      </w:hyperlink>
      <w:r>
        <w:t xml:space="preserve"> </w:t>
      </w:r>
    </w:p>
    <w:p w14:paraId="0CC6E3E2" w14:textId="77777777" w:rsidR="00D7431E" w:rsidRDefault="00D7431E" w:rsidP="00D7431E">
      <w:pPr>
        <w:pStyle w:val="ListParagraph"/>
        <w:numPr>
          <w:ilvl w:val="2"/>
          <w:numId w:val="1"/>
        </w:numPr>
        <w:spacing w:after="0" w:line="240" w:lineRule="auto"/>
      </w:pPr>
      <w:r>
        <w:t>We didn’t get everything we wanted, but there is good news:</w:t>
      </w:r>
    </w:p>
    <w:p w14:paraId="45210C2D" w14:textId="77777777" w:rsidR="00D7431E" w:rsidRDefault="00D7431E" w:rsidP="00D7431E">
      <w:pPr>
        <w:pStyle w:val="ListParagraph"/>
        <w:numPr>
          <w:ilvl w:val="3"/>
          <w:numId w:val="1"/>
        </w:numPr>
        <w:spacing w:after="0" w:line="240" w:lineRule="auto"/>
      </w:pPr>
      <w:r>
        <w:t>Cathy explained the medial insurance agreement—see the link above for details</w:t>
      </w:r>
    </w:p>
    <w:p w14:paraId="1FDCE13B" w14:textId="77777777" w:rsidR="00D7431E" w:rsidRDefault="00D7431E" w:rsidP="00D7431E">
      <w:pPr>
        <w:pStyle w:val="ListParagraph"/>
        <w:numPr>
          <w:ilvl w:val="3"/>
          <w:numId w:val="1"/>
        </w:numPr>
        <w:spacing w:after="0" w:line="240" w:lineRule="auto"/>
      </w:pPr>
      <w:r>
        <w:t>Pay increased, we also got an increase in deferred comp employer match</w:t>
      </w:r>
    </w:p>
    <w:p w14:paraId="77B967D3" w14:textId="77777777" w:rsidR="00D7431E" w:rsidRDefault="00D7431E" w:rsidP="00D7431E">
      <w:pPr>
        <w:pStyle w:val="ListParagraph"/>
        <w:numPr>
          <w:ilvl w:val="3"/>
          <w:numId w:val="1"/>
        </w:numPr>
        <w:spacing w:after="0" w:line="240" w:lineRule="auto"/>
      </w:pPr>
      <w:r>
        <w:t xml:space="preserve">Equity wins: Juneteenth holiday, </w:t>
      </w:r>
      <w:r w:rsidRPr="00A962BF">
        <w:t xml:space="preserve">preamble </w:t>
      </w:r>
      <w:r>
        <w:t xml:space="preserve">that </w:t>
      </w:r>
      <w:r w:rsidRPr="00A962BF">
        <w:t>recogniz</w:t>
      </w:r>
      <w:r>
        <w:t>es</w:t>
      </w:r>
      <w:r w:rsidRPr="00A962BF">
        <w:t xml:space="preserve"> equity, </w:t>
      </w:r>
      <w:proofErr w:type="gramStart"/>
      <w:r w:rsidRPr="00A962BF">
        <w:t>diversity</w:t>
      </w:r>
      <w:proofErr w:type="gramEnd"/>
      <w:r w:rsidRPr="00A962BF">
        <w:t xml:space="preserve"> and inclusion</w:t>
      </w:r>
      <w:r>
        <w:t>, more pay for non-English language workers</w:t>
      </w:r>
    </w:p>
    <w:p w14:paraId="1ED1103A" w14:textId="77777777" w:rsidR="00D7431E" w:rsidRDefault="00D7431E" w:rsidP="00D7431E">
      <w:pPr>
        <w:pStyle w:val="ListParagraph"/>
        <w:numPr>
          <w:ilvl w:val="2"/>
          <w:numId w:val="1"/>
        </w:numPr>
        <w:spacing w:after="0" w:line="240" w:lineRule="auto"/>
      </w:pPr>
      <w:r>
        <w:t>Concern that tele-work language does not yet go far enough: seems like our COVID experience could have been counted as a “pilot program”</w:t>
      </w:r>
    </w:p>
    <w:p w14:paraId="55683D3D" w14:textId="77777777" w:rsidR="00D7431E" w:rsidRDefault="00D7431E" w:rsidP="00D7431E">
      <w:pPr>
        <w:pStyle w:val="ListParagraph"/>
        <w:numPr>
          <w:ilvl w:val="2"/>
          <w:numId w:val="1"/>
        </w:numPr>
        <w:spacing w:after="0" w:line="240" w:lineRule="auto"/>
      </w:pPr>
      <w:r>
        <w:t>Next step is getting out &amp; talking to members—see upcoming meetings</w:t>
      </w:r>
    </w:p>
    <w:p w14:paraId="1B022188" w14:textId="77777777" w:rsidR="00D7431E" w:rsidRDefault="00D7431E" w:rsidP="00D7431E">
      <w:pPr>
        <w:pStyle w:val="ListParagraph"/>
        <w:numPr>
          <w:ilvl w:val="2"/>
          <w:numId w:val="1"/>
        </w:numPr>
        <w:spacing w:after="0" w:line="240" w:lineRule="auto"/>
      </w:pPr>
      <w:r>
        <w:t>Early September, we will vote on the contract</w:t>
      </w:r>
    </w:p>
    <w:p w14:paraId="3BCD261D" w14:textId="77777777" w:rsidR="00D7431E" w:rsidRDefault="00D7431E" w:rsidP="00D7431E">
      <w:pPr>
        <w:pStyle w:val="ListParagraph"/>
        <w:numPr>
          <w:ilvl w:val="2"/>
          <w:numId w:val="1"/>
        </w:numPr>
        <w:spacing w:after="0" w:line="240" w:lineRule="auto"/>
      </w:pPr>
      <w:r>
        <w:t>Discussed the legislative approval process: SER, senate vote, etc. Contract must be considered by the Subcommittee on Employee Relations (SER) and eventually needs full legislative approval (more at the link in the first bullet)</w:t>
      </w:r>
    </w:p>
    <w:p w14:paraId="483BF9DB" w14:textId="77777777" w:rsidR="00D7431E" w:rsidRDefault="00D7431E" w:rsidP="00D7431E">
      <w:pPr>
        <w:pStyle w:val="ListParagraph"/>
        <w:numPr>
          <w:ilvl w:val="2"/>
          <w:numId w:val="1"/>
        </w:numPr>
        <w:spacing w:after="0" w:line="240" w:lineRule="auto"/>
      </w:pPr>
      <w:r>
        <w:t xml:space="preserve">Plug to become a member so </w:t>
      </w:r>
      <w:r w:rsidRPr="00E53F37">
        <w:rPr>
          <w:b/>
          <w:bCs/>
        </w:rPr>
        <w:t>you</w:t>
      </w:r>
      <w:r>
        <w:t xml:space="preserve"> can vote on the contract!</w:t>
      </w:r>
    </w:p>
    <w:p w14:paraId="3FED1FCC" w14:textId="77777777" w:rsidR="00D7431E" w:rsidRDefault="00D7431E" w:rsidP="00D7431E">
      <w:pPr>
        <w:pStyle w:val="ListParagraph"/>
        <w:numPr>
          <w:ilvl w:val="2"/>
          <w:numId w:val="1"/>
        </w:numPr>
        <w:spacing w:after="0" w:line="240" w:lineRule="auto"/>
      </w:pPr>
      <w:r>
        <w:t>Typically, we would see wage increases go into effect around Thanksgiving (with retroactive pay). This time it might be later because the whole process has been delayed</w:t>
      </w:r>
    </w:p>
    <w:p w14:paraId="06E9BBC4" w14:textId="77777777" w:rsidR="00D7431E" w:rsidRDefault="00D7431E" w:rsidP="00D7431E">
      <w:pPr>
        <w:spacing w:after="0" w:line="240" w:lineRule="auto"/>
      </w:pPr>
    </w:p>
    <w:p w14:paraId="4FD4FBD5" w14:textId="77777777" w:rsidR="00D7431E" w:rsidRDefault="00D7431E" w:rsidP="00D7431E">
      <w:pPr>
        <w:pStyle w:val="ListParagraph"/>
        <w:numPr>
          <w:ilvl w:val="0"/>
          <w:numId w:val="1"/>
        </w:numPr>
        <w:spacing w:after="0" w:line="240" w:lineRule="auto"/>
      </w:pPr>
      <w:r>
        <w:t>MAPE Minute/Tip</w:t>
      </w:r>
    </w:p>
    <w:p w14:paraId="38CE0BF9" w14:textId="77777777" w:rsidR="00D7431E" w:rsidRDefault="00D7431E" w:rsidP="00D7431E">
      <w:pPr>
        <w:spacing w:after="0" w:line="240" w:lineRule="auto"/>
      </w:pPr>
    </w:p>
    <w:p w14:paraId="53AE1105" w14:textId="77777777" w:rsidR="00D7431E" w:rsidRDefault="00D7431E" w:rsidP="00D7431E">
      <w:pPr>
        <w:pStyle w:val="ListParagraph"/>
        <w:numPr>
          <w:ilvl w:val="0"/>
          <w:numId w:val="1"/>
        </w:numPr>
        <w:spacing w:after="0" w:line="240" w:lineRule="auto"/>
      </w:pPr>
      <w:r>
        <w:t>Results of three votes on expenditures in July</w:t>
      </w:r>
    </w:p>
    <w:p w14:paraId="57CFC42F" w14:textId="77777777" w:rsidR="00D7431E" w:rsidRDefault="00D7431E" w:rsidP="00D7431E">
      <w:pPr>
        <w:pStyle w:val="ListParagraph"/>
        <w:numPr>
          <w:ilvl w:val="1"/>
          <w:numId w:val="1"/>
        </w:numPr>
        <w:spacing w:after="0" w:line="240" w:lineRule="auto"/>
      </w:pPr>
      <w:r>
        <w:t xml:space="preserve">All votes passed. </w:t>
      </w:r>
    </w:p>
    <w:p w14:paraId="58A610F8" w14:textId="77777777" w:rsidR="00D7431E" w:rsidRDefault="00D7431E" w:rsidP="00D7431E">
      <w:pPr>
        <w:pStyle w:val="ListParagraph"/>
        <w:numPr>
          <w:ilvl w:val="2"/>
          <w:numId w:val="1"/>
        </w:numPr>
        <w:spacing w:after="0" w:line="240" w:lineRule="auto"/>
      </w:pPr>
      <w:r>
        <w:t>“</w:t>
      </w:r>
      <w:r w:rsidRPr="00216BFE">
        <w:t xml:space="preserve">MAPE Local 2001 will spend no more than $10,000 to rent a bus(s), pay lost time, travel time mileage, and a meal for members participating in the July 21, </w:t>
      </w:r>
      <w:proofErr w:type="gramStart"/>
      <w:r w:rsidRPr="00216BFE">
        <w:t>2021</w:t>
      </w:r>
      <w:proofErr w:type="gramEnd"/>
      <w:r w:rsidRPr="00216BFE">
        <w:t xml:space="preserve"> rally in St. Paul</w:t>
      </w:r>
      <w:r>
        <w:t>”</w:t>
      </w:r>
    </w:p>
    <w:p w14:paraId="75E5E863" w14:textId="77777777" w:rsidR="00D7431E" w:rsidRDefault="00D7431E" w:rsidP="00D7431E">
      <w:pPr>
        <w:pStyle w:val="ListParagraph"/>
        <w:numPr>
          <w:ilvl w:val="2"/>
          <w:numId w:val="1"/>
        </w:numPr>
        <w:spacing w:after="0" w:line="240" w:lineRule="auto"/>
      </w:pPr>
      <w:r>
        <w:t>“</w:t>
      </w:r>
      <w:r w:rsidRPr="00216BFE">
        <w:t>MAPE Local 2001 will spend no more than $300 to purchase MAPE gear to be used a giveaways and incentives at local events</w:t>
      </w:r>
      <w:r>
        <w:t>”</w:t>
      </w:r>
    </w:p>
    <w:p w14:paraId="10110631" w14:textId="77777777" w:rsidR="00D7431E" w:rsidRDefault="00D7431E" w:rsidP="00D7431E">
      <w:pPr>
        <w:pStyle w:val="ListParagraph"/>
        <w:numPr>
          <w:ilvl w:val="2"/>
          <w:numId w:val="1"/>
        </w:numPr>
        <w:spacing w:after="0" w:line="240" w:lineRule="auto"/>
      </w:pPr>
      <w:r>
        <w:t>“</w:t>
      </w:r>
      <w:r w:rsidRPr="00216BFE">
        <w:t>MAPE Local 2001 will spend no more than $375 in total to purchase a piece of MAPE gear for each local officer</w:t>
      </w:r>
      <w:r>
        <w:t>…”</w:t>
      </w:r>
    </w:p>
    <w:p w14:paraId="782752C0" w14:textId="77777777" w:rsidR="00D7431E" w:rsidRDefault="00D7431E" w:rsidP="00D7431E">
      <w:pPr>
        <w:pStyle w:val="ListParagraph"/>
        <w:numPr>
          <w:ilvl w:val="2"/>
          <w:numId w:val="1"/>
        </w:numPr>
        <w:spacing w:after="0" w:line="240" w:lineRule="auto"/>
      </w:pPr>
      <w:r>
        <w:t>“</w:t>
      </w:r>
      <w:r w:rsidRPr="00216BFE">
        <w:t>MAPE Local 2001 will pay lost time, travel time, mileage and meals for alternates to attend the 2021 delegate assembly</w:t>
      </w:r>
      <w:r>
        <w:t xml:space="preserve">…” </w:t>
      </w:r>
    </w:p>
    <w:p w14:paraId="179E7E7F" w14:textId="77777777" w:rsidR="00D7431E" w:rsidRDefault="00D7431E" w:rsidP="00D7431E">
      <w:pPr>
        <w:pStyle w:val="ListParagraph"/>
        <w:numPr>
          <w:ilvl w:val="1"/>
          <w:numId w:val="1"/>
        </w:numPr>
        <w:spacing w:after="0" w:line="240" w:lineRule="auto"/>
      </w:pPr>
    </w:p>
    <w:p w14:paraId="36679399" w14:textId="77777777" w:rsidR="00D7431E" w:rsidRDefault="00D7431E" w:rsidP="00D7431E">
      <w:pPr>
        <w:pStyle w:val="ListParagraph"/>
        <w:numPr>
          <w:ilvl w:val="0"/>
          <w:numId w:val="1"/>
        </w:numPr>
      </w:pPr>
      <w:r w:rsidRPr="002F7DFC">
        <w:t>Open Forum/Comment Period</w:t>
      </w:r>
    </w:p>
    <w:p w14:paraId="3E9616AB" w14:textId="77777777" w:rsidR="00D7431E" w:rsidRDefault="00D7431E" w:rsidP="00D7431E">
      <w:pPr>
        <w:pStyle w:val="ListParagraph"/>
        <w:numPr>
          <w:ilvl w:val="1"/>
          <w:numId w:val="1"/>
        </w:numPr>
      </w:pPr>
      <w:r>
        <w:t>Question about upcoming Delegate Assembly—no new news, will still be virtual</w:t>
      </w:r>
    </w:p>
    <w:p w14:paraId="1EF07FE8" w14:textId="77777777" w:rsidR="00D7431E" w:rsidRDefault="00D7431E" w:rsidP="00D7431E">
      <w:pPr>
        <w:pStyle w:val="ListParagraph"/>
        <w:numPr>
          <w:ilvl w:val="1"/>
          <w:numId w:val="1"/>
        </w:numPr>
      </w:pPr>
      <w:r>
        <w:t>Conversation about mask mandates at Winona State</w:t>
      </w:r>
    </w:p>
    <w:p w14:paraId="0B679C56" w14:textId="77777777" w:rsidR="00D7431E" w:rsidRDefault="00D7431E" w:rsidP="00D7431E">
      <w:pPr>
        <w:pStyle w:val="ListParagraph"/>
        <w:numPr>
          <w:ilvl w:val="1"/>
          <w:numId w:val="1"/>
        </w:numPr>
      </w:pPr>
      <w:r>
        <w:t>Conversation about governor’s options to require masking, possible changes coming to agency COVID response, importance of Meet &amp; Confer in responding your agency</w:t>
      </w:r>
    </w:p>
    <w:p w14:paraId="20E5336F" w14:textId="77777777" w:rsidR="00D7431E" w:rsidRDefault="00D7431E" w:rsidP="00D7431E">
      <w:pPr>
        <w:pStyle w:val="ListParagraph"/>
        <w:numPr>
          <w:ilvl w:val="0"/>
          <w:numId w:val="1"/>
        </w:numPr>
        <w:spacing w:after="0" w:line="240" w:lineRule="auto"/>
      </w:pPr>
      <w:r>
        <w:t xml:space="preserve">Feel free to always leave ideas in our digital Suggestion box: </w:t>
      </w:r>
      <w:hyperlink r:id="rId6" w:history="1">
        <w:r w:rsidRPr="00BF7C48">
          <w:rPr>
            <w:rStyle w:val="Hyperlink"/>
          </w:rPr>
          <w:t>https://winona.az1.qualtrics.com/jfe/form/SV_6lg5IBKF768W1sa</w:t>
        </w:r>
      </w:hyperlink>
      <w:r>
        <w:t xml:space="preserve"> </w:t>
      </w:r>
    </w:p>
    <w:p w14:paraId="13F2F8E7" w14:textId="77777777" w:rsidR="00D7431E" w:rsidRDefault="00D7431E" w:rsidP="00D7431E">
      <w:pPr>
        <w:spacing w:after="0" w:line="240" w:lineRule="auto"/>
      </w:pPr>
    </w:p>
    <w:p w14:paraId="6B4365A5" w14:textId="77777777" w:rsidR="00D7431E" w:rsidRDefault="00D7431E" w:rsidP="00D7431E">
      <w:pPr>
        <w:spacing w:after="0" w:line="240" w:lineRule="auto"/>
      </w:pPr>
    </w:p>
    <w:p w14:paraId="139F5FD5" w14:textId="77777777" w:rsidR="00D7431E" w:rsidRDefault="00D7431E" w:rsidP="00D7431E">
      <w:pPr>
        <w:spacing w:after="0" w:line="240" w:lineRule="auto"/>
      </w:pPr>
      <w:r>
        <w:t>Meeting adjourned at 12:47pm</w:t>
      </w:r>
    </w:p>
    <w:p w14:paraId="1C9B4FE1" w14:textId="3A7D7313" w:rsidR="00E95FCD" w:rsidRDefault="00E95FCD"/>
    <w:p w14:paraId="79B467E8" w14:textId="215C0F8E" w:rsidR="00D7431E" w:rsidRDefault="00D7431E">
      <w:r>
        <w:t>Ben Nagel filling in for Kay Pedretti, Local 2001 Secretary</w:t>
      </w:r>
    </w:p>
    <w:p w14:paraId="63CD709B" w14:textId="77777777" w:rsidR="00BD3B41" w:rsidRDefault="00BD3B41"/>
    <w:p w14:paraId="68B7FEDD" w14:textId="77777777" w:rsidR="00BD3B41" w:rsidRPr="00BD3B41" w:rsidRDefault="00BD3B41" w:rsidP="00BD3B41">
      <w:pPr>
        <w:jc w:val="center"/>
        <w:rPr>
          <w:rFonts w:ascii="Georgia" w:hAnsi="Georgia"/>
          <w:b/>
          <w:bCs/>
          <w:color w:val="000000"/>
          <w:sz w:val="36"/>
          <w:szCs w:val="36"/>
          <w:u w:val="single"/>
        </w:rPr>
      </w:pPr>
      <w:r w:rsidRPr="00BD3B41">
        <w:rPr>
          <w:rFonts w:ascii="Georgia" w:hAnsi="Georgia"/>
          <w:b/>
          <w:bCs/>
          <w:color w:val="000000"/>
          <w:sz w:val="36"/>
          <w:szCs w:val="36"/>
          <w:u w:val="single"/>
        </w:rPr>
        <w:t>REGION 20 DIRECTOR’s REPORT</w:t>
      </w:r>
    </w:p>
    <w:p w14:paraId="75B94F21" w14:textId="77777777" w:rsidR="00BD3B41" w:rsidRDefault="00BD3B41" w:rsidP="00BD3B41">
      <w:pPr>
        <w:keepNext/>
        <w:contextualSpacing/>
        <w:jc w:val="center"/>
        <w:rPr>
          <w:rFonts w:ascii="Georgia" w:hAnsi="Georgia"/>
          <w:b/>
          <w:bCs/>
          <w:color w:val="000000"/>
          <w:sz w:val="28"/>
          <w:szCs w:val="28"/>
        </w:rPr>
      </w:pPr>
      <w:r>
        <w:rPr>
          <w:rFonts w:ascii="Georgia" w:hAnsi="Georgia"/>
          <w:b/>
          <w:bCs/>
          <w:color w:val="000000"/>
          <w:sz w:val="28"/>
          <w:szCs w:val="28"/>
        </w:rPr>
        <w:t>July 27, 2022</w:t>
      </w:r>
    </w:p>
    <w:p w14:paraId="611DA5F0" w14:textId="77777777" w:rsidR="00BD3B41" w:rsidRDefault="00BD3B41" w:rsidP="00BD3B41">
      <w:pPr>
        <w:pStyle w:val="Heading1"/>
        <w:rPr>
          <w:rFonts w:eastAsia="Times New Roman"/>
        </w:rPr>
      </w:pPr>
      <w:proofErr w:type="gramStart"/>
      <w:r>
        <w:rPr>
          <w:rFonts w:eastAsia="Times New Roman"/>
        </w:rPr>
        <w:t>Hello Region</w:t>
      </w:r>
      <w:proofErr w:type="gramEnd"/>
      <w:r>
        <w:rPr>
          <w:rFonts w:eastAsia="Times New Roman"/>
        </w:rPr>
        <w:t xml:space="preserve"> 20, </w:t>
      </w:r>
    </w:p>
    <w:p w14:paraId="4973D941" w14:textId="77777777" w:rsidR="00BD3B41" w:rsidRDefault="00BD3B41" w:rsidP="00BD3B41"/>
    <w:p w14:paraId="7C62701F" w14:textId="77777777" w:rsidR="00BD3B41" w:rsidRDefault="00BD3B41" w:rsidP="00BD3B41">
      <w:r>
        <w:t xml:space="preserve">Local 2001 has been very active yet again this past month!  There have been several opportunities for members to engage </w:t>
      </w:r>
      <w:proofErr w:type="gramStart"/>
      <w:r>
        <w:t>in regards to</w:t>
      </w:r>
      <w:proofErr w:type="gramEnd"/>
      <w:r>
        <w:t xml:space="preserve"> what is happening in an with our union.  We have had coffee times, watercooler and in person outdoor gathering times set up to have discussion an provide much needed information and answers to questions </w:t>
      </w:r>
      <w:proofErr w:type="gramStart"/>
      <w:r>
        <w:t>in regards to</w:t>
      </w:r>
      <w:proofErr w:type="gramEnd"/>
      <w:r>
        <w:t xml:space="preserve"> negotiations and more. Thank you all for joining in on those conversations!  </w:t>
      </w:r>
      <w:proofErr w:type="gramStart"/>
      <w:r>
        <w:t>Also</w:t>
      </w:r>
      <w:proofErr w:type="gramEnd"/>
      <w:r>
        <w:t xml:space="preserve"> a big shout out for all of you who were able to attend the rally that we had at the Capital!  We had over 1,000 members show up and rally for our contract.  You should have seen communications </w:t>
      </w:r>
      <w:proofErr w:type="gramStart"/>
      <w:r>
        <w:t>in regards to</w:t>
      </w:r>
      <w:proofErr w:type="gramEnd"/>
      <w:r>
        <w:t xml:space="preserve"> a tentative agreement that has been reached with our contract.  More information is explained below.  Please come to our next Local 2001 meeting on August 3rd at noon with </w:t>
      </w:r>
      <w:proofErr w:type="gramStart"/>
      <w:r>
        <w:t>all of</w:t>
      </w:r>
      <w:proofErr w:type="gramEnd"/>
      <w:r>
        <w:t xml:space="preserve"> your questions so we can help answer questions and address concerns as members will need to vote on whether we will accept this as our new contract.  The Board of Directors has voted, on July 23</w:t>
      </w:r>
      <w:r>
        <w:rPr>
          <w:vertAlign w:val="superscript"/>
        </w:rPr>
        <w:t>rd</w:t>
      </w:r>
      <w:r>
        <w:t xml:space="preserve"> meeting, to accept the tentative agreement and send it forth to membership for review.  Our Regions </w:t>
      </w:r>
      <w:proofErr w:type="spellStart"/>
      <w:r>
        <w:t>eBoard</w:t>
      </w:r>
      <w:proofErr w:type="spellEnd"/>
      <w:r>
        <w:t xml:space="preserve"> is meeting at noon today to finalize the agenda for next </w:t>
      </w:r>
      <w:proofErr w:type="spellStart"/>
      <w:r>
        <w:t>weeks</w:t>
      </w:r>
      <w:proofErr w:type="spellEnd"/>
      <w:r>
        <w:t xml:space="preserve"> meeting and that meeting notice will be coming out soon along with the officer reports.  Please make the intention of reviewing all reports prior to the meeting to that we can spend more time on the questions and concerns that are had.  Also, please look for more meeting invites as we will have more opportunity to discuss the negotiations tentative contract agreement. And, as always, do not hesitate to reach out to local officers when you need or want to.  A reminder that we also have the anonymous drop </w:t>
      </w:r>
      <w:proofErr w:type="spellStart"/>
      <w:r>
        <w:t>bos</w:t>
      </w:r>
      <w:proofErr w:type="spellEnd"/>
      <w:r>
        <w:t xml:space="preserve"> for recommendations as well and that link is always with the meeting notice.  Thank you to all of the members who made great suggestions </w:t>
      </w:r>
      <w:proofErr w:type="gramStart"/>
      <w:r>
        <w:t>in regards to</w:t>
      </w:r>
      <w:proofErr w:type="gramEnd"/>
      <w:r>
        <w:t xml:space="preserve"> ways for expressing solidarity and in methods of making connections and communicating.  They may not have worked out so quickly for this last rally, but the ideas are </w:t>
      </w:r>
      <w:proofErr w:type="gramStart"/>
      <w:r>
        <w:t>really good</w:t>
      </w:r>
      <w:proofErr w:type="gramEnd"/>
      <w:r>
        <w:t xml:space="preserve"> and can be implemented in future events with a bit more time allotted.   </w:t>
      </w:r>
    </w:p>
    <w:p w14:paraId="67744979" w14:textId="77777777" w:rsidR="00BD3B41" w:rsidRDefault="00BD3B41" w:rsidP="00BD3B41">
      <w:r>
        <w:t>BOARD of DIRECTORS MEETING:  July 23, 2021</w:t>
      </w:r>
    </w:p>
    <w:p w14:paraId="73339CAB" w14:textId="77777777" w:rsidR="00BD3B41" w:rsidRDefault="00BD3B41" w:rsidP="00BD3B41">
      <w:pPr>
        <w:pStyle w:val="Heading1"/>
        <w:rPr>
          <w:rFonts w:eastAsia="Times New Roman"/>
        </w:rPr>
      </w:pPr>
      <w:r>
        <w:rPr>
          <w:rFonts w:eastAsia="Times New Roman"/>
        </w:rPr>
        <w:t>Member participation in Board Meeting</w:t>
      </w:r>
    </w:p>
    <w:p w14:paraId="1E0E33AD" w14:textId="77777777" w:rsidR="00BD3B41" w:rsidRDefault="00BD3B41" w:rsidP="00BD3B41">
      <w:r>
        <w:t xml:space="preserve">Twenty MAPE members joined for all or part of the Board of Directors meeting this month.  Members who would like to join the meeting to observe or provide member comments are welcome to do </w:t>
      </w:r>
      <w:proofErr w:type="gramStart"/>
      <w:r>
        <w:t>so, and</w:t>
      </w:r>
      <w:proofErr w:type="gramEnd"/>
      <w:r>
        <w:t xml:space="preserve"> should send an email to Statewide President Megan Dayton (</w:t>
      </w:r>
      <w:hyperlink r:id="rId7" w:history="1">
        <w:r>
          <w:rPr>
            <w:rStyle w:val="Hyperlink"/>
          </w:rPr>
          <w:t>mdayton@mape.org</w:t>
        </w:r>
      </w:hyperlink>
      <w:r>
        <w:t xml:space="preserve">) for the meeting link. </w:t>
      </w:r>
    </w:p>
    <w:p w14:paraId="21E12886" w14:textId="77777777" w:rsidR="00BD3B41" w:rsidRDefault="00BD3B41" w:rsidP="00BD3B41">
      <w:pPr>
        <w:pStyle w:val="Heading1"/>
        <w:rPr>
          <w:rFonts w:eastAsia="Times New Roman"/>
        </w:rPr>
      </w:pPr>
      <w:r>
        <w:rPr>
          <w:rFonts w:eastAsia="Times New Roman"/>
        </w:rPr>
        <w:t>MAPE Tentative Contract Agreement</w:t>
      </w:r>
    </w:p>
    <w:p w14:paraId="55DC6AC1" w14:textId="77777777" w:rsidR="00BD3B41" w:rsidRDefault="00BD3B41" w:rsidP="00BD3B41">
      <w:r>
        <w:t xml:space="preserve">After months of difficult negotiations, MAPE Negotiations Team reached a tentative agreement with the Employer.  The Negotiations Team was </w:t>
      </w:r>
      <w:r>
        <w:rPr>
          <w:rStyle w:val="Emphasis"/>
        </w:rPr>
        <w:t>unanimous</w:t>
      </w:r>
      <w:r>
        <w:t xml:space="preserve"> in their vote to accept the tentative agreement, which includes:</w:t>
      </w:r>
    </w:p>
    <w:p w14:paraId="03F8524C" w14:textId="77777777" w:rsidR="00BD3B41" w:rsidRDefault="00BD3B41" w:rsidP="00BD3B41">
      <w:pPr>
        <w:pStyle w:val="ListParagraph"/>
        <w:numPr>
          <w:ilvl w:val="0"/>
          <w:numId w:val="2"/>
        </w:numPr>
        <w:spacing w:after="200" w:line="276" w:lineRule="auto"/>
        <w:rPr>
          <w:rFonts w:eastAsia="Times New Roman"/>
        </w:rPr>
      </w:pPr>
      <w:r>
        <w:rPr>
          <w:rFonts w:eastAsia="Times New Roman"/>
        </w:rPr>
        <w:t>2.5% wage adjustments in both contract years</w:t>
      </w:r>
    </w:p>
    <w:p w14:paraId="6879DB77" w14:textId="77777777" w:rsidR="00BD3B41" w:rsidRDefault="00BD3B41" w:rsidP="00BD3B41">
      <w:pPr>
        <w:pStyle w:val="ListParagraph"/>
        <w:numPr>
          <w:ilvl w:val="0"/>
          <w:numId w:val="2"/>
        </w:numPr>
        <w:spacing w:after="200" w:line="276" w:lineRule="auto"/>
        <w:rPr>
          <w:rFonts w:eastAsia="Times New Roman"/>
        </w:rPr>
      </w:pPr>
      <w:r>
        <w:rPr>
          <w:rFonts w:eastAsia="Times New Roman"/>
        </w:rPr>
        <w:t>Step increases for those not topped out</w:t>
      </w:r>
    </w:p>
    <w:p w14:paraId="25E5445E" w14:textId="77777777" w:rsidR="00BD3B41" w:rsidRDefault="00BD3B41" w:rsidP="00BD3B41">
      <w:pPr>
        <w:pStyle w:val="ListParagraph"/>
        <w:numPr>
          <w:ilvl w:val="0"/>
          <w:numId w:val="2"/>
        </w:numPr>
        <w:spacing w:after="200" w:line="276" w:lineRule="auto"/>
        <w:rPr>
          <w:rFonts w:eastAsia="Times New Roman"/>
        </w:rPr>
      </w:pPr>
      <w:r>
        <w:rPr>
          <w:rFonts w:eastAsia="Times New Roman"/>
        </w:rPr>
        <w:t>No additional Healthcare premium cost sharing – remains the current 5% of premium costs for individuals and 15% for families (MMB had asked for 7%/17% or an increase of 2% cost sharing)</w:t>
      </w:r>
    </w:p>
    <w:p w14:paraId="677C7F58" w14:textId="77777777" w:rsidR="00BD3B41" w:rsidRDefault="00BD3B41" w:rsidP="00BD3B41">
      <w:pPr>
        <w:pStyle w:val="ListParagraph"/>
        <w:numPr>
          <w:ilvl w:val="0"/>
          <w:numId w:val="2"/>
        </w:numPr>
        <w:spacing w:after="200" w:line="276" w:lineRule="auto"/>
        <w:rPr>
          <w:rFonts w:eastAsia="Times New Roman"/>
        </w:rPr>
      </w:pPr>
      <w:r>
        <w:rPr>
          <w:rFonts w:eastAsia="Times New Roman"/>
        </w:rPr>
        <w:t>Leave accrual and use for Connect 700 employees</w:t>
      </w:r>
    </w:p>
    <w:p w14:paraId="2E2E51D3" w14:textId="77777777" w:rsidR="00BD3B41" w:rsidRDefault="00BD3B41" w:rsidP="00BD3B41">
      <w:pPr>
        <w:pStyle w:val="ListParagraph"/>
        <w:numPr>
          <w:ilvl w:val="0"/>
          <w:numId w:val="2"/>
        </w:numPr>
        <w:spacing w:after="200" w:line="276" w:lineRule="auto"/>
        <w:rPr>
          <w:rFonts w:eastAsia="Times New Roman"/>
        </w:rPr>
      </w:pPr>
      <w:r>
        <w:rPr>
          <w:rFonts w:eastAsia="Times New Roman"/>
        </w:rPr>
        <w:t>Additional holiday – Juneteenth</w:t>
      </w:r>
    </w:p>
    <w:p w14:paraId="4205D2FC" w14:textId="77777777" w:rsidR="00BD3B41" w:rsidRDefault="00BD3B41" w:rsidP="00BD3B41">
      <w:pPr>
        <w:pStyle w:val="ListParagraph"/>
        <w:numPr>
          <w:ilvl w:val="0"/>
          <w:numId w:val="2"/>
        </w:numPr>
        <w:spacing w:after="200" w:line="276" w:lineRule="auto"/>
        <w:rPr>
          <w:rFonts w:eastAsia="Times New Roman"/>
        </w:rPr>
      </w:pPr>
      <w:r>
        <w:rPr>
          <w:rFonts w:eastAsia="Times New Roman"/>
        </w:rPr>
        <w:t>Quarterly meetings with Office of Inclusion</w:t>
      </w:r>
    </w:p>
    <w:p w14:paraId="747BE463" w14:textId="77777777" w:rsidR="00BD3B41" w:rsidRDefault="00BD3B41" w:rsidP="00BD3B41">
      <w:pPr>
        <w:pStyle w:val="ListParagraph"/>
        <w:numPr>
          <w:ilvl w:val="0"/>
          <w:numId w:val="2"/>
        </w:numPr>
        <w:spacing w:after="200" w:line="276" w:lineRule="auto"/>
        <w:rPr>
          <w:rFonts w:eastAsia="Times New Roman"/>
        </w:rPr>
      </w:pPr>
      <w:r>
        <w:rPr>
          <w:rFonts w:eastAsia="Times New Roman"/>
        </w:rPr>
        <w:t>3D Mammography as standard benefit</w:t>
      </w:r>
    </w:p>
    <w:p w14:paraId="4FF597CF" w14:textId="77777777" w:rsidR="00BD3B41" w:rsidRDefault="00BD3B41" w:rsidP="00BD3B41">
      <w:pPr>
        <w:pStyle w:val="ListParagraph"/>
        <w:numPr>
          <w:ilvl w:val="0"/>
          <w:numId w:val="2"/>
        </w:numPr>
        <w:spacing w:after="200" w:line="276" w:lineRule="auto"/>
        <w:rPr>
          <w:rFonts w:eastAsia="Times New Roman"/>
        </w:rPr>
      </w:pPr>
      <w:r>
        <w:rPr>
          <w:rFonts w:eastAsia="Times New Roman"/>
        </w:rPr>
        <w:t>25% increase in Deferred Compensation match – up to $250 from $200</w:t>
      </w:r>
    </w:p>
    <w:p w14:paraId="1BCDC521" w14:textId="77777777" w:rsidR="00BD3B41" w:rsidRDefault="00BD3B41" w:rsidP="00BD3B41">
      <w:pPr>
        <w:pStyle w:val="ListParagraph"/>
        <w:numPr>
          <w:ilvl w:val="0"/>
          <w:numId w:val="2"/>
        </w:numPr>
        <w:spacing w:after="200" w:line="276" w:lineRule="auto"/>
        <w:rPr>
          <w:rFonts w:eastAsia="Times New Roman"/>
        </w:rPr>
      </w:pPr>
      <w:proofErr w:type="gramStart"/>
      <w:r>
        <w:rPr>
          <w:rFonts w:eastAsia="Times New Roman"/>
        </w:rPr>
        <w:t>Open-enrollment</w:t>
      </w:r>
      <w:proofErr w:type="gramEnd"/>
      <w:r>
        <w:rPr>
          <w:rFonts w:eastAsia="Times New Roman"/>
        </w:rPr>
        <w:t xml:space="preserve"> for short term disability every five years</w:t>
      </w:r>
    </w:p>
    <w:p w14:paraId="4010502A" w14:textId="77777777" w:rsidR="00BD3B41" w:rsidRDefault="00BD3B41" w:rsidP="00BD3B41">
      <w:r>
        <w:t xml:space="preserve">More info can be found on the </w:t>
      </w:r>
      <w:hyperlink r:id="rId8" w:history="1">
        <w:r>
          <w:rPr>
            <w:rStyle w:val="Hyperlink"/>
          </w:rPr>
          <w:t>MAPE website</w:t>
        </w:r>
      </w:hyperlink>
      <w:r>
        <w:t xml:space="preserve">. </w:t>
      </w:r>
    </w:p>
    <w:p w14:paraId="4CE0388B" w14:textId="77777777" w:rsidR="00BD3B41" w:rsidRDefault="00BD3B41" w:rsidP="00BD3B41">
      <w:pPr>
        <w:pStyle w:val="Heading2"/>
        <w:rPr>
          <w:rFonts w:eastAsia="Times New Roman"/>
        </w:rPr>
      </w:pPr>
      <w:r>
        <w:rPr>
          <w:rFonts w:eastAsia="Times New Roman"/>
        </w:rPr>
        <w:t xml:space="preserve">Wins and </w:t>
      </w:r>
      <w:proofErr w:type="gramStart"/>
      <w:r>
        <w:rPr>
          <w:rFonts w:eastAsia="Times New Roman"/>
        </w:rPr>
        <w:t>Work</w:t>
      </w:r>
      <w:proofErr w:type="gramEnd"/>
      <w:r>
        <w:rPr>
          <w:rFonts w:eastAsia="Times New Roman"/>
        </w:rPr>
        <w:t xml:space="preserve"> ongoing</w:t>
      </w:r>
    </w:p>
    <w:p w14:paraId="50E60BCE" w14:textId="77777777" w:rsidR="00BD3B41" w:rsidRDefault="00BD3B41" w:rsidP="00BD3B41">
      <w:r>
        <w:t xml:space="preserve">The team continued the work of previous Negotiations teams toward a more equitable workplace for Temporary Unclassified workers.  The state’s misuse of these positions is a threat to all MAPE members.  The team saw meaningful wins for Connect 700 appointees who had not previously been able to accrue or use leave, including sick leave.  </w:t>
      </w:r>
    </w:p>
    <w:p w14:paraId="245FB97A" w14:textId="77777777" w:rsidR="00BD3B41" w:rsidRDefault="00BD3B41" w:rsidP="00BD3B41">
      <w:pPr>
        <w:pStyle w:val="Heading2"/>
        <w:rPr>
          <w:rFonts w:eastAsia="Times New Roman"/>
        </w:rPr>
      </w:pPr>
      <w:r>
        <w:rPr>
          <w:rFonts w:eastAsia="Times New Roman"/>
        </w:rPr>
        <w:t>Healthcare</w:t>
      </w:r>
    </w:p>
    <w:p w14:paraId="075B366B" w14:textId="77777777" w:rsidR="00BD3B41" w:rsidRDefault="00BD3B41" w:rsidP="00BD3B41">
      <w:r>
        <w:t xml:space="preserve">The team held the line on healthcare increases.  The state asked for increases in premium sharing, plan changes (higher copays and co-insurance), and proposed an actuarial cap on healthcare that would have created a lifetime cap on benefits.  The coalition rejected these. </w:t>
      </w:r>
    </w:p>
    <w:p w14:paraId="51436A15" w14:textId="77777777" w:rsidR="00BD3B41" w:rsidRDefault="00BD3B41" w:rsidP="00BD3B41">
      <w:r>
        <w:t xml:space="preserve">Healthcare costs and wage adjustments are linked.  The state uses healthcare costs to keep wage increases lower.  MAPE supports a move to single payer healthcare to remove these costs as bargaining </w:t>
      </w:r>
      <w:proofErr w:type="gramStart"/>
      <w:r>
        <w:t>leverage, and</w:t>
      </w:r>
      <w:proofErr w:type="gramEnd"/>
      <w:r>
        <w:t xml:space="preserve"> has joined with Healthcare for all Minnesotans to work toward this goal.  We ask all members to contact their U.S. Representative and both U.S. Senators from Minnesota and encourage them to support Senator Sanders’ Medicare Expansion Bill.   From our coalition partners:</w:t>
      </w:r>
    </w:p>
    <w:p w14:paraId="22497ED9" w14:textId="77777777" w:rsidR="00BD3B41" w:rsidRDefault="00BD3B41" w:rsidP="00BD3B41">
      <w:pPr>
        <w:pStyle w:val="NormalWeb"/>
        <w:spacing w:before="0" w:beforeAutospacing="0" w:after="0" w:afterAutospacing="0"/>
        <w:rPr>
          <w:rFonts w:ascii="Arial" w:hAnsi="Arial" w:cs="Arial"/>
          <w:sz w:val="24"/>
          <w:szCs w:val="24"/>
        </w:rPr>
      </w:pPr>
      <w:r>
        <w:t xml:space="preserve">“In order to win improved and expanded Medicare as part of the American Families Plan, we need to make some calls to our elected officials in the next couple of weeks. Things are moving quickly, and we have a very short window to make our voices heard. </w:t>
      </w:r>
    </w:p>
    <w:p w14:paraId="78940ECA" w14:textId="77777777" w:rsidR="00BD3B41" w:rsidRDefault="00BD3B41" w:rsidP="00BD3B41">
      <w:pPr>
        <w:pStyle w:val="NormalWeb"/>
        <w:spacing w:before="0" w:beforeAutospacing="0" w:after="0" w:afterAutospacing="0"/>
        <w:rPr>
          <w:rFonts w:ascii="Arial" w:hAnsi="Arial" w:cs="Arial"/>
          <w:sz w:val="24"/>
          <w:szCs w:val="24"/>
        </w:rPr>
      </w:pPr>
      <w:r>
        <w:t> </w:t>
      </w:r>
    </w:p>
    <w:p w14:paraId="630851EB" w14:textId="77777777" w:rsidR="00BD3B41" w:rsidRDefault="00BD3B41" w:rsidP="00BD3B41">
      <w:pPr>
        <w:pStyle w:val="NormalWeb"/>
        <w:spacing w:before="0" w:beforeAutospacing="0" w:after="0" w:afterAutospacing="0"/>
        <w:rPr>
          <w:rFonts w:ascii="Arial" w:hAnsi="Arial" w:cs="Arial"/>
          <w:sz w:val="24"/>
          <w:szCs w:val="24"/>
        </w:rPr>
      </w:pPr>
      <w:r>
        <w:t>Please use these resources as you make calls to Senators and your member of Congress.  Most important in the next few weeks is to drive calls to Senators Klobuchar (asking for her support) and Smith (thanking her for her support and asking her to call on her colleagues for their support).</w:t>
      </w:r>
    </w:p>
    <w:p w14:paraId="513B8BFF" w14:textId="77777777" w:rsidR="00BD3B41" w:rsidRDefault="00BD3B41" w:rsidP="00BD3B41">
      <w:pPr>
        <w:pStyle w:val="NormalWeb"/>
        <w:spacing w:before="0" w:beforeAutospacing="0" w:after="0" w:afterAutospacing="0"/>
        <w:rPr>
          <w:rFonts w:ascii="Arial" w:hAnsi="Arial" w:cs="Arial"/>
          <w:sz w:val="24"/>
          <w:szCs w:val="24"/>
        </w:rPr>
      </w:pPr>
      <w:r>
        <w:t> </w:t>
      </w:r>
    </w:p>
    <w:p w14:paraId="7476977D" w14:textId="77777777" w:rsidR="00BD3B41" w:rsidRDefault="00BD3B41" w:rsidP="00BD3B41">
      <w:pPr>
        <w:pStyle w:val="NormalWeb"/>
        <w:spacing w:before="0" w:beforeAutospacing="0" w:after="0" w:afterAutospacing="0"/>
        <w:rPr>
          <w:rFonts w:ascii="Arial" w:hAnsi="Arial" w:cs="Arial"/>
          <w:sz w:val="24"/>
          <w:szCs w:val="24"/>
        </w:rPr>
      </w:pPr>
      <w:r>
        <w:rPr>
          <w:b/>
          <w:bCs/>
        </w:rPr>
        <w:t xml:space="preserve">Phone numbers: </w:t>
      </w:r>
      <w:r>
        <w:t>(When you call these numbers, first you’ll hear some directions about how to reach out to your elected officials, then you’ll enter your zip code to be patched through to the correct officials.)</w:t>
      </w:r>
    </w:p>
    <w:p w14:paraId="049E9F29" w14:textId="77777777" w:rsidR="00BD3B41" w:rsidRDefault="00BD3B41" w:rsidP="00BD3B41">
      <w:pPr>
        <w:pStyle w:val="NormalWeb"/>
        <w:spacing w:before="0" w:beforeAutospacing="0" w:after="0" w:afterAutospacing="0"/>
        <w:ind w:firstLine="720"/>
        <w:rPr>
          <w:rFonts w:ascii="Arial" w:hAnsi="Arial" w:cs="Arial"/>
          <w:sz w:val="24"/>
          <w:szCs w:val="24"/>
        </w:rPr>
      </w:pPr>
      <w:r>
        <w:t>U.S. House: 202-998-6094</w:t>
      </w:r>
    </w:p>
    <w:p w14:paraId="544C880A" w14:textId="77777777" w:rsidR="00BD3B41" w:rsidRDefault="00BD3B41" w:rsidP="00BD3B41">
      <w:pPr>
        <w:pStyle w:val="NormalWeb"/>
        <w:spacing w:before="0" w:beforeAutospacing="0" w:after="0" w:afterAutospacing="0"/>
        <w:ind w:firstLine="720"/>
        <w:rPr>
          <w:rFonts w:ascii="Arial" w:hAnsi="Arial" w:cs="Arial"/>
          <w:sz w:val="24"/>
          <w:szCs w:val="24"/>
        </w:rPr>
      </w:pPr>
      <w:r>
        <w:t>U.S Senate: 202-509-</w:t>
      </w:r>
      <w:proofErr w:type="gramStart"/>
      <w:r>
        <w:t>9128  (</w:t>
      </w:r>
      <w:proofErr w:type="gramEnd"/>
      <w:r>
        <w:t xml:space="preserve">to reach both Senators, you will need to call twice.) </w:t>
      </w:r>
    </w:p>
    <w:p w14:paraId="170BBE8D" w14:textId="77777777" w:rsidR="00BD3B41" w:rsidRDefault="00BD3B41" w:rsidP="00BD3B41">
      <w:pPr>
        <w:pStyle w:val="NormalWeb"/>
        <w:spacing w:before="0" w:beforeAutospacing="0" w:after="0" w:afterAutospacing="0"/>
        <w:rPr>
          <w:rFonts w:ascii="Arial" w:hAnsi="Arial" w:cs="Arial"/>
          <w:sz w:val="24"/>
          <w:szCs w:val="24"/>
        </w:rPr>
      </w:pPr>
      <w:r>
        <w:t> </w:t>
      </w:r>
    </w:p>
    <w:p w14:paraId="3899F5AC" w14:textId="77777777" w:rsidR="00BD3B41" w:rsidRDefault="00BD3B41" w:rsidP="00BD3B41">
      <w:pPr>
        <w:pStyle w:val="NormalWeb"/>
        <w:spacing w:before="0" w:beforeAutospacing="0" w:after="0" w:afterAutospacing="0"/>
        <w:rPr>
          <w:rFonts w:ascii="Arial" w:hAnsi="Arial" w:cs="Arial"/>
          <w:sz w:val="24"/>
          <w:szCs w:val="24"/>
        </w:rPr>
      </w:pPr>
      <w:r>
        <w:rPr>
          <w:b/>
          <w:bCs/>
        </w:rPr>
        <w:t>Medicare Expansion talking points</w:t>
      </w:r>
      <w:r>
        <w:t xml:space="preserve">: </w:t>
      </w:r>
      <w:hyperlink r:id="rId9" w:history="1">
        <w:r>
          <w:rPr>
            <w:rStyle w:val="Hyperlink"/>
          </w:rPr>
          <w:t>https://docs.google.com/document/d/1cTrX257mTRWh_YCY3gA-2Wq14r3ImlHqd3Vnk2kdKU0/edit</w:t>
        </w:r>
      </w:hyperlink>
    </w:p>
    <w:p w14:paraId="0572A825" w14:textId="77777777" w:rsidR="00BD3B41" w:rsidRDefault="00BD3B41" w:rsidP="00BD3B41">
      <w:pPr>
        <w:pStyle w:val="NormalWeb"/>
        <w:spacing w:before="0" w:beforeAutospacing="0" w:after="0" w:afterAutospacing="0"/>
        <w:rPr>
          <w:rFonts w:ascii="Arial" w:hAnsi="Arial" w:cs="Arial"/>
          <w:sz w:val="24"/>
          <w:szCs w:val="24"/>
        </w:rPr>
      </w:pPr>
      <w:r>
        <w:t> </w:t>
      </w:r>
    </w:p>
    <w:p w14:paraId="1AA9530F" w14:textId="77777777" w:rsidR="00BD3B41" w:rsidRDefault="00BD3B41" w:rsidP="00BD3B41">
      <w:pPr>
        <w:pStyle w:val="NormalWeb"/>
        <w:spacing w:before="0" w:beforeAutospacing="0" w:after="0" w:afterAutospacing="0"/>
        <w:rPr>
          <w:rFonts w:ascii="Arial" w:hAnsi="Arial" w:cs="Arial"/>
          <w:sz w:val="24"/>
          <w:szCs w:val="24"/>
        </w:rPr>
      </w:pPr>
      <w:r>
        <w:rPr>
          <w:b/>
          <w:bCs/>
        </w:rPr>
        <w:t>Share your story about how Medicare Expansion would impact you</w:t>
      </w:r>
      <w:r>
        <w:t xml:space="preserve">: </w:t>
      </w:r>
      <w:hyperlink r:id="rId10" w:history="1">
        <w:r>
          <w:rPr>
            <w:rStyle w:val="Hyperlink"/>
          </w:rPr>
          <w:t>https://act.medicare4all.org/survey/medicare-expansion/</w:t>
        </w:r>
      </w:hyperlink>
      <w:r>
        <w:t xml:space="preserve"> </w:t>
      </w:r>
    </w:p>
    <w:p w14:paraId="6CE42217" w14:textId="77777777" w:rsidR="00BD3B41" w:rsidRDefault="00BD3B41" w:rsidP="00BD3B41">
      <w:pPr>
        <w:pStyle w:val="NormalWeb"/>
        <w:spacing w:before="0" w:beforeAutospacing="0" w:after="0" w:afterAutospacing="0"/>
        <w:rPr>
          <w:rFonts w:ascii="Arial" w:hAnsi="Arial" w:cs="Arial"/>
          <w:sz w:val="24"/>
          <w:szCs w:val="24"/>
        </w:rPr>
      </w:pPr>
      <w:r>
        <w:t> </w:t>
      </w:r>
    </w:p>
    <w:p w14:paraId="06FCBCAD" w14:textId="77777777" w:rsidR="00BD3B41" w:rsidRDefault="00BD3B41" w:rsidP="00BD3B41">
      <w:pPr>
        <w:pStyle w:val="NormalWeb"/>
        <w:spacing w:before="0" w:beforeAutospacing="0" w:after="0" w:afterAutospacing="0"/>
        <w:rPr>
          <w:rFonts w:ascii="Arial" w:hAnsi="Arial" w:cs="Arial"/>
          <w:sz w:val="24"/>
          <w:szCs w:val="24"/>
        </w:rPr>
      </w:pPr>
      <w:r>
        <w:rPr>
          <w:b/>
          <w:bCs/>
        </w:rPr>
        <w:t>Additional information on the Medicare Expansion and Improvement proposal</w:t>
      </w:r>
      <w:r>
        <w:t>:</w:t>
      </w:r>
    </w:p>
    <w:p w14:paraId="28DEF71D" w14:textId="77777777" w:rsidR="00BD3B41" w:rsidRDefault="00BD3B41" w:rsidP="00BD3B41">
      <w:pPr>
        <w:pStyle w:val="NormalWeb"/>
        <w:spacing w:before="0" w:beforeAutospacing="0" w:after="0" w:afterAutospacing="0"/>
        <w:rPr>
          <w:rFonts w:ascii="Arial" w:hAnsi="Arial" w:cs="Arial"/>
          <w:sz w:val="24"/>
          <w:szCs w:val="24"/>
        </w:rPr>
      </w:pPr>
      <w:r>
        <w:t> </w:t>
      </w:r>
    </w:p>
    <w:p w14:paraId="0CBAEB34" w14:textId="77777777" w:rsidR="00BD3B41" w:rsidRDefault="00BD3B41" w:rsidP="00BD3B41">
      <w:pPr>
        <w:pStyle w:val="NormalWeb"/>
        <w:numPr>
          <w:ilvl w:val="0"/>
          <w:numId w:val="3"/>
        </w:numPr>
        <w:spacing w:before="0" w:beforeAutospacing="0" w:after="0" w:afterAutospacing="0"/>
        <w:ind w:left="1440"/>
        <w:rPr>
          <w:rFonts w:ascii="Arial" w:hAnsi="Arial" w:cs="Arial"/>
        </w:rPr>
      </w:pPr>
      <w:r>
        <w:t xml:space="preserve">Letter of support from 100 organizations: </w:t>
      </w:r>
      <w:hyperlink r:id="rId11" w:history="1">
        <w:r>
          <w:rPr>
            <w:rStyle w:val="Hyperlink"/>
          </w:rPr>
          <w:t>https://www.citizen.org/wp-content/uploads/100Org-Letter_Include-Bold-Drug-Pricing-Reform-and-Medicare-Improvement-and-Expansion-in-American-Families-Plan-1.pdf</w:t>
        </w:r>
      </w:hyperlink>
    </w:p>
    <w:p w14:paraId="79DDF14B" w14:textId="77777777" w:rsidR="00BD3B41" w:rsidRDefault="00BD3B41" w:rsidP="00BD3B41">
      <w:pPr>
        <w:pStyle w:val="NormalWeb"/>
        <w:numPr>
          <w:ilvl w:val="0"/>
          <w:numId w:val="3"/>
        </w:numPr>
        <w:spacing w:before="0" w:beforeAutospacing="0" w:after="0" w:afterAutospacing="0"/>
        <w:ind w:left="1440"/>
        <w:rPr>
          <w:rFonts w:ascii="Arial" w:hAnsi="Arial" w:cs="Arial"/>
        </w:rPr>
      </w:pPr>
      <w:r>
        <w:t xml:space="preserve">Medicare for All Podcast that covers the truth about who funds pharmaceutical innovations: </w:t>
      </w:r>
      <w:hyperlink r:id="rId12" w:history="1">
        <w:r>
          <w:rPr>
            <w:rStyle w:val="Hyperlink"/>
          </w:rPr>
          <w:t>https://www.healthcare-now.org/blog/pharmas-image-gets-a-boost-from-covid-19/</w:t>
        </w:r>
      </w:hyperlink>
    </w:p>
    <w:p w14:paraId="527ECE6B" w14:textId="77777777" w:rsidR="00BD3B41" w:rsidRDefault="00BD3B41" w:rsidP="00BD3B41">
      <w:pPr>
        <w:pStyle w:val="NormalWeb"/>
        <w:numPr>
          <w:ilvl w:val="0"/>
          <w:numId w:val="3"/>
        </w:numPr>
        <w:spacing w:before="0" w:beforeAutospacing="0" w:after="0" w:afterAutospacing="0"/>
        <w:ind w:left="1440"/>
        <w:rPr>
          <w:rFonts w:ascii="Arial" w:hAnsi="Arial" w:cs="Arial"/>
        </w:rPr>
      </w:pPr>
      <w:r>
        <w:t xml:space="preserve">National Nurses United’s Medicare for All website: </w:t>
      </w:r>
      <w:hyperlink r:id="rId13" w:history="1">
        <w:r>
          <w:rPr>
            <w:rStyle w:val="Hyperlink"/>
          </w:rPr>
          <w:t>https://medicare4all.org/</w:t>
        </w:r>
      </w:hyperlink>
    </w:p>
    <w:p w14:paraId="65C1C898" w14:textId="77777777" w:rsidR="00BD3B41" w:rsidRDefault="00BD3B41" w:rsidP="00BD3B41">
      <w:pPr>
        <w:rPr>
          <w:rFonts w:ascii="Calibri" w:hAnsi="Calibri" w:cs="Calibri"/>
        </w:rPr>
      </w:pPr>
      <w:r>
        <w:t>MNA’s YouTube channel, where we posted a July 7</w:t>
      </w:r>
      <w:r>
        <w:rPr>
          <w:vertAlign w:val="superscript"/>
        </w:rPr>
        <w:t>th</w:t>
      </w:r>
      <w:r>
        <w:t xml:space="preserve"> forum on this proposal: </w:t>
      </w:r>
      <w:hyperlink r:id="rId14" w:history="1">
        <w:r>
          <w:rPr>
            <w:rStyle w:val="Hyperlink"/>
          </w:rPr>
          <w:t>https://www.youtube.com/user/mnnurses</w:t>
        </w:r>
      </w:hyperlink>
      <w:r>
        <w:t xml:space="preserve"> ”</w:t>
      </w:r>
    </w:p>
    <w:p w14:paraId="5639545F" w14:textId="77777777" w:rsidR="00BD3B41" w:rsidRDefault="00BD3B41" w:rsidP="00BD3B41">
      <w:pPr>
        <w:pStyle w:val="Heading1"/>
        <w:rPr>
          <w:rFonts w:eastAsia="Times New Roman"/>
        </w:rPr>
      </w:pPr>
      <w:r>
        <w:rPr>
          <w:rFonts w:eastAsia="Times New Roman"/>
        </w:rPr>
        <w:t>MAPE Structure</w:t>
      </w:r>
    </w:p>
    <w:p w14:paraId="7066A297" w14:textId="77777777" w:rsidR="00BD3B41" w:rsidRDefault="00BD3B41" w:rsidP="00BD3B41">
      <w:r>
        <w:t xml:space="preserve">Executive Director Lina Jamoul resigned on June 30, 2021.  In the coming months, MAPE Board of Directors will be discussing options for the best representation of our members going forward.  The Board Governance Workgroup presented an initial proposal to restructure the board with the intent of improving effectiveness and efficiency.  These discussions will continue as MAPE Board prepares for strategic planning. </w:t>
      </w:r>
    </w:p>
    <w:p w14:paraId="2C787225" w14:textId="77777777" w:rsidR="00BD3B41" w:rsidRDefault="00BD3B41" w:rsidP="00BD3B41"/>
    <w:p w14:paraId="23BFAF83" w14:textId="77777777" w:rsidR="00BD3B41" w:rsidRDefault="00BD3B41" w:rsidP="00BD3B41"/>
    <w:p w14:paraId="0BBD05AA" w14:textId="77777777" w:rsidR="00BD3B41" w:rsidRDefault="00BD3B41" w:rsidP="00BD3B41">
      <w:r>
        <w:t xml:space="preserve">I have viewed the YouTube video </w:t>
      </w:r>
      <w:proofErr w:type="gramStart"/>
      <w:r>
        <w:t>in regards to</w:t>
      </w:r>
      <w:proofErr w:type="gramEnd"/>
      <w:r>
        <w:t xml:space="preserve"> the Medicare Expansion for All.  It is very informative</w:t>
      </w:r>
      <w:proofErr w:type="gramStart"/>
      <w:r>
        <w:t>/  Please</w:t>
      </w:r>
      <w:proofErr w:type="gramEnd"/>
      <w:r>
        <w:t xml:space="preserve"> be sure to view it and then please reach out to Congress as mentioned above.  Watch for more notices for meetings to stay connected and informed in our local.  We are looking forward to seeing you!</w:t>
      </w:r>
    </w:p>
    <w:p w14:paraId="6D8F12C3" w14:textId="77777777" w:rsidR="00BD3B41" w:rsidRDefault="00BD3B41" w:rsidP="00BD3B41"/>
    <w:p w14:paraId="24CFB209" w14:textId="77777777" w:rsidR="00BD3B41" w:rsidRDefault="00BD3B41" w:rsidP="00BD3B41">
      <w:r>
        <w:t>Angela Christle</w:t>
      </w:r>
    </w:p>
    <w:p w14:paraId="4EEDCC06" w14:textId="77777777" w:rsidR="00BD3B41" w:rsidRDefault="00BD3B41" w:rsidP="00BD3B41">
      <w:r>
        <w:t>Region 20 Director</w:t>
      </w:r>
    </w:p>
    <w:p w14:paraId="13B8EA55" w14:textId="77777777" w:rsidR="00BD3B41" w:rsidRDefault="00BD3B41" w:rsidP="00BD3B41">
      <w:hyperlink r:id="rId15" w:history="1">
        <w:r>
          <w:rPr>
            <w:rStyle w:val="Hyperlink"/>
          </w:rPr>
          <w:t>angelarchristle@gmail.com</w:t>
        </w:r>
      </w:hyperlink>
    </w:p>
    <w:p w14:paraId="380284CA" w14:textId="77777777" w:rsidR="00BD3B41" w:rsidRDefault="00BD3B41" w:rsidP="00BD3B41">
      <w:hyperlink r:id="rId16" w:history="1">
        <w:r>
          <w:rPr>
            <w:rStyle w:val="Hyperlink"/>
          </w:rPr>
          <w:t>angela.christle@state.mn.us</w:t>
        </w:r>
      </w:hyperlink>
    </w:p>
    <w:p w14:paraId="53ACFEEA" w14:textId="77777777" w:rsidR="00BD3B41" w:rsidRDefault="00BD3B41" w:rsidP="00BD3B41">
      <w:r>
        <w:t>507.351.6899</w:t>
      </w:r>
    </w:p>
    <w:p w14:paraId="6AFC4080" w14:textId="20F5DF9D" w:rsidR="00D7431E" w:rsidRDefault="00D7431E"/>
    <w:p w14:paraId="13905424" w14:textId="22F8B535" w:rsidR="00BD3B41" w:rsidRDefault="00BD3B41"/>
    <w:p w14:paraId="230C6465" w14:textId="77777777" w:rsidR="00BD3B41" w:rsidRPr="00BD3B41" w:rsidRDefault="00BD3B41" w:rsidP="00BD3B41">
      <w:pPr>
        <w:jc w:val="center"/>
        <w:rPr>
          <w:b/>
          <w:bCs/>
          <w:sz w:val="28"/>
          <w:szCs w:val="28"/>
          <w:u w:val="single"/>
        </w:rPr>
      </w:pPr>
      <w:r w:rsidRPr="00BD3B41">
        <w:rPr>
          <w:b/>
          <w:bCs/>
          <w:sz w:val="28"/>
          <w:szCs w:val="28"/>
          <w:u w:val="single"/>
        </w:rPr>
        <w:t>August 2021 Chief Steward Report</w:t>
      </w:r>
    </w:p>
    <w:p w14:paraId="2D744D16" w14:textId="77777777" w:rsidR="00BD3B41" w:rsidRDefault="00BD3B41" w:rsidP="00BD3B41">
      <w:r>
        <w:t>Steward Tip:  Reach out to new MAPE members at your location or within your organization to make new members feel welcomed and know that you are available for questions.</w:t>
      </w:r>
    </w:p>
    <w:p w14:paraId="61BE0906" w14:textId="77777777" w:rsidR="00BD3B41" w:rsidRDefault="00BD3B41" w:rsidP="00BD3B41">
      <w:r>
        <w:t>While some members have continued to work at locations, or have now returned to work, as some members continue to progress on the pathway of a “Return to Work” please continue your awareness of CDC recommendations and any concerns related to your safety at work</w:t>
      </w:r>
    </w:p>
    <w:p w14:paraId="526D28AF" w14:textId="77777777" w:rsidR="00BD3B41" w:rsidRDefault="00BD3B41" w:rsidP="00BD3B41">
      <w:r>
        <w:t>While we do not know how we could be impacted in the future we have shown that we are committed to fulfilling our responsibilities to the best of our abilities.</w:t>
      </w:r>
    </w:p>
    <w:p w14:paraId="40BEA4EE" w14:textId="77777777" w:rsidR="00BD3B41" w:rsidRDefault="00BD3B41" w:rsidP="00BD3B41">
      <w:r>
        <w:t xml:space="preserve">Thank you for </w:t>
      </w:r>
      <w:proofErr w:type="gramStart"/>
      <w:r>
        <w:t>all of</w:t>
      </w:r>
      <w:proofErr w:type="gramEnd"/>
      <w:r>
        <w:t xml:space="preserve"> your support, engagement and actions taken regarding our contract negotiations.  Your support, engagement and actions combined played a significant role and is greatly appreciated.  Additional details about the tentative contract agreement will be made available </w:t>
      </w:r>
      <w:proofErr w:type="gramStart"/>
      <w:r>
        <w:t>in the near future</w:t>
      </w:r>
      <w:proofErr w:type="gramEnd"/>
      <w:r>
        <w:t xml:space="preserve"> and we encourage all members to review the information as it becomes available.</w:t>
      </w:r>
    </w:p>
    <w:p w14:paraId="6CCA12C1" w14:textId="77777777" w:rsidR="00BD3B41" w:rsidRDefault="00BD3B41" w:rsidP="00BD3B41">
      <w:r>
        <w:t>When you have questions regarding your rights or the contract, please remember to reach out to your stewards so we can try and help answer your questions.</w:t>
      </w:r>
    </w:p>
    <w:p w14:paraId="1F3E5D38" w14:textId="77777777" w:rsidR="00BD3B41" w:rsidRDefault="00BD3B41" w:rsidP="00BD3B41">
      <w:r>
        <w:t>Sincerely,</w:t>
      </w:r>
    </w:p>
    <w:p w14:paraId="368ADE6C" w14:textId="77777777" w:rsidR="00BD3B41" w:rsidRDefault="00BD3B41" w:rsidP="00BD3B41">
      <w:r>
        <w:t>Anthony Riesberg</w:t>
      </w:r>
    </w:p>
    <w:p w14:paraId="0883AE1A" w14:textId="77777777" w:rsidR="00BD3B41" w:rsidRDefault="00BD3B41" w:rsidP="00BD3B41">
      <w:r>
        <w:t>Region 20 Chief Steward</w:t>
      </w:r>
    </w:p>
    <w:p w14:paraId="3A4C7AB6" w14:textId="1CEFF9A5" w:rsidR="00BD3B41" w:rsidRDefault="00BD3B41"/>
    <w:p w14:paraId="33E8C917" w14:textId="77777777" w:rsidR="00BD3B41" w:rsidRPr="00BD3B41" w:rsidRDefault="00BD3B41" w:rsidP="00BD3B41">
      <w:pPr>
        <w:jc w:val="center"/>
        <w:rPr>
          <w:b/>
          <w:sz w:val="32"/>
          <w:szCs w:val="32"/>
          <w:u w:val="single"/>
        </w:rPr>
      </w:pPr>
      <w:r w:rsidRPr="00BD3B41">
        <w:rPr>
          <w:b/>
          <w:sz w:val="32"/>
          <w:szCs w:val="32"/>
          <w:u w:val="single"/>
        </w:rPr>
        <w:t>August Membership Secretary’s Report</w:t>
      </w:r>
    </w:p>
    <w:p w14:paraId="04774D27" w14:textId="77777777" w:rsidR="00BD3B41" w:rsidRDefault="00BD3B41" w:rsidP="00BD3B41">
      <w:pPr>
        <w:pStyle w:val="Heading4"/>
        <w:rPr>
          <w:rFonts w:ascii="Arial" w:eastAsia="Times New Roman" w:hAnsi="Arial" w:cs="Arial"/>
          <w:sz w:val="23"/>
          <w:szCs w:val="23"/>
        </w:rPr>
      </w:pPr>
      <w:r>
        <w:rPr>
          <w:rFonts w:ascii="Arial" w:eastAsia="Times New Roman" w:hAnsi="Arial" w:cs="Arial"/>
          <w:sz w:val="23"/>
          <w:szCs w:val="23"/>
        </w:rPr>
        <w:t>Local 2001 Percentages- As of June 29, 2021</w:t>
      </w:r>
    </w:p>
    <w:p w14:paraId="6FD783D1" w14:textId="77777777" w:rsidR="00BD3B41" w:rsidRDefault="00BD3B41" w:rsidP="00BD3B41">
      <w:pPr>
        <w:pStyle w:val="Heading4"/>
        <w:rPr>
          <w:rFonts w:ascii="Arial" w:eastAsia="Times New Roman" w:hAnsi="Arial" w:cs="Arial"/>
          <w:sz w:val="23"/>
          <w:szCs w:val="23"/>
        </w:rPr>
      </w:pPr>
    </w:p>
    <w:p w14:paraId="39E8E109" w14:textId="77777777" w:rsidR="00BD3B41" w:rsidRPr="004E5985" w:rsidRDefault="00BD3B41" w:rsidP="00BD3B41">
      <w:pPr>
        <w:jc w:val="center"/>
        <w:rPr>
          <w:b/>
        </w:rPr>
      </w:pPr>
      <w:r w:rsidRPr="00236533">
        <w:rPr>
          <w:b/>
        </w:rPr>
        <w:t>Including Billable Members, our Local’s M</w:t>
      </w:r>
      <w:r>
        <w:rPr>
          <w:b/>
        </w:rPr>
        <w:t>embership is at 71.28%</w:t>
      </w:r>
    </w:p>
    <w:p w14:paraId="360DF6B4" w14:textId="77777777" w:rsidR="00BD3B41" w:rsidRDefault="00BD3B41" w:rsidP="00BD3B41">
      <w:pPr>
        <w:shd w:val="clear" w:color="auto" w:fill="FFFFFF"/>
        <w:spacing w:before="15" w:after="15" w:line="240" w:lineRule="auto"/>
        <w:ind w:left="15" w:right="15"/>
        <w:jc w:val="center"/>
        <w:outlineLvl w:val="3"/>
        <w:rPr>
          <w:rFonts w:ascii="Helvetica" w:eastAsia="Times New Roman" w:hAnsi="Helvetica" w:cs="Helvetica"/>
          <w:b/>
          <w:bCs/>
          <w:color w:val="222222"/>
          <w:sz w:val="23"/>
          <w:szCs w:val="23"/>
        </w:rPr>
      </w:pPr>
      <w:r w:rsidRPr="004E5985">
        <w:rPr>
          <w:rFonts w:ascii="Helvetica" w:eastAsia="Times New Roman" w:hAnsi="Helvetica" w:cs="Helvetica"/>
          <w:b/>
          <w:bCs/>
          <w:color w:val="222222"/>
          <w:sz w:val="23"/>
          <w:szCs w:val="23"/>
        </w:rPr>
        <w:t>Local 2001 Percentages</w:t>
      </w:r>
    </w:p>
    <w:tbl>
      <w:tblPr>
        <w:tblW w:w="15510" w:type="dxa"/>
        <w:shd w:val="clear" w:color="auto" w:fill="FFFFFF"/>
        <w:tblCellMar>
          <w:top w:w="15" w:type="dxa"/>
          <w:left w:w="15" w:type="dxa"/>
          <w:bottom w:w="15" w:type="dxa"/>
          <w:right w:w="15" w:type="dxa"/>
        </w:tblCellMar>
        <w:tblLook w:val="04A0" w:firstRow="1" w:lastRow="0" w:firstColumn="1" w:lastColumn="0" w:noHBand="0" w:noVBand="1"/>
      </w:tblPr>
      <w:tblGrid>
        <w:gridCol w:w="15360"/>
        <w:gridCol w:w="150"/>
      </w:tblGrid>
      <w:tr w:rsidR="00BD3B41" w:rsidRPr="00051844" w14:paraId="27CEE123" w14:textId="77777777" w:rsidTr="00864D5C">
        <w:tc>
          <w:tcPr>
            <w:tcW w:w="0" w:type="auto"/>
            <w:shd w:val="clear" w:color="auto" w:fill="FFFFFF"/>
            <w:tcMar>
              <w:top w:w="45" w:type="dxa"/>
              <w:left w:w="45" w:type="dxa"/>
              <w:bottom w:w="45" w:type="dxa"/>
              <w:right w:w="45" w:type="dxa"/>
            </w:tcMar>
            <w:vAlign w:val="center"/>
            <w:hideMark/>
          </w:tcPr>
          <w:tbl>
            <w:tblPr>
              <w:tblW w:w="10377" w:type="dxa"/>
              <w:tblBorders>
                <w:left w:val="single" w:sz="6" w:space="0" w:color="AAAAAA"/>
              </w:tblBorders>
              <w:tblCellMar>
                <w:top w:w="15" w:type="dxa"/>
                <w:left w:w="15" w:type="dxa"/>
                <w:bottom w:w="15" w:type="dxa"/>
                <w:right w:w="15" w:type="dxa"/>
              </w:tblCellMar>
              <w:tblLook w:val="04A0" w:firstRow="1" w:lastRow="0" w:firstColumn="1" w:lastColumn="0" w:noHBand="0" w:noVBand="1"/>
            </w:tblPr>
            <w:tblGrid>
              <w:gridCol w:w="4166"/>
              <w:gridCol w:w="3467"/>
              <w:gridCol w:w="2744"/>
            </w:tblGrid>
            <w:tr w:rsidR="00BD3B41" w:rsidRPr="00051844" w14:paraId="561AA207" w14:textId="77777777" w:rsidTr="00864D5C">
              <w:trPr>
                <w:trHeight w:val="251"/>
              </w:trPr>
              <w:tc>
                <w:tcPr>
                  <w:tcW w:w="0" w:type="auto"/>
                  <w:tcBorders>
                    <w:top w:val="single" w:sz="6" w:space="0" w:color="888888"/>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50BE2876" w14:textId="77777777" w:rsidR="00BD3B41" w:rsidRPr="00051844" w:rsidRDefault="00BD3B41" w:rsidP="00864D5C">
                  <w:pPr>
                    <w:spacing w:after="0" w:line="240" w:lineRule="auto"/>
                    <w:jc w:val="center"/>
                    <w:rPr>
                      <w:rFonts w:ascii="Times New Roman" w:eastAsia="Times New Roman" w:hAnsi="Times New Roman" w:cs="Times New Roman"/>
                      <w:b/>
                      <w:bCs/>
                      <w:color w:val="FFFFFF"/>
                      <w:sz w:val="24"/>
                      <w:szCs w:val="24"/>
                    </w:rPr>
                  </w:pPr>
                  <w:r w:rsidRPr="00051844">
                    <w:rPr>
                      <w:rFonts w:ascii="Times New Roman" w:eastAsia="Times New Roman" w:hAnsi="Times New Roman" w:cs="Times New Roman"/>
                      <w:b/>
                      <w:bCs/>
                      <w:color w:val="FFFFFF"/>
                      <w:sz w:val="24"/>
                      <w:szCs w:val="24"/>
                    </w:rPr>
                    <w:t>Person Type</w:t>
                  </w:r>
                </w:p>
              </w:tc>
              <w:tc>
                <w:tcPr>
                  <w:tcW w:w="0" w:type="auto"/>
                  <w:tcBorders>
                    <w:top w:val="single" w:sz="6" w:space="0" w:color="888888"/>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2A23253D" w14:textId="77777777" w:rsidR="00BD3B41" w:rsidRPr="00051844" w:rsidRDefault="00BD3B41" w:rsidP="00864D5C">
                  <w:pPr>
                    <w:spacing w:after="0" w:line="240" w:lineRule="auto"/>
                    <w:jc w:val="center"/>
                    <w:rPr>
                      <w:rFonts w:ascii="Times New Roman" w:eastAsia="Times New Roman" w:hAnsi="Times New Roman" w:cs="Times New Roman"/>
                      <w:b/>
                      <w:bCs/>
                      <w:color w:val="FFFFFF"/>
                      <w:sz w:val="24"/>
                      <w:szCs w:val="24"/>
                    </w:rPr>
                  </w:pPr>
                  <w:r w:rsidRPr="00051844">
                    <w:rPr>
                      <w:rFonts w:ascii="Times New Roman" w:eastAsia="Times New Roman" w:hAnsi="Times New Roman" w:cs="Times New Roman"/>
                      <w:b/>
                      <w:bCs/>
                      <w:color w:val="FFFFFF"/>
                      <w:sz w:val="24"/>
                      <w:szCs w:val="24"/>
                    </w:rPr>
                    <w:t>Record Count</w:t>
                  </w:r>
                </w:p>
              </w:tc>
              <w:tc>
                <w:tcPr>
                  <w:tcW w:w="0" w:type="auto"/>
                  <w:tcBorders>
                    <w:top w:val="single" w:sz="6" w:space="0" w:color="888888"/>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21585DFE" w14:textId="77777777" w:rsidR="00BD3B41" w:rsidRPr="00051844" w:rsidRDefault="00BD3B41" w:rsidP="00864D5C">
                  <w:pPr>
                    <w:spacing w:after="0" w:line="240" w:lineRule="auto"/>
                    <w:jc w:val="center"/>
                    <w:rPr>
                      <w:rFonts w:ascii="Times New Roman" w:eastAsia="Times New Roman" w:hAnsi="Times New Roman" w:cs="Times New Roman"/>
                      <w:b/>
                      <w:bCs/>
                      <w:color w:val="FFFFFF"/>
                      <w:sz w:val="24"/>
                      <w:szCs w:val="24"/>
                    </w:rPr>
                  </w:pPr>
                  <w:r w:rsidRPr="00051844">
                    <w:rPr>
                      <w:rFonts w:ascii="Times New Roman" w:eastAsia="Times New Roman" w:hAnsi="Times New Roman" w:cs="Times New Roman"/>
                      <w:b/>
                      <w:bCs/>
                      <w:color w:val="FFFFFF"/>
                      <w:sz w:val="24"/>
                      <w:szCs w:val="24"/>
                    </w:rPr>
                    <w:t>Percentage</w:t>
                  </w:r>
                </w:p>
              </w:tc>
            </w:tr>
            <w:tr w:rsidR="00BD3B41" w:rsidRPr="00051844" w14:paraId="6D11643D" w14:textId="77777777" w:rsidTr="00864D5C">
              <w:trPr>
                <w:trHeight w:val="263"/>
              </w:trPr>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56C6CEB1" w14:textId="77777777" w:rsidR="00BD3B41" w:rsidRPr="00051844" w:rsidRDefault="00BD3B41" w:rsidP="00864D5C">
                  <w:pPr>
                    <w:spacing w:after="0" w:line="240" w:lineRule="auto"/>
                    <w:rPr>
                      <w:rFonts w:ascii="Helvetica" w:eastAsia="Times New Roman" w:hAnsi="Helvetica" w:cs="Helvetica"/>
                      <w:sz w:val="24"/>
                      <w:szCs w:val="24"/>
                    </w:rPr>
                  </w:pPr>
                  <w:r w:rsidRPr="00051844">
                    <w:rPr>
                      <w:rFonts w:ascii="Helvetica" w:eastAsia="Times New Roman" w:hAnsi="Helvetica" w:cs="Helvetica"/>
                      <w:sz w:val="24"/>
                      <w:szCs w:val="24"/>
                    </w:rPr>
                    <w:t>Billable Member</w:t>
                  </w:r>
                </w:p>
              </w:tc>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23F44893" w14:textId="77777777" w:rsidR="00BD3B41" w:rsidRPr="00051844" w:rsidRDefault="00BD3B41" w:rsidP="00864D5C">
                  <w:pPr>
                    <w:spacing w:after="0" w:line="240" w:lineRule="auto"/>
                    <w:rPr>
                      <w:rFonts w:ascii="Helvetica" w:eastAsia="Times New Roman" w:hAnsi="Helvetica" w:cs="Helvetica"/>
                      <w:sz w:val="24"/>
                      <w:szCs w:val="24"/>
                    </w:rPr>
                  </w:pPr>
                  <w:r w:rsidRPr="00051844">
                    <w:rPr>
                      <w:rFonts w:ascii="Helvetica" w:eastAsia="Times New Roman" w:hAnsi="Helvetica" w:cs="Helvetica"/>
                      <w:sz w:val="24"/>
                      <w:szCs w:val="24"/>
                    </w:rPr>
                    <w:t>11</w:t>
                  </w:r>
                </w:p>
              </w:tc>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6D90F4EF" w14:textId="77777777" w:rsidR="00BD3B41" w:rsidRPr="00051844" w:rsidRDefault="00BD3B41" w:rsidP="00864D5C">
                  <w:pPr>
                    <w:spacing w:after="0" w:line="240" w:lineRule="auto"/>
                    <w:rPr>
                      <w:rFonts w:ascii="Helvetica" w:eastAsia="Times New Roman" w:hAnsi="Helvetica" w:cs="Helvetica"/>
                      <w:sz w:val="24"/>
                      <w:szCs w:val="24"/>
                    </w:rPr>
                  </w:pPr>
                  <w:r w:rsidRPr="00051844">
                    <w:rPr>
                      <w:rFonts w:ascii="Helvetica" w:eastAsia="Times New Roman" w:hAnsi="Helvetica" w:cs="Helvetica"/>
                      <w:sz w:val="24"/>
                      <w:szCs w:val="24"/>
                    </w:rPr>
                    <w:t>2.24 %</w:t>
                  </w:r>
                </w:p>
              </w:tc>
            </w:tr>
            <w:tr w:rsidR="00BD3B41" w:rsidRPr="00051844" w14:paraId="22E0F1DA" w14:textId="77777777" w:rsidTr="00864D5C">
              <w:trPr>
                <w:trHeight w:val="251"/>
              </w:trPr>
              <w:tc>
                <w:tcPr>
                  <w:tcW w:w="0" w:type="auto"/>
                  <w:tcBorders>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4F3F7C42" w14:textId="77777777" w:rsidR="00BD3B41" w:rsidRPr="00051844" w:rsidRDefault="00BD3B41" w:rsidP="00864D5C">
                  <w:pPr>
                    <w:spacing w:after="0" w:line="240" w:lineRule="auto"/>
                    <w:rPr>
                      <w:rFonts w:ascii="Helvetica" w:eastAsia="Times New Roman" w:hAnsi="Helvetica" w:cs="Helvetica"/>
                      <w:sz w:val="24"/>
                      <w:szCs w:val="24"/>
                    </w:rPr>
                  </w:pPr>
                  <w:r w:rsidRPr="00051844">
                    <w:rPr>
                      <w:rFonts w:ascii="Helvetica" w:eastAsia="Times New Roman" w:hAnsi="Helvetica" w:cs="Helvetica"/>
                      <w:sz w:val="24"/>
                      <w:szCs w:val="24"/>
                    </w:rPr>
                    <w:t>Member</w:t>
                  </w:r>
                </w:p>
              </w:tc>
              <w:tc>
                <w:tcPr>
                  <w:tcW w:w="0" w:type="auto"/>
                  <w:tcBorders>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518ED2CE" w14:textId="77777777" w:rsidR="00BD3B41" w:rsidRPr="00051844" w:rsidRDefault="00BD3B41" w:rsidP="00864D5C">
                  <w:pPr>
                    <w:spacing w:after="0" w:line="240" w:lineRule="auto"/>
                    <w:rPr>
                      <w:rFonts w:ascii="Helvetica" w:eastAsia="Times New Roman" w:hAnsi="Helvetica" w:cs="Helvetica"/>
                      <w:sz w:val="24"/>
                      <w:szCs w:val="24"/>
                    </w:rPr>
                  </w:pPr>
                  <w:r w:rsidRPr="00051844">
                    <w:rPr>
                      <w:rFonts w:ascii="Helvetica" w:eastAsia="Times New Roman" w:hAnsi="Helvetica" w:cs="Helvetica"/>
                      <w:sz w:val="24"/>
                      <w:szCs w:val="24"/>
                    </w:rPr>
                    <w:t>339</w:t>
                  </w:r>
                </w:p>
              </w:tc>
              <w:tc>
                <w:tcPr>
                  <w:tcW w:w="0" w:type="auto"/>
                  <w:tcBorders>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6F3A1913" w14:textId="77777777" w:rsidR="00BD3B41" w:rsidRPr="00051844" w:rsidRDefault="00BD3B41" w:rsidP="00864D5C">
                  <w:pPr>
                    <w:spacing w:after="0" w:line="240" w:lineRule="auto"/>
                    <w:rPr>
                      <w:rFonts w:ascii="Helvetica" w:eastAsia="Times New Roman" w:hAnsi="Helvetica" w:cs="Helvetica"/>
                      <w:sz w:val="24"/>
                      <w:szCs w:val="24"/>
                    </w:rPr>
                  </w:pPr>
                  <w:r w:rsidRPr="00051844">
                    <w:rPr>
                      <w:rFonts w:ascii="Helvetica" w:eastAsia="Times New Roman" w:hAnsi="Helvetica" w:cs="Helvetica"/>
                      <w:sz w:val="24"/>
                      <w:szCs w:val="24"/>
                    </w:rPr>
                    <w:t>69.04 %</w:t>
                  </w:r>
                </w:p>
              </w:tc>
            </w:tr>
            <w:tr w:rsidR="00BD3B41" w:rsidRPr="00051844" w14:paraId="4159F078" w14:textId="77777777" w:rsidTr="00864D5C">
              <w:trPr>
                <w:trHeight w:val="263"/>
              </w:trPr>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2AAB0D17" w14:textId="77777777" w:rsidR="00BD3B41" w:rsidRPr="00051844" w:rsidRDefault="00BD3B41" w:rsidP="00864D5C">
                  <w:pPr>
                    <w:spacing w:after="0" w:line="240" w:lineRule="auto"/>
                    <w:rPr>
                      <w:rFonts w:ascii="Helvetica" w:eastAsia="Times New Roman" w:hAnsi="Helvetica" w:cs="Helvetica"/>
                      <w:sz w:val="24"/>
                      <w:szCs w:val="24"/>
                    </w:rPr>
                  </w:pPr>
                  <w:r w:rsidRPr="00051844">
                    <w:rPr>
                      <w:rFonts w:ascii="Helvetica" w:eastAsia="Times New Roman" w:hAnsi="Helvetica" w:cs="Helvetica"/>
                      <w:sz w:val="24"/>
                      <w:szCs w:val="24"/>
                    </w:rPr>
                    <w:t>Non-Member</w:t>
                  </w:r>
                </w:p>
              </w:tc>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7F21FD79" w14:textId="77777777" w:rsidR="00BD3B41" w:rsidRPr="00051844" w:rsidRDefault="00BD3B41" w:rsidP="00864D5C">
                  <w:pPr>
                    <w:spacing w:after="0" w:line="240" w:lineRule="auto"/>
                    <w:rPr>
                      <w:rFonts w:ascii="Helvetica" w:eastAsia="Times New Roman" w:hAnsi="Helvetica" w:cs="Helvetica"/>
                      <w:sz w:val="24"/>
                      <w:szCs w:val="24"/>
                    </w:rPr>
                  </w:pPr>
                  <w:r w:rsidRPr="00051844">
                    <w:rPr>
                      <w:rFonts w:ascii="Helvetica" w:eastAsia="Times New Roman" w:hAnsi="Helvetica" w:cs="Helvetica"/>
                      <w:sz w:val="24"/>
                      <w:szCs w:val="24"/>
                    </w:rPr>
                    <w:t>141</w:t>
                  </w:r>
                </w:p>
              </w:tc>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56060E28" w14:textId="77777777" w:rsidR="00BD3B41" w:rsidRPr="00051844" w:rsidRDefault="00BD3B41" w:rsidP="00864D5C">
                  <w:pPr>
                    <w:spacing w:after="0" w:line="240" w:lineRule="auto"/>
                    <w:rPr>
                      <w:rFonts w:ascii="Helvetica" w:eastAsia="Times New Roman" w:hAnsi="Helvetica" w:cs="Helvetica"/>
                      <w:sz w:val="24"/>
                      <w:szCs w:val="24"/>
                    </w:rPr>
                  </w:pPr>
                  <w:r w:rsidRPr="00051844">
                    <w:rPr>
                      <w:rFonts w:ascii="Helvetica" w:eastAsia="Times New Roman" w:hAnsi="Helvetica" w:cs="Helvetica"/>
                      <w:sz w:val="24"/>
                      <w:szCs w:val="24"/>
                    </w:rPr>
                    <w:t>28.72 %</w:t>
                  </w:r>
                </w:p>
              </w:tc>
            </w:tr>
          </w:tbl>
          <w:p w14:paraId="326B0090" w14:textId="77777777" w:rsidR="00BD3B41" w:rsidRPr="00051844" w:rsidRDefault="00BD3B41" w:rsidP="00864D5C">
            <w:pPr>
              <w:spacing w:after="0" w:line="240" w:lineRule="auto"/>
              <w:jc w:val="center"/>
              <w:rPr>
                <w:rFonts w:ascii="Helvetica" w:eastAsia="Times New Roman" w:hAnsi="Helvetica" w:cs="Helvetica"/>
                <w:color w:val="222222"/>
                <w:sz w:val="24"/>
                <w:szCs w:val="24"/>
              </w:rPr>
            </w:pPr>
          </w:p>
        </w:tc>
        <w:tc>
          <w:tcPr>
            <w:tcW w:w="150" w:type="dxa"/>
            <w:shd w:val="clear" w:color="auto" w:fill="FFFFFF"/>
            <w:tcMar>
              <w:top w:w="45" w:type="dxa"/>
              <w:left w:w="45" w:type="dxa"/>
              <w:bottom w:w="45" w:type="dxa"/>
              <w:right w:w="45" w:type="dxa"/>
            </w:tcMar>
            <w:vAlign w:val="center"/>
            <w:hideMark/>
          </w:tcPr>
          <w:p w14:paraId="4E016D67" w14:textId="77777777" w:rsidR="00BD3B41" w:rsidRPr="00051844" w:rsidRDefault="00BD3B41" w:rsidP="00864D5C">
            <w:pPr>
              <w:spacing w:after="0" w:line="240" w:lineRule="auto"/>
              <w:jc w:val="center"/>
              <w:rPr>
                <w:rFonts w:ascii="Helvetica" w:eastAsia="Times New Roman" w:hAnsi="Helvetica" w:cs="Helvetica"/>
                <w:color w:val="FFFFFF"/>
                <w:sz w:val="2"/>
                <w:szCs w:val="2"/>
              </w:rPr>
            </w:pPr>
            <w:r w:rsidRPr="00051844">
              <w:rPr>
                <w:rFonts w:ascii="Helvetica" w:eastAsia="Times New Roman" w:hAnsi="Helvetica" w:cs="Helvetica"/>
                <w:color w:val="FFFFFF"/>
                <w:sz w:val="2"/>
                <w:szCs w:val="2"/>
              </w:rPr>
              <w:t>.</w:t>
            </w:r>
          </w:p>
        </w:tc>
      </w:tr>
      <w:tr w:rsidR="00BD3B41" w:rsidRPr="00051844" w14:paraId="776CB855" w14:textId="77777777" w:rsidTr="00864D5C">
        <w:trPr>
          <w:trHeight w:val="75"/>
        </w:trPr>
        <w:tc>
          <w:tcPr>
            <w:tcW w:w="0" w:type="auto"/>
            <w:gridSpan w:val="2"/>
            <w:shd w:val="clear" w:color="auto" w:fill="FFFFFF"/>
            <w:tcMar>
              <w:top w:w="45" w:type="dxa"/>
              <w:left w:w="45" w:type="dxa"/>
              <w:bottom w:w="45" w:type="dxa"/>
              <w:right w:w="45" w:type="dxa"/>
            </w:tcMar>
            <w:vAlign w:val="center"/>
            <w:hideMark/>
          </w:tcPr>
          <w:p w14:paraId="469FB197" w14:textId="77777777" w:rsidR="00BD3B41" w:rsidRPr="00051844" w:rsidRDefault="00BD3B41" w:rsidP="00864D5C">
            <w:pPr>
              <w:spacing w:after="0" w:line="240" w:lineRule="auto"/>
              <w:jc w:val="center"/>
              <w:rPr>
                <w:rFonts w:ascii="Helvetica" w:eastAsia="Times New Roman" w:hAnsi="Helvetica" w:cs="Helvetica"/>
                <w:color w:val="FFFFFF"/>
                <w:sz w:val="2"/>
                <w:szCs w:val="2"/>
              </w:rPr>
            </w:pPr>
            <w:r w:rsidRPr="00051844">
              <w:rPr>
                <w:rFonts w:ascii="Helvetica" w:eastAsia="Times New Roman" w:hAnsi="Helvetica" w:cs="Helvetica"/>
                <w:color w:val="FFFFFF"/>
                <w:sz w:val="2"/>
                <w:szCs w:val="2"/>
              </w:rPr>
              <w:t>.</w:t>
            </w:r>
          </w:p>
        </w:tc>
      </w:tr>
    </w:tbl>
    <w:p w14:paraId="20E883DA" w14:textId="77777777" w:rsidR="00BD3B41" w:rsidRDefault="00BD3B41" w:rsidP="00BD3B41">
      <w:pPr>
        <w:shd w:val="clear" w:color="auto" w:fill="FFFFFF"/>
        <w:spacing w:before="15" w:after="15" w:line="240" w:lineRule="auto"/>
        <w:ind w:left="15" w:right="15"/>
        <w:jc w:val="center"/>
        <w:outlineLvl w:val="3"/>
        <w:rPr>
          <w:rFonts w:ascii="Helvetica" w:eastAsia="Times New Roman" w:hAnsi="Helvetica" w:cs="Helvetica"/>
          <w:b/>
          <w:bCs/>
          <w:color w:val="222222"/>
          <w:sz w:val="23"/>
          <w:szCs w:val="23"/>
        </w:rPr>
      </w:pPr>
    </w:p>
    <w:p w14:paraId="29ECA2FC" w14:textId="77777777" w:rsidR="00322D9B" w:rsidRDefault="00322D9B" w:rsidP="00322D9B">
      <w:pPr>
        <w:rPr>
          <w:u w:val="single"/>
        </w:rPr>
      </w:pPr>
      <w:r>
        <w:rPr>
          <w:u w:val="single"/>
        </w:rPr>
        <w:t>Local 2001 Important Dates</w:t>
      </w:r>
    </w:p>
    <w:p w14:paraId="76356FF7" w14:textId="439610A5" w:rsidR="00322D9B" w:rsidRDefault="00322D9B" w:rsidP="00322D9B">
      <w:r>
        <w:t>August</w:t>
      </w:r>
      <w:r>
        <w:t xml:space="preserve"> 10</w:t>
      </w:r>
      <w:r w:rsidRPr="00322D9B">
        <w:rPr>
          <w:vertAlign w:val="superscript"/>
        </w:rPr>
        <w:t>th</w:t>
      </w:r>
      <w:r>
        <w:t>—5:00pm-7:00pm Austin</w:t>
      </w:r>
      <w:r w:rsidR="000F2359">
        <w:t xml:space="preserve"> Meeting-</w:t>
      </w:r>
      <w:r>
        <w:t xml:space="preserve"> Contract Discussion—Todd Park</w:t>
      </w:r>
    </w:p>
    <w:p w14:paraId="7B154F70" w14:textId="23DBE448" w:rsidR="00322D9B" w:rsidRDefault="00322D9B" w:rsidP="00322D9B">
      <w:r>
        <w:t>August 17</w:t>
      </w:r>
      <w:r>
        <w:rPr>
          <w:vertAlign w:val="superscript"/>
        </w:rPr>
        <w:t>th</w:t>
      </w:r>
      <w:r>
        <w:t xml:space="preserve"> </w:t>
      </w:r>
      <w:r>
        <w:t>Noon-</w:t>
      </w:r>
      <w:r>
        <w:t>1</w:t>
      </w:r>
      <w:r>
        <w:t>:00pm</w:t>
      </w:r>
      <w:r>
        <w:t xml:space="preserve"> Contract Discussion and Q/A</w:t>
      </w:r>
      <w:r w:rsidR="003C49FD">
        <w:t xml:space="preserve"> via ZOOM</w:t>
      </w:r>
    </w:p>
    <w:p w14:paraId="7B956D80" w14:textId="77777777" w:rsidR="00322D9B" w:rsidRDefault="00322D9B" w:rsidP="00322D9B">
      <w:r>
        <w:t>August 18th- 2:30pm Water Cooler Conversation via ZOOM</w:t>
      </w:r>
    </w:p>
    <w:p w14:paraId="2E96C468" w14:textId="3412F6B5" w:rsidR="00322D9B" w:rsidRDefault="00322D9B" w:rsidP="00322D9B">
      <w:r>
        <w:t>August 19</w:t>
      </w:r>
      <w:r>
        <w:rPr>
          <w:vertAlign w:val="superscript"/>
        </w:rPr>
        <w:t>th</w:t>
      </w:r>
      <w:r>
        <w:t> 9:30</w:t>
      </w:r>
      <w:r>
        <w:t>am</w:t>
      </w:r>
      <w:r>
        <w:t xml:space="preserve"> </w:t>
      </w:r>
      <w:r>
        <w:t>–</w:t>
      </w:r>
      <w:r>
        <w:t xml:space="preserve"> 10</w:t>
      </w:r>
      <w:r>
        <w:t>am</w:t>
      </w:r>
      <w:r>
        <w:t xml:space="preserve"> Contract Discussion and Q/A</w:t>
      </w:r>
      <w:r w:rsidR="003C49FD">
        <w:t xml:space="preserve"> via ZOOM</w:t>
      </w:r>
    </w:p>
    <w:p w14:paraId="66FFC3D1" w14:textId="257F399B" w:rsidR="00322D9B" w:rsidRDefault="00322D9B" w:rsidP="00322D9B">
      <w:r>
        <w:t>August 19</w:t>
      </w:r>
      <w:r w:rsidRPr="00322D9B">
        <w:rPr>
          <w:vertAlign w:val="superscript"/>
        </w:rPr>
        <w:t>th</w:t>
      </w:r>
      <w:r>
        <w:t xml:space="preserve"> 5:00pm-7:00pm Owatonna</w:t>
      </w:r>
      <w:r w:rsidR="000F2359">
        <w:t xml:space="preserve"> Meeting-</w:t>
      </w:r>
      <w:r>
        <w:t xml:space="preserve"> Contract Discussion--</w:t>
      </w:r>
      <w:r w:rsidRPr="00322D9B">
        <w:t xml:space="preserve"> </w:t>
      </w:r>
      <w:r>
        <w:t>Morehouse Park</w:t>
      </w:r>
    </w:p>
    <w:p w14:paraId="68F99BD3" w14:textId="3FF53D77" w:rsidR="00322D9B" w:rsidRDefault="00322D9B" w:rsidP="00322D9B">
      <w:r>
        <w:t>September 7</w:t>
      </w:r>
      <w:r w:rsidRPr="00322D9B">
        <w:rPr>
          <w:vertAlign w:val="superscript"/>
        </w:rPr>
        <w:t>th</w:t>
      </w:r>
      <w:r>
        <w:t xml:space="preserve"> </w:t>
      </w:r>
      <w:r>
        <w:t>Noon Monthly Meeting Broadcast</w:t>
      </w:r>
    </w:p>
    <w:p w14:paraId="4ADBE9E2" w14:textId="77777777" w:rsidR="00322D9B" w:rsidRDefault="00322D9B" w:rsidP="00322D9B">
      <w:r>
        <w:t>September 18 (All day) MAPE Delegate Assembly</w:t>
      </w:r>
    </w:p>
    <w:p w14:paraId="71A86315" w14:textId="77777777" w:rsidR="00322D9B" w:rsidRDefault="00322D9B" w:rsidP="00322D9B">
      <w:r>
        <w:t>September 21</w:t>
      </w:r>
      <w:r>
        <w:rPr>
          <w:vertAlign w:val="superscript"/>
        </w:rPr>
        <w:t>st</w:t>
      </w:r>
      <w:r>
        <w:t xml:space="preserve"> -5:00pm Happy Hour Conversation via ZOOM</w:t>
      </w:r>
    </w:p>
    <w:p w14:paraId="63EE109E" w14:textId="77777777" w:rsidR="00322D9B" w:rsidRDefault="00322D9B" w:rsidP="00322D9B">
      <w:r>
        <w:t>October 5</w:t>
      </w:r>
      <w:r>
        <w:rPr>
          <w:vertAlign w:val="superscript"/>
        </w:rPr>
        <w:t>th</w:t>
      </w:r>
      <w:r>
        <w:t>—Noon-Monthly Meeting Broadcast</w:t>
      </w:r>
    </w:p>
    <w:p w14:paraId="3F005E22" w14:textId="21129A95" w:rsidR="00322D9B" w:rsidRDefault="00322D9B" w:rsidP="00322D9B">
      <w:r>
        <w:t>October</w:t>
      </w:r>
      <w:r w:rsidR="003C49FD">
        <w:t xml:space="preserve"> </w:t>
      </w:r>
      <w:r>
        <w:t>21</w:t>
      </w:r>
      <w:r>
        <w:rPr>
          <w:vertAlign w:val="superscript"/>
        </w:rPr>
        <w:t>st</w:t>
      </w:r>
      <w:r>
        <w:t xml:space="preserve"> 9:30am Coffee Break Conversation via ZOOM</w:t>
      </w:r>
    </w:p>
    <w:p w14:paraId="0C2804F0" w14:textId="77777777" w:rsidR="00322D9B" w:rsidRDefault="00322D9B" w:rsidP="00322D9B">
      <w:r>
        <w:t>November 2</w:t>
      </w:r>
      <w:r>
        <w:rPr>
          <w:vertAlign w:val="superscript"/>
        </w:rPr>
        <w:t>nd</w:t>
      </w:r>
      <w:r>
        <w:t xml:space="preserve"> -Noon-Monthly Meeting Broadcast</w:t>
      </w:r>
    </w:p>
    <w:p w14:paraId="765222B5" w14:textId="139FAFD5" w:rsidR="00322D9B" w:rsidRDefault="00322D9B" w:rsidP="00322D9B">
      <w:r>
        <w:t>November 16</w:t>
      </w:r>
      <w:r>
        <w:rPr>
          <w:vertAlign w:val="superscript"/>
        </w:rPr>
        <w:t>th</w:t>
      </w:r>
      <w:r>
        <w:t xml:space="preserve"> 2:</w:t>
      </w:r>
      <w:r>
        <w:t>3</w:t>
      </w:r>
      <w:r>
        <w:t>0pm Water Cooler Conversation via ZOOM</w:t>
      </w:r>
    </w:p>
    <w:p w14:paraId="480A6A72" w14:textId="77777777" w:rsidR="00322D9B" w:rsidRDefault="00322D9B" w:rsidP="00322D9B">
      <w:r>
        <w:t>December 7</w:t>
      </w:r>
      <w:r>
        <w:rPr>
          <w:vertAlign w:val="superscript"/>
        </w:rPr>
        <w:t>th</w:t>
      </w:r>
      <w:r>
        <w:t xml:space="preserve"> -Noon—Monthly Meeting Broadcast</w:t>
      </w:r>
    </w:p>
    <w:p w14:paraId="3D48FB98" w14:textId="77777777" w:rsidR="00BD3B41" w:rsidRDefault="00BD3B41"/>
    <w:p w14:paraId="36AD5024" w14:textId="77777777" w:rsidR="00D7431E" w:rsidRDefault="00D7431E"/>
    <w:sectPr w:rsidR="00D7431E" w:rsidSect="002F7DFC">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445E6"/>
    <w:multiLevelType w:val="hybridMultilevel"/>
    <w:tmpl w:val="ABC8A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D377B7"/>
    <w:multiLevelType w:val="multilevel"/>
    <w:tmpl w:val="D1BCA3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EA13438"/>
    <w:multiLevelType w:val="hybridMultilevel"/>
    <w:tmpl w:val="0330B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31E"/>
    <w:rsid w:val="000F2359"/>
    <w:rsid w:val="00322D9B"/>
    <w:rsid w:val="0035461B"/>
    <w:rsid w:val="003C49FD"/>
    <w:rsid w:val="00BD3B41"/>
    <w:rsid w:val="00D7431E"/>
    <w:rsid w:val="00E95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67A5D"/>
  <w15:chartTrackingRefBased/>
  <w15:docId w15:val="{3E245C1B-E764-4C75-B5D1-97A38FC7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31E"/>
  </w:style>
  <w:style w:type="paragraph" w:styleId="Heading1">
    <w:name w:val="heading 1"/>
    <w:basedOn w:val="Normal"/>
    <w:link w:val="Heading1Char"/>
    <w:uiPriority w:val="9"/>
    <w:qFormat/>
    <w:rsid w:val="00BD3B41"/>
    <w:pPr>
      <w:keepNext/>
      <w:spacing w:before="240" w:after="0" w:line="276" w:lineRule="auto"/>
      <w:outlineLvl w:val="0"/>
    </w:pPr>
    <w:rPr>
      <w:rFonts w:ascii="Calibri Light" w:hAnsi="Calibri Light" w:cs="Calibri Light"/>
      <w:color w:val="2F5496"/>
      <w:kern w:val="36"/>
      <w:sz w:val="32"/>
      <w:szCs w:val="32"/>
    </w:rPr>
  </w:style>
  <w:style w:type="paragraph" w:styleId="Heading2">
    <w:name w:val="heading 2"/>
    <w:basedOn w:val="Normal"/>
    <w:link w:val="Heading2Char"/>
    <w:uiPriority w:val="9"/>
    <w:semiHidden/>
    <w:unhideWhenUsed/>
    <w:qFormat/>
    <w:rsid w:val="00BD3B41"/>
    <w:pPr>
      <w:keepNext/>
      <w:spacing w:before="40" w:after="0" w:line="276" w:lineRule="auto"/>
      <w:outlineLvl w:val="1"/>
    </w:pPr>
    <w:rPr>
      <w:rFonts w:ascii="Calibri Light" w:hAnsi="Calibri Light" w:cs="Calibri Light"/>
      <w:color w:val="2F5496"/>
      <w:sz w:val="26"/>
      <w:szCs w:val="26"/>
    </w:rPr>
  </w:style>
  <w:style w:type="paragraph" w:styleId="Heading4">
    <w:name w:val="heading 4"/>
    <w:basedOn w:val="Normal"/>
    <w:next w:val="Normal"/>
    <w:link w:val="Heading4Char"/>
    <w:uiPriority w:val="9"/>
    <w:semiHidden/>
    <w:unhideWhenUsed/>
    <w:qFormat/>
    <w:rsid w:val="00BD3B4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431E"/>
    <w:rPr>
      <w:color w:val="0563C1" w:themeColor="hyperlink"/>
      <w:u w:val="single"/>
    </w:rPr>
  </w:style>
  <w:style w:type="paragraph" w:styleId="ListParagraph">
    <w:name w:val="List Paragraph"/>
    <w:basedOn w:val="Normal"/>
    <w:uiPriority w:val="34"/>
    <w:qFormat/>
    <w:rsid w:val="00D7431E"/>
    <w:pPr>
      <w:ind w:left="720"/>
      <w:contextualSpacing/>
    </w:pPr>
  </w:style>
  <w:style w:type="character" w:customStyle="1" w:styleId="Heading1Char">
    <w:name w:val="Heading 1 Char"/>
    <w:basedOn w:val="DefaultParagraphFont"/>
    <w:link w:val="Heading1"/>
    <w:uiPriority w:val="9"/>
    <w:rsid w:val="00BD3B41"/>
    <w:rPr>
      <w:rFonts w:ascii="Calibri Light" w:hAnsi="Calibri Light" w:cs="Calibri Light"/>
      <w:color w:val="2F5496"/>
      <w:kern w:val="36"/>
      <w:sz w:val="32"/>
      <w:szCs w:val="32"/>
    </w:rPr>
  </w:style>
  <w:style w:type="character" w:customStyle="1" w:styleId="Heading2Char">
    <w:name w:val="Heading 2 Char"/>
    <w:basedOn w:val="DefaultParagraphFont"/>
    <w:link w:val="Heading2"/>
    <w:uiPriority w:val="9"/>
    <w:semiHidden/>
    <w:rsid w:val="00BD3B41"/>
    <w:rPr>
      <w:rFonts w:ascii="Calibri Light" w:hAnsi="Calibri Light" w:cs="Calibri Light"/>
      <w:color w:val="2F5496"/>
      <w:sz w:val="26"/>
      <w:szCs w:val="26"/>
    </w:rPr>
  </w:style>
  <w:style w:type="paragraph" w:styleId="NormalWeb">
    <w:name w:val="Normal (Web)"/>
    <w:basedOn w:val="Normal"/>
    <w:uiPriority w:val="99"/>
    <w:semiHidden/>
    <w:unhideWhenUsed/>
    <w:rsid w:val="00BD3B41"/>
    <w:pPr>
      <w:spacing w:before="100" w:beforeAutospacing="1" w:after="100" w:afterAutospacing="1" w:line="240" w:lineRule="auto"/>
    </w:pPr>
    <w:rPr>
      <w:rFonts w:ascii="Calibri" w:hAnsi="Calibri" w:cs="Calibri"/>
    </w:rPr>
  </w:style>
  <w:style w:type="character" w:styleId="Emphasis">
    <w:name w:val="Emphasis"/>
    <w:basedOn w:val="DefaultParagraphFont"/>
    <w:uiPriority w:val="20"/>
    <w:qFormat/>
    <w:rsid w:val="00BD3B41"/>
    <w:rPr>
      <w:i/>
      <w:iCs/>
    </w:rPr>
  </w:style>
  <w:style w:type="character" w:customStyle="1" w:styleId="Heading4Char">
    <w:name w:val="Heading 4 Char"/>
    <w:basedOn w:val="DefaultParagraphFont"/>
    <w:link w:val="Heading4"/>
    <w:uiPriority w:val="9"/>
    <w:semiHidden/>
    <w:rsid w:val="00BD3B4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894645">
      <w:bodyDiv w:val="1"/>
      <w:marLeft w:val="0"/>
      <w:marRight w:val="0"/>
      <w:marTop w:val="0"/>
      <w:marBottom w:val="0"/>
      <w:divBdr>
        <w:top w:val="none" w:sz="0" w:space="0" w:color="auto"/>
        <w:left w:val="none" w:sz="0" w:space="0" w:color="auto"/>
        <w:bottom w:val="none" w:sz="0" w:space="0" w:color="auto"/>
        <w:right w:val="none" w:sz="0" w:space="0" w:color="auto"/>
      </w:divBdr>
    </w:div>
    <w:div w:id="189256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mape.org%2Fnews%2Fcontract-ta-takeaways&amp;data=04%7C01%7Ckpedretti%40winona.edu%7C962a974b834b4a52d47008d9511b2891%7C5011c7c60ab446ab9ef4fae74a921a7f%7C0%7C0%7C637630000856334964%7CUnknown%7CTWFpbGZsb3d8eyJWIjoiMC4wLjAwMDAiLCJQIjoiV2luMzIiLCJBTiI6Ik1haWwiLCJXVCI6Mn0%3D%7C1000&amp;sdata=pj5tDg1sq3Kv6ju6FtpwHWJjfVTRpqLmuenlzQYfMRE%3D&amp;reserved=0" TargetMode="External"/><Relationship Id="rId13" Type="http://schemas.openxmlformats.org/officeDocument/2006/relationships/hyperlink" Target="https://nam02.safelinks.protection.outlook.com/?url=https%3A%2F%2Fmedicare4all.org%2F&amp;data=04%7C01%7Ckpedretti%40winona.edu%7C962a974b834b4a52d47008d9511b2891%7C5011c7c60ab446ab9ef4fae74a921a7f%7C0%7C0%7C637630000856364950%7CUnknown%7CTWFpbGZsb3d8eyJWIjoiMC4wLjAwMDAiLCJQIjoiV2luMzIiLCJBTiI6Ik1haWwiLCJXVCI6Mn0%3D%7C1000&amp;sdata=qvdRZivLf9OXSdhekvTnTWcl7sGDRwvkPoU%2FbfisbR8%3D&amp;reserve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dayton@mape.org" TargetMode="External"/><Relationship Id="rId12" Type="http://schemas.openxmlformats.org/officeDocument/2006/relationships/hyperlink" Target="https://nam02.safelinks.protection.outlook.com/?url=https%3A%2F%2Fwww.healthcare-now.org%2Fblog%2Fpharmas-image-gets-a-boost-from-covid-19%2F&amp;data=04%7C01%7Ckpedretti%40winona.edu%7C962a974b834b4a52d47008d9511b2891%7C5011c7c60ab446ab9ef4fae74a921a7f%7C0%7C0%7C637630000856364950%7CUnknown%7CTWFpbGZsb3d8eyJWIjoiMC4wLjAwMDAiLCJQIjoiV2luMzIiLCJBTiI6Ik1haWwiLCJXVCI6Mn0%3D%7C1000&amp;sdata=KeIcfVcqIIN%2Bx6eHTXL%2FAbMsTNKBf%2FDEd%2FV2IpjnwIc%3D&amp;reserved=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ngela.christle@state.mn.us" TargetMode="External"/><Relationship Id="rId1" Type="http://schemas.openxmlformats.org/officeDocument/2006/relationships/numbering" Target="numbering.xml"/><Relationship Id="rId6" Type="http://schemas.openxmlformats.org/officeDocument/2006/relationships/hyperlink" Target="https://winona.az1.qualtrics.com/jfe/form/SV_6lg5IBKF768W1sa" TargetMode="External"/><Relationship Id="rId11" Type="http://schemas.openxmlformats.org/officeDocument/2006/relationships/hyperlink" Target="https://nam02.safelinks.protection.outlook.com/?url=https%3A%2F%2Fwww.citizen.org%2Fwp-content%2Fuploads%2F100Org-Letter_Include-Bold-Drug-Pricing-Reform-and-Medicare-Improvement-and-Expansion-in-American-Families-Plan-1.pdf&amp;data=04%7C01%7Ckpedretti%40winona.edu%7C962a974b834b4a52d47008d9511b2891%7C5011c7c60ab446ab9ef4fae74a921a7f%7C0%7C0%7C637630000856354958%7CUnknown%7CTWFpbGZsb3d8eyJWIjoiMC4wLjAwMDAiLCJQIjoiV2luMzIiLCJBTiI6Ik1haWwiLCJXVCI6Mn0%3D%7C1000&amp;sdata=W997CS886p4WoLBK%2BFCOcrrg4IRwoAa05npWbhXAb8o%3D&amp;reserved=0" TargetMode="External"/><Relationship Id="rId5" Type="http://schemas.openxmlformats.org/officeDocument/2006/relationships/hyperlink" Target="https://mape.org/news/contract-ta-takeaways" TargetMode="External"/><Relationship Id="rId15" Type="http://schemas.openxmlformats.org/officeDocument/2006/relationships/hyperlink" Target="mailto:angelarchristle@gmail.com" TargetMode="External"/><Relationship Id="rId10" Type="http://schemas.openxmlformats.org/officeDocument/2006/relationships/hyperlink" Target="https://nam02.safelinks.protection.outlook.com/?url=https%3A%2F%2Fact.medicare4all.org%2Fsurvey%2Fmedicare-expansion%2F&amp;data=04%7C01%7Ckpedretti%40winona.edu%7C962a974b834b4a52d47008d9511b2891%7C5011c7c60ab446ab9ef4fae74a921a7f%7C0%7C0%7C637630000856354958%7CUnknown%7CTWFpbGZsb3d8eyJWIjoiMC4wLjAwMDAiLCJQIjoiV2luMzIiLCJBTiI6Ik1haWwiLCJXVCI6Mn0%3D%7C1000&amp;sdata=enDNjmrvtk%2BumJM4E8Q5sPNMMQBVxCgTRUk9ih04gHk%3D&amp;reserved=0" TargetMode="External"/><Relationship Id="rId4" Type="http://schemas.openxmlformats.org/officeDocument/2006/relationships/webSettings" Target="webSettings.xml"/><Relationship Id="rId9" Type="http://schemas.openxmlformats.org/officeDocument/2006/relationships/hyperlink" Target="https://nam02.safelinks.protection.outlook.com/?url=https%3A%2F%2Fdocs.google.com%2Fdocument%2Fd%2F1cTrX257mTRWh_YCY3gA-2Wq14r3ImlHqd3Vnk2kdKU0%2Fedit&amp;data=04%7C01%7Ckpedretti%40winona.edu%7C962a974b834b4a52d47008d9511b2891%7C5011c7c60ab446ab9ef4fae74a921a7f%7C0%7C0%7C637630000856344960%7CUnknown%7CTWFpbGZsb3d8eyJWIjoiMC4wLjAwMDAiLCJQIjoiV2luMzIiLCJBTiI6Ik1haWwiLCJXVCI6Mn0%3D%7C1000&amp;sdata=eHDF6Tx%2FejLa1ldmryJ6S4SysWq7O43Jvvvad6oii60%3D&amp;reserved=0" TargetMode="External"/><Relationship Id="rId14" Type="http://schemas.openxmlformats.org/officeDocument/2006/relationships/hyperlink" Target="https://nam02.safelinks.protection.outlook.com/?url=https%3A%2F%2Fwww.youtube.com%2Fuser%2Fmnnurses&amp;data=04%7C01%7Ckpedretti%40winona.edu%7C962a974b834b4a52d47008d9511b2891%7C5011c7c60ab446ab9ef4fae74a921a7f%7C0%7C0%7C637630000856374945%7CUnknown%7CTWFpbGZsb3d8eyJWIjoiMC4wLjAwMDAiLCJQIjoiV2luMzIiLCJBTiI6Ik1haWwiLCJXVCI6Mn0%3D%7C1000&amp;sdata=uLKyzicGzNwV5WcwHcui1P2FeU2ZD7FBtOMhB96S%2Bp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2322</Words>
  <Characters>13238</Characters>
  <Application>Microsoft Office Word</Application>
  <DocSecurity>0</DocSecurity>
  <Lines>110</Lines>
  <Paragraphs>31</Paragraphs>
  <ScaleCrop>false</ScaleCrop>
  <Company/>
  <LinksUpToDate>false</LinksUpToDate>
  <CharactersWithSpaces>15529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Pedretti, Kay M</dc:creator>
  <cp:keywords/>
  <dc:description/>
  <cp:lastModifiedBy>Pedretti, Kay M</cp:lastModifiedBy>
  <cp:revision>2</cp:revision>
  <cp:lastPrinted>2021-08-10T12:47:00Z</cp:lastPrinted>
  <dcterms:created xsi:type="dcterms:W3CDTF">2021-08-10T14:00:00Z</dcterms:created>
  <dcterms:modified xsi:type="dcterms:W3CDTF">2021-08-10T14:00:00Z</dcterms:modified>
</cp:coreProperties>
</file>