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B88" w:rsidRPr="00126B1B" w:rsidRDefault="00B90B88" w:rsidP="00B90B88">
      <w:pPr>
        <w:rPr>
          <w:b/>
        </w:rPr>
      </w:pPr>
      <w:r w:rsidRPr="00126B1B">
        <w:rPr>
          <w:b/>
        </w:rPr>
        <w:t>MAPE Local 101 meeting 07/13/2021 – via Zoom</w:t>
      </w:r>
    </w:p>
    <w:p w:rsidR="00B90B88" w:rsidRDefault="00B90B88" w:rsidP="00B90B88">
      <w:r>
        <w:t xml:space="preserve">Dave: </w:t>
      </w:r>
      <w:r>
        <w:tab/>
        <w:t>Meeting called to order at 12:02</w:t>
      </w:r>
    </w:p>
    <w:p w:rsidR="00B90B88" w:rsidRDefault="00126B1B" w:rsidP="00B90B88">
      <w:pPr>
        <w:ind w:firstLine="720"/>
      </w:pPr>
      <w:r>
        <w:t>Welcome and a reminder that the r</w:t>
      </w:r>
      <w:r w:rsidR="00B90B88">
        <w:t>ally for the contract is coming up</w:t>
      </w:r>
      <w:r>
        <w:t>.</w:t>
      </w:r>
    </w:p>
    <w:p w:rsidR="00B90B88" w:rsidRDefault="00B90B88" w:rsidP="00B90B88">
      <w:r>
        <w:t>Harland</w:t>
      </w:r>
      <w:r w:rsidR="00126B1B">
        <w:t xml:space="preserve"> -</w:t>
      </w:r>
      <w:r>
        <w:t xml:space="preserve"> negotiations update</w:t>
      </w:r>
      <w:r w:rsidR="00126B1B">
        <w:t>:</w:t>
      </w:r>
    </w:p>
    <w:p w:rsidR="00B90B88" w:rsidRDefault="00B90B88" w:rsidP="00B90B88">
      <w:pPr>
        <w:pStyle w:val="ListParagraph"/>
        <w:numPr>
          <w:ilvl w:val="0"/>
          <w:numId w:val="1"/>
        </w:numPr>
      </w:pPr>
      <w:r>
        <w:t xml:space="preserve">Will push for a contract that recognizes the value of state workers. Cost of living (CPI) is going up including health care costs. </w:t>
      </w:r>
    </w:p>
    <w:p w:rsidR="00B90B88" w:rsidRDefault="00B90B88" w:rsidP="00B90B88">
      <w:pPr>
        <w:pStyle w:val="ListParagraph"/>
        <w:numPr>
          <w:ilvl w:val="0"/>
          <w:numId w:val="1"/>
        </w:numPr>
      </w:pPr>
      <w:r>
        <w:t>Negotiations team is working to get more robust policy on teleworking. Individual manager control leaves some employees vulnerable.</w:t>
      </w:r>
    </w:p>
    <w:p w:rsidR="00B90B88" w:rsidRDefault="00B90B88" w:rsidP="00B90B88">
      <w:pPr>
        <w:pStyle w:val="ListParagraph"/>
        <w:numPr>
          <w:ilvl w:val="0"/>
          <w:numId w:val="1"/>
        </w:numPr>
      </w:pPr>
      <w:r>
        <w:t>MMB has pushed back on most MAPE proposals.</w:t>
      </w:r>
    </w:p>
    <w:p w:rsidR="00B90B88" w:rsidRDefault="00BF43F5" w:rsidP="00B90B88">
      <w:pPr>
        <w:pStyle w:val="ListParagraph"/>
        <w:numPr>
          <w:ilvl w:val="0"/>
          <w:numId w:val="1"/>
        </w:numPr>
      </w:pPr>
      <w:r>
        <w:t>Megan Dayton met with Gov</w:t>
      </w:r>
      <w:r w:rsidR="00126B1B">
        <w:t>.</w:t>
      </w:r>
      <w:r>
        <w:t xml:space="preserve"> Walz a few weeks ago. In an additional negotiations meeting with MMB, several low priority proposals were taken off the table by both sides.</w:t>
      </w:r>
    </w:p>
    <w:p w:rsidR="00BF43F5" w:rsidRDefault="00BF43F5" w:rsidP="00B90B88">
      <w:pPr>
        <w:pStyle w:val="ListParagraph"/>
        <w:numPr>
          <w:ilvl w:val="0"/>
          <w:numId w:val="1"/>
        </w:numPr>
      </w:pPr>
      <w:r>
        <w:t>Push week coming up in third week of July.</w:t>
      </w:r>
    </w:p>
    <w:p w:rsidR="00BF43F5" w:rsidRDefault="00BF43F5" w:rsidP="00B90B88">
      <w:pPr>
        <w:pStyle w:val="ListParagraph"/>
        <w:numPr>
          <w:ilvl w:val="0"/>
          <w:numId w:val="1"/>
        </w:numPr>
      </w:pPr>
      <w:r>
        <w:t>Rally is coming up on Wednesday July 21 and it’s important for MAPE to show support for negotiations.</w:t>
      </w:r>
    </w:p>
    <w:p w:rsidR="00B90B88" w:rsidRDefault="00BF43F5" w:rsidP="00A37876">
      <w:pPr>
        <w:pStyle w:val="ListParagraph"/>
        <w:numPr>
          <w:ilvl w:val="0"/>
          <w:numId w:val="1"/>
        </w:numPr>
      </w:pPr>
      <w:r>
        <w:t>State employees deserve fair compensation, a fair contract, and to be treated with respect.</w:t>
      </w:r>
    </w:p>
    <w:p w:rsidR="00B90B88" w:rsidRDefault="00BF43F5" w:rsidP="00B90B88">
      <w:r>
        <w:t>Dave comments that there is a phone bank tomorrow night</w:t>
      </w:r>
      <w:r w:rsidR="00126B1B">
        <w:t xml:space="preserve"> (Wednesday July 14)</w:t>
      </w:r>
      <w:r>
        <w:t xml:space="preserve"> to contact Local 101 members.</w:t>
      </w:r>
    </w:p>
    <w:p w:rsidR="00B90B88" w:rsidRDefault="00B90B88" w:rsidP="00B90B88">
      <w:r>
        <w:t>Dan B</w:t>
      </w:r>
      <w:r w:rsidR="00126B1B">
        <w:t xml:space="preserve">usiness </w:t>
      </w:r>
      <w:r>
        <w:t>A</w:t>
      </w:r>
      <w:r w:rsidR="00126B1B">
        <w:t>gent</w:t>
      </w:r>
      <w:r>
        <w:t xml:space="preserve"> update</w:t>
      </w:r>
    </w:p>
    <w:p w:rsidR="00BF43F5" w:rsidRDefault="00BF43F5" w:rsidP="00BF43F5">
      <w:pPr>
        <w:pStyle w:val="ListParagraph"/>
        <w:numPr>
          <w:ilvl w:val="0"/>
          <w:numId w:val="3"/>
        </w:numPr>
      </w:pPr>
      <w:r>
        <w:t>Rally at 5pm on the Capital steps. When we show up, we have power.</w:t>
      </w:r>
    </w:p>
    <w:p w:rsidR="00BF43F5" w:rsidRDefault="00BF43F5" w:rsidP="00BF43F5">
      <w:pPr>
        <w:pStyle w:val="ListParagraph"/>
        <w:numPr>
          <w:ilvl w:val="0"/>
          <w:numId w:val="3"/>
        </w:numPr>
      </w:pPr>
      <w:r>
        <w:t xml:space="preserve">Not having a contract </w:t>
      </w:r>
    </w:p>
    <w:p w:rsidR="00BF43F5" w:rsidRDefault="00BF43F5" w:rsidP="00BF43F5">
      <w:pPr>
        <w:pStyle w:val="ListParagraph"/>
        <w:numPr>
          <w:ilvl w:val="0"/>
          <w:numId w:val="3"/>
        </w:numPr>
      </w:pPr>
      <w:r>
        <w:t>There will be a town hall meeting on Monday the 19</w:t>
      </w:r>
      <w:r w:rsidRPr="00BF43F5">
        <w:rPr>
          <w:vertAlign w:val="superscript"/>
        </w:rPr>
        <w:t>th</w:t>
      </w:r>
      <w:r>
        <w:t xml:space="preserve"> </w:t>
      </w:r>
    </w:p>
    <w:p w:rsidR="00BF43F5" w:rsidRDefault="00BF43F5" w:rsidP="00BF43F5">
      <w:pPr>
        <w:pStyle w:val="ListParagraph"/>
        <w:numPr>
          <w:ilvl w:val="0"/>
          <w:numId w:val="3"/>
        </w:numPr>
      </w:pPr>
      <w:r>
        <w:t>Sign-making party on Tuesday the 20</w:t>
      </w:r>
      <w:r w:rsidRPr="00BF43F5">
        <w:rPr>
          <w:vertAlign w:val="superscript"/>
        </w:rPr>
        <w:t>th</w:t>
      </w:r>
    </w:p>
    <w:p w:rsidR="00B537C7" w:rsidRDefault="00B537C7" w:rsidP="00BF43F5">
      <w:pPr>
        <w:pStyle w:val="ListParagraph"/>
        <w:numPr>
          <w:ilvl w:val="0"/>
          <w:numId w:val="3"/>
        </w:numPr>
      </w:pPr>
      <w:r>
        <w:t>Governor’s negotiation team has been disrespectful of MAPE policy positions</w:t>
      </w:r>
    </w:p>
    <w:p w:rsidR="00B90B88" w:rsidRDefault="00B537C7" w:rsidP="00BF43F5">
      <w:pPr>
        <w:pStyle w:val="ListParagraph"/>
        <w:numPr>
          <w:ilvl w:val="0"/>
          <w:numId w:val="3"/>
        </w:numPr>
      </w:pPr>
      <w:r>
        <w:t xml:space="preserve">Budget forecasts show higher than projected revenue </w:t>
      </w:r>
      <w:r w:rsidR="00BF43F5">
        <w:t xml:space="preserve"> </w:t>
      </w:r>
    </w:p>
    <w:p w:rsidR="00B537C7" w:rsidRDefault="00B537C7" w:rsidP="00B537C7">
      <w:r>
        <w:t xml:space="preserve">Dave – DLI budget for FY22-23 was fully funded – positive outcome. DLI commissioner will push for employees coming back to the office at least 2-3 days a week. </w:t>
      </w:r>
    </w:p>
    <w:p w:rsidR="00126B1B" w:rsidRDefault="00B537C7" w:rsidP="00B537C7">
      <w:r>
        <w:t xml:space="preserve">Monica </w:t>
      </w:r>
      <w:r w:rsidR="00126B1B">
        <w:t>- DNR budget and PAC updates:</w:t>
      </w:r>
      <w:r>
        <w:t xml:space="preserve"> </w:t>
      </w:r>
    </w:p>
    <w:p w:rsidR="00B537C7" w:rsidRDefault="00B537C7" w:rsidP="00126B1B">
      <w:pPr>
        <w:pStyle w:val="ListParagraph"/>
        <w:numPr>
          <w:ilvl w:val="0"/>
          <w:numId w:val="7"/>
        </w:numPr>
      </w:pPr>
      <w:r>
        <w:t xml:space="preserve">DNR budget was passed with some policy proposals left out. ENRTF was passed for FY21 and FY22. </w:t>
      </w:r>
    </w:p>
    <w:p w:rsidR="00B537C7" w:rsidRDefault="00B537C7" w:rsidP="00126B1B">
      <w:pPr>
        <w:pStyle w:val="ListParagraph"/>
        <w:numPr>
          <w:ilvl w:val="0"/>
          <w:numId w:val="7"/>
        </w:numPr>
      </w:pPr>
      <w:r>
        <w:t>Meet and confer: telework policy still under review, may take 3-6 months</w:t>
      </w:r>
      <w:r w:rsidR="00F66DBD">
        <w:t>. Asking for DEI commitments, and a neutral meeting facilitator.</w:t>
      </w:r>
    </w:p>
    <w:p w:rsidR="00B537C7" w:rsidRDefault="00F66DBD" w:rsidP="00126B1B">
      <w:pPr>
        <w:pStyle w:val="ListParagraph"/>
        <w:numPr>
          <w:ilvl w:val="0"/>
          <w:numId w:val="7"/>
        </w:numPr>
      </w:pPr>
      <w:r>
        <w:t>Political Action Committee update: nine-person board: focus on legislative candidate review for endorsements. Support legislators that support state employees.</w:t>
      </w:r>
    </w:p>
    <w:p w:rsidR="00F66DBD" w:rsidRDefault="00F66DBD" w:rsidP="00126B1B">
      <w:pPr>
        <w:pStyle w:val="ListParagraph"/>
        <w:numPr>
          <w:ilvl w:val="0"/>
          <w:numId w:val="7"/>
        </w:numPr>
      </w:pPr>
      <w:r>
        <w:t>PAC is supported by donations only – no dues</w:t>
      </w:r>
      <w:r w:rsidR="00CC0C1C">
        <w:t xml:space="preserve"> are used. Can donate on the MAPE website or through paycheck distributions.</w:t>
      </w:r>
    </w:p>
    <w:p w:rsidR="00CC0C1C" w:rsidRDefault="00CC0C1C" w:rsidP="00126B1B">
      <w:pPr>
        <w:pStyle w:val="ListParagraph"/>
        <w:numPr>
          <w:ilvl w:val="0"/>
          <w:numId w:val="7"/>
        </w:numPr>
      </w:pPr>
      <w:r>
        <w:t>PAC work is political advocacy so it should be kept separate from state resources, i.e. no state email</w:t>
      </w:r>
      <w:r w:rsidR="00126B1B">
        <w:t xml:space="preserve"> or phone.</w:t>
      </w:r>
    </w:p>
    <w:p w:rsidR="00CC0C1C" w:rsidRDefault="00CC0C1C" w:rsidP="00B537C7"/>
    <w:p w:rsidR="00B90B88" w:rsidRDefault="00B90B88" w:rsidP="00B90B88">
      <w:r>
        <w:t xml:space="preserve">Darci </w:t>
      </w:r>
      <w:r w:rsidR="00126B1B">
        <w:t xml:space="preserve">- </w:t>
      </w:r>
      <w:r>
        <w:t>board update</w:t>
      </w:r>
    </w:p>
    <w:p w:rsidR="00CC0C1C" w:rsidRDefault="00CC0C1C" w:rsidP="00B90B88">
      <w:pPr>
        <w:pStyle w:val="ListParagraph"/>
        <w:numPr>
          <w:ilvl w:val="0"/>
          <w:numId w:val="4"/>
        </w:numPr>
      </w:pPr>
      <w:r>
        <w:t xml:space="preserve">Executive Director Lina </w:t>
      </w:r>
      <w:proofErr w:type="spellStart"/>
      <w:r>
        <w:t>Jamoul</w:t>
      </w:r>
      <w:proofErr w:type="spellEnd"/>
      <w:r>
        <w:t xml:space="preserve"> has resigned. Board is starting search for new ED.</w:t>
      </w:r>
    </w:p>
    <w:p w:rsidR="00CC0C1C" w:rsidRDefault="00CC0C1C" w:rsidP="00B90B88"/>
    <w:p w:rsidR="00B90B88" w:rsidRDefault="00B90B88" w:rsidP="00B90B88">
      <w:r>
        <w:t>Dave picks raffle winners – Lund</w:t>
      </w:r>
      <w:r w:rsidR="00126B1B">
        <w:t>’</w:t>
      </w:r>
      <w:r>
        <w:t>s &amp; Byerly</w:t>
      </w:r>
      <w:r w:rsidR="00126B1B">
        <w:t>’</w:t>
      </w:r>
      <w:r>
        <w:t xml:space="preserve">s gift cards to </w:t>
      </w:r>
      <w:r w:rsidR="00CC0C1C">
        <w:t>Emma Schultz and Amanda Yourd</w:t>
      </w:r>
    </w:p>
    <w:p w:rsidR="00CC0C1C" w:rsidRDefault="00CC0C1C" w:rsidP="00B90B88"/>
    <w:p w:rsidR="00CC0C1C" w:rsidRDefault="00CC0C1C" w:rsidP="00B90B88">
      <w:r>
        <w:t>Meeting adjourned at 12:49</w:t>
      </w:r>
    </w:p>
    <w:p w:rsidR="00B90B88" w:rsidRDefault="00B90B88" w:rsidP="00B90B88"/>
    <w:p w:rsidR="00B90B88" w:rsidRDefault="00B90B88" w:rsidP="00B90B88"/>
    <w:p w:rsidR="00DC7EDA" w:rsidRDefault="00DC7EDA" w:rsidP="00B90B88">
      <w:r>
        <w:t>Minutes by Tyler Teggatz</w:t>
      </w:r>
      <w:bookmarkStart w:id="0" w:name="_GoBack"/>
      <w:bookmarkEnd w:id="0"/>
    </w:p>
    <w:p w:rsidR="005E1395" w:rsidRDefault="005E1395"/>
    <w:sectPr w:rsidR="005E1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E7262"/>
    <w:multiLevelType w:val="hybridMultilevel"/>
    <w:tmpl w:val="E1C60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B59B4"/>
    <w:multiLevelType w:val="hybridMultilevel"/>
    <w:tmpl w:val="1A2A0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7702E"/>
    <w:multiLevelType w:val="hybridMultilevel"/>
    <w:tmpl w:val="D0587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F3778"/>
    <w:multiLevelType w:val="hybridMultilevel"/>
    <w:tmpl w:val="4BCAEA4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0FF64C8"/>
    <w:multiLevelType w:val="hybridMultilevel"/>
    <w:tmpl w:val="55181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60A4E"/>
    <w:multiLevelType w:val="hybridMultilevel"/>
    <w:tmpl w:val="212E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4025B"/>
    <w:multiLevelType w:val="hybridMultilevel"/>
    <w:tmpl w:val="2D86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B88"/>
    <w:rsid w:val="00126B1B"/>
    <w:rsid w:val="005E1395"/>
    <w:rsid w:val="00B537C7"/>
    <w:rsid w:val="00B90B88"/>
    <w:rsid w:val="00BF43F5"/>
    <w:rsid w:val="00CC0C1C"/>
    <w:rsid w:val="00DC7EDA"/>
    <w:rsid w:val="00F6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FEBAC"/>
  <w15:chartTrackingRefBased/>
  <w15:docId w15:val="{43BFE54E-83D8-4A0F-9FEA-5E7FD31D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B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B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0B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MNDNR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Teggatz, Tyler (DNR)</dc:creator>
  <cp:keywords/>
  <dc:description/>
  <cp:lastModifiedBy>Teggatz, Tyler (DNR)</cp:lastModifiedBy>
  <cp:revision>2</cp:revision>
  <dcterms:created xsi:type="dcterms:W3CDTF">2021-07-13T16:59:00Z</dcterms:created>
  <dcterms:modified xsi:type="dcterms:W3CDTF">2021-07-14T04:24:00Z</dcterms:modified>
</cp:coreProperties>
</file>