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B736" w14:textId="60476653" w:rsidR="0044582B" w:rsidRDefault="0044582B" w:rsidP="0044582B">
      <w:pPr>
        <w:jc w:val="center"/>
      </w:pPr>
      <w:r>
        <w:t>Local 2001 Monthly Meeting</w:t>
      </w:r>
    </w:p>
    <w:p w14:paraId="5B2774AC" w14:textId="5A6F183E" w:rsidR="0044582B" w:rsidRPr="0044582B" w:rsidRDefault="0044582B" w:rsidP="0044582B">
      <w:pPr>
        <w:jc w:val="center"/>
      </w:pPr>
      <w:r>
        <w:t>Noon-1:00pm</w:t>
      </w:r>
    </w:p>
    <w:p w14:paraId="3E53C0A7" w14:textId="77777777" w:rsidR="0044582B" w:rsidRPr="009974C0" w:rsidRDefault="0044582B" w:rsidP="0086509F"/>
    <w:p w14:paraId="6C0CDAB5" w14:textId="35CF7C6B" w:rsidR="0086509F" w:rsidRPr="00826869" w:rsidRDefault="0044582B" w:rsidP="0086509F">
      <w:r w:rsidRPr="009974C0">
        <w:t xml:space="preserve">Steven Speltz called the meeting to order at 12:05pm.  </w:t>
      </w:r>
    </w:p>
    <w:p w14:paraId="65D83C37" w14:textId="77777777" w:rsidR="0086509F" w:rsidRDefault="0086509F" w:rsidP="0086509F">
      <w:pPr>
        <w:rPr>
          <w:b/>
          <w:bCs/>
          <w:u w:val="single"/>
        </w:rPr>
      </w:pPr>
    </w:p>
    <w:p w14:paraId="10DA42F7" w14:textId="6666D230" w:rsidR="0086509F" w:rsidRDefault="0086509F" w:rsidP="0086509F">
      <w:pPr>
        <w:pStyle w:val="ListParagraph"/>
        <w:numPr>
          <w:ilvl w:val="0"/>
          <w:numId w:val="1"/>
        </w:numPr>
        <w:rPr>
          <w:rFonts w:eastAsia="Times New Roman"/>
        </w:rPr>
      </w:pPr>
      <w:r>
        <w:rPr>
          <w:rFonts w:eastAsia="Times New Roman"/>
        </w:rPr>
        <w:t>Standing Reports</w:t>
      </w:r>
      <w:r w:rsidR="0044582B">
        <w:rPr>
          <w:rFonts w:eastAsia="Times New Roman"/>
        </w:rPr>
        <w:t>:</w:t>
      </w:r>
    </w:p>
    <w:p w14:paraId="2047C9A3" w14:textId="77777777" w:rsidR="0086509F" w:rsidRDefault="0086509F" w:rsidP="0086509F">
      <w:pPr>
        <w:pStyle w:val="ListParagraph"/>
        <w:numPr>
          <w:ilvl w:val="1"/>
          <w:numId w:val="1"/>
        </w:numPr>
        <w:rPr>
          <w:rFonts w:eastAsia="Times New Roman"/>
        </w:rPr>
      </w:pPr>
      <w:r>
        <w:rPr>
          <w:rFonts w:eastAsia="Times New Roman"/>
        </w:rPr>
        <w:t xml:space="preserve">Secretary Report:  </w:t>
      </w:r>
      <w:hyperlink r:id="rId5" w:history="1">
        <w:r>
          <w:rPr>
            <w:rStyle w:val="Hyperlink"/>
            <w:rFonts w:eastAsia="Times New Roman"/>
          </w:rPr>
          <w:t>https://mape.org/news/local-2001-minutes-31</w:t>
        </w:r>
      </w:hyperlink>
    </w:p>
    <w:p w14:paraId="7D0F25C3" w14:textId="40E39704" w:rsidR="0086509F" w:rsidRDefault="0086509F" w:rsidP="0086509F">
      <w:pPr>
        <w:pStyle w:val="ListParagraph"/>
        <w:numPr>
          <w:ilvl w:val="1"/>
          <w:numId w:val="1"/>
        </w:numPr>
        <w:rPr>
          <w:rFonts w:eastAsia="Times New Roman"/>
        </w:rPr>
      </w:pPr>
      <w:r>
        <w:rPr>
          <w:rFonts w:eastAsia="Times New Roman"/>
        </w:rPr>
        <w:t xml:space="preserve">Chief Steward Report:  </w:t>
      </w:r>
      <w:r w:rsidR="0044582B">
        <w:rPr>
          <w:rFonts w:eastAsia="Times New Roman"/>
        </w:rPr>
        <w:t>Kay Pedretti</w:t>
      </w:r>
      <w:r w:rsidR="000C5077">
        <w:rPr>
          <w:rFonts w:eastAsia="Times New Roman"/>
        </w:rPr>
        <w:t xml:space="preserve"> reported she is no longer Chief Steward as of </w:t>
      </w:r>
      <w:r w:rsidR="0011376F">
        <w:rPr>
          <w:rFonts w:eastAsia="Times New Roman"/>
        </w:rPr>
        <w:t xml:space="preserve">July 1.  Anthony Riesberg is our new Chief Steward and can be reached at </w:t>
      </w:r>
      <w:hyperlink r:id="rId6" w:history="1">
        <w:r w:rsidR="0011376F" w:rsidRPr="000571C3">
          <w:rPr>
            <w:rStyle w:val="Hyperlink"/>
            <w:rFonts w:eastAsia="Times New Roman"/>
          </w:rPr>
          <w:t>anthony.riesberg@riverland.edu</w:t>
        </w:r>
      </w:hyperlink>
      <w:r w:rsidR="0011376F">
        <w:rPr>
          <w:rFonts w:eastAsia="Times New Roman"/>
        </w:rPr>
        <w:t xml:space="preserve"> We have 22 stewards available to </w:t>
      </w:r>
      <w:r w:rsidR="003F32AA">
        <w:rPr>
          <w:rFonts w:eastAsia="Times New Roman"/>
        </w:rPr>
        <w:t>assist members</w:t>
      </w:r>
      <w:r w:rsidR="0011376F">
        <w:rPr>
          <w:rFonts w:eastAsia="Times New Roman"/>
        </w:rPr>
        <w:t xml:space="preserve"> in our Region.</w:t>
      </w:r>
    </w:p>
    <w:p w14:paraId="4928A8D8" w14:textId="1719BCB6" w:rsidR="0086509F" w:rsidRDefault="0086509F" w:rsidP="0086509F">
      <w:pPr>
        <w:pStyle w:val="ListParagraph"/>
        <w:numPr>
          <w:ilvl w:val="1"/>
          <w:numId w:val="1"/>
        </w:numPr>
        <w:rPr>
          <w:rFonts w:eastAsia="Times New Roman"/>
        </w:rPr>
      </w:pPr>
      <w:r>
        <w:rPr>
          <w:rFonts w:eastAsia="Times New Roman"/>
        </w:rPr>
        <w:t xml:space="preserve">Treasurer Report: </w:t>
      </w:r>
      <w:r w:rsidR="0044582B">
        <w:rPr>
          <w:rFonts w:eastAsia="Times New Roman"/>
        </w:rPr>
        <w:t>Rick Indrelie</w:t>
      </w:r>
      <w:r w:rsidR="0011376F">
        <w:rPr>
          <w:rFonts w:eastAsia="Times New Roman"/>
        </w:rPr>
        <w:t xml:space="preserve"> reported we have </w:t>
      </w:r>
      <w:r w:rsidR="0044582B">
        <w:rPr>
          <w:rFonts w:eastAsia="Times New Roman"/>
        </w:rPr>
        <w:t>$31</w:t>
      </w:r>
      <w:r w:rsidR="0011376F">
        <w:rPr>
          <w:rFonts w:eastAsia="Times New Roman"/>
        </w:rPr>
        <w:t>,635.56</w:t>
      </w:r>
      <w:r w:rsidR="0044582B">
        <w:rPr>
          <w:rFonts w:eastAsia="Times New Roman"/>
        </w:rPr>
        <w:t xml:space="preserve"> in account</w:t>
      </w:r>
      <w:r w:rsidR="0011376F">
        <w:rPr>
          <w:rFonts w:eastAsia="Times New Roman"/>
        </w:rPr>
        <w:t xml:space="preserve">.  The balance is </w:t>
      </w:r>
      <w:r w:rsidR="0044582B">
        <w:rPr>
          <w:rFonts w:eastAsia="Times New Roman"/>
        </w:rPr>
        <w:t>looking good</w:t>
      </w:r>
      <w:r w:rsidR="0011376F">
        <w:rPr>
          <w:rFonts w:eastAsia="Times New Roman"/>
        </w:rPr>
        <w:t>.</w:t>
      </w:r>
    </w:p>
    <w:p w14:paraId="37E23BD0" w14:textId="236A8B0D" w:rsidR="0086509F" w:rsidRDefault="0086509F" w:rsidP="0086509F">
      <w:pPr>
        <w:pStyle w:val="ListParagraph"/>
        <w:numPr>
          <w:ilvl w:val="1"/>
          <w:numId w:val="1"/>
        </w:numPr>
        <w:rPr>
          <w:rFonts w:eastAsia="Times New Roman"/>
        </w:rPr>
      </w:pPr>
      <w:r>
        <w:rPr>
          <w:rFonts w:eastAsia="Times New Roman"/>
        </w:rPr>
        <w:t xml:space="preserve">Membership Secretary Report:  </w:t>
      </w:r>
      <w:r w:rsidR="0044582B">
        <w:rPr>
          <w:rFonts w:eastAsia="Times New Roman"/>
        </w:rPr>
        <w:t>Nicole Sokolofsky reported as of June 15</w:t>
      </w:r>
      <w:r w:rsidR="0044582B" w:rsidRPr="0011376F">
        <w:rPr>
          <w:rFonts w:eastAsia="Times New Roman"/>
          <w:vertAlign w:val="superscript"/>
        </w:rPr>
        <w:t>th</w:t>
      </w:r>
      <w:r w:rsidR="0011376F">
        <w:rPr>
          <w:rFonts w:eastAsia="Times New Roman"/>
        </w:rPr>
        <w:t xml:space="preserve"> our local is at </w:t>
      </w:r>
      <w:r w:rsidR="0044582B">
        <w:rPr>
          <w:rFonts w:eastAsia="Times New Roman"/>
        </w:rPr>
        <w:t>71.9</w:t>
      </w:r>
      <w:r w:rsidR="0011376F">
        <w:rPr>
          <w:rFonts w:eastAsia="Times New Roman"/>
        </w:rPr>
        <w:t>5</w:t>
      </w:r>
      <w:r w:rsidR="0044582B">
        <w:rPr>
          <w:rFonts w:eastAsia="Times New Roman"/>
        </w:rPr>
        <w:t xml:space="preserve">% membership.  </w:t>
      </w:r>
    </w:p>
    <w:p w14:paraId="7D1D7021" w14:textId="6BDB9AD1" w:rsidR="0086509F" w:rsidRDefault="0086509F" w:rsidP="0086509F">
      <w:pPr>
        <w:pStyle w:val="ListParagraph"/>
        <w:numPr>
          <w:ilvl w:val="1"/>
          <w:numId w:val="1"/>
        </w:numPr>
        <w:rPr>
          <w:rFonts w:eastAsia="Times New Roman"/>
        </w:rPr>
      </w:pPr>
      <w:r>
        <w:rPr>
          <w:rFonts w:eastAsia="Times New Roman"/>
        </w:rPr>
        <w:t>Regional Director Report: A</w:t>
      </w:r>
      <w:r w:rsidR="0044582B">
        <w:rPr>
          <w:rFonts w:eastAsia="Times New Roman"/>
        </w:rPr>
        <w:t>ngela Christle encouraged us to sign up for the rally</w:t>
      </w:r>
      <w:r w:rsidR="0011376F">
        <w:rPr>
          <w:rFonts w:eastAsia="Times New Roman"/>
        </w:rPr>
        <w:t xml:space="preserve"> at the Capitol</w:t>
      </w:r>
      <w:r w:rsidR="0044582B">
        <w:rPr>
          <w:rFonts w:eastAsia="Times New Roman"/>
        </w:rPr>
        <w:t xml:space="preserve"> on Wednesday, July 21</w:t>
      </w:r>
      <w:r w:rsidR="0044582B" w:rsidRPr="0044582B">
        <w:rPr>
          <w:rFonts w:eastAsia="Times New Roman"/>
          <w:vertAlign w:val="superscript"/>
        </w:rPr>
        <w:t>st</w:t>
      </w:r>
      <w:r w:rsidR="0044582B">
        <w:rPr>
          <w:rFonts w:eastAsia="Times New Roman"/>
        </w:rPr>
        <w:t xml:space="preserve">.  </w:t>
      </w:r>
      <w:r w:rsidR="009974C0">
        <w:rPr>
          <w:rFonts w:eastAsia="Times New Roman"/>
        </w:rPr>
        <w:t>The Board has been busy with shutdown planning, pandemic planning, etc and realized strategic planning isn’t getting the attention it deserved, so an outside</w:t>
      </w:r>
      <w:r w:rsidR="0044582B">
        <w:rPr>
          <w:rFonts w:eastAsia="Times New Roman"/>
        </w:rPr>
        <w:t xml:space="preserve"> group</w:t>
      </w:r>
      <w:r w:rsidR="009974C0">
        <w:rPr>
          <w:rFonts w:eastAsia="Times New Roman"/>
        </w:rPr>
        <w:t xml:space="preserve"> will be hired to assist</w:t>
      </w:r>
      <w:r w:rsidR="003F32AA">
        <w:rPr>
          <w:rFonts w:eastAsia="Times New Roman"/>
        </w:rPr>
        <w:t xml:space="preserve"> with completing this</w:t>
      </w:r>
      <w:r w:rsidR="0044582B">
        <w:rPr>
          <w:rFonts w:eastAsia="Times New Roman"/>
        </w:rPr>
        <w:t>.</w:t>
      </w:r>
    </w:p>
    <w:p w14:paraId="6D638C75" w14:textId="691A8E11" w:rsidR="0086509F" w:rsidRDefault="0086509F" w:rsidP="0086509F">
      <w:pPr>
        <w:pStyle w:val="ListParagraph"/>
        <w:numPr>
          <w:ilvl w:val="1"/>
          <w:numId w:val="1"/>
        </w:numPr>
        <w:rPr>
          <w:rFonts w:eastAsia="Times New Roman"/>
        </w:rPr>
      </w:pPr>
      <w:r>
        <w:rPr>
          <w:rFonts w:eastAsia="Times New Roman"/>
        </w:rPr>
        <w:t>Negotiations Report:</w:t>
      </w:r>
      <w:r w:rsidR="0044582B">
        <w:rPr>
          <w:rFonts w:eastAsia="Times New Roman"/>
        </w:rPr>
        <w:t xml:space="preserve">  Cathy Finken reported on negotiations.  Many of the </w:t>
      </w:r>
      <w:r w:rsidR="003F32AA">
        <w:rPr>
          <w:rFonts w:eastAsia="Times New Roman"/>
        </w:rPr>
        <w:t xml:space="preserve">State’s </w:t>
      </w:r>
      <w:r w:rsidR="0044582B">
        <w:rPr>
          <w:rFonts w:eastAsia="Times New Roman"/>
        </w:rPr>
        <w:t>anti-union proposals are off the table</w:t>
      </w:r>
      <w:r w:rsidR="009974C0">
        <w:rPr>
          <w:rFonts w:eastAsia="Times New Roman"/>
        </w:rPr>
        <w:t xml:space="preserve"> as of last week</w:t>
      </w:r>
      <w:r w:rsidR="0044582B">
        <w:rPr>
          <w:rFonts w:eastAsia="Times New Roman"/>
        </w:rPr>
        <w:t xml:space="preserve">.  The </w:t>
      </w:r>
      <w:r w:rsidR="003F32AA">
        <w:rPr>
          <w:rFonts w:eastAsia="Times New Roman"/>
        </w:rPr>
        <w:t>S</w:t>
      </w:r>
      <w:r w:rsidR="009974C0">
        <w:rPr>
          <w:rFonts w:eastAsia="Times New Roman"/>
        </w:rPr>
        <w:t xml:space="preserve">tate is still pushing </w:t>
      </w:r>
      <w:r w:rsidR="003F32AA">
        <w:rPr>
          <w:rFonts w:eastAsia="Times New Roman"/>
        </w:rPr>
        <w:t xml:space="preserve">an </w:t>
      </w:r>
      <w:r w:rsidR="0044582B">
        <w:rPr>
          <w:rFonts w:eastAsia="Times New Roman"/>
        </w:rPr>
        <w:t xml:space="preserve">actuarial </w:t>
      </w:r>
      <w:r w:rsidR="003F32AA">
        <w:rPr>
          <w:rFonts w:eastAsia="Times New Roman"/>
        </w:rPr>
        <w:t>h</w:t>
      </w:r>
      <w:r w:rsidR="0044582B">
        <w:rPr>
          <w:rFonts w:eastAsia="Times New Roman"/>
        </w:rPr>
        <w:t>ealth care proposal would mean the state could increase</w:t>
      </w:r>
      <w:r w:rsidR="003F32AA">
        <w:rPr>
          <w:rFonts w:eastAsia="Times New Roman"/>
        </w:rPr>
        <w:t xml:space="preserve"> premiums</w:t>
      </w:r>
      <w:r w:rsidR="0044582B">
        <w:rPr>
          <w:rFonts w:eastAsia="Times New Roman"/>
        </w:rPr>
        <w:t xml:space="preserve"> without negotiating with the coalition.  Equity, Telework and unclassified topics </w:t>
      </w:r>
      <w:r w:rsidR="003F32AA">
        <w:rPr>
          <w:rFonts w:eastAsia="Times New Roman"/>
        </w:rPr>
        <w:t>MAPE</w:t>
      </w:r>
      <w:r w:rsidR="0044582B">
        <w:rPr>
          <w:rFonts w:eastAsia="Times New Roman"/>
        </w:rPr>
        <w:t xml:space="preserve"> continue</w:t>
      </w:r>
      <w:r w:rsidR="003F32AA">
        <w:rPr>
          <w:rFonts w:eastAsia="Times New Roman"/>
        </w:rPr>
        <w:t>s</w:t>
      </w:r>
      <w:r w:rsidR="0044582B">
        <w:rPr>
          <w:rFonts w:eastAsia="Times New Roman"/>
        </w:rPr>
        <w:t xml:space="preserve"> to advocate for.  The State believes that it is too early in</w:t>
      </w:r>
      <w:r w:rsidR="003F32AA">
        <w:rPr>
          <w:rFonts w:eastAsia="Times New Roman"/>
        </w:rPr>
        <w:t xml:space="preserve"> the</w:t>
      </w:r>
      <w:r w:rsidR="0044582B">
        <w:rPr>
          <w:rFonts w:eastAsia="Times New Roman"/>
        </w:rPr>
        <w:t xml:space="preserve"> process to decide on telework language.  </w:t>
      </w:r>
      <w:r w:rsidR="003F32AA">
        <w:rPr>
          <w:rFonts w:eastAsia="Times New Roman"/>
        </w:rPr>
        <w:t>The state does not</w:t>
      </w:r>
      <w:r w:rsidR="0044582B">
        <w:rPr>
          <w:rFonts w:eastAsia="Times New Roman"/>
        </w:rPr>
        <w:t xml:space="preserve"> want to partner with us</w:t>
      </w:r>
      <w:r w:rsidR="003F32AA">
        <w:rPr>
          <w:rFonts w:eastAsia="Times New Roman"/>
        </w:rPr>
        <w:t xml:space="preserve"> on EDI proposals</w:t>
      </w:r>
      <w:r w:rsidR="0044582B">
        <w:rPr>
          <w:rFonts w:eastAsia="Times New Roman"/>
        </w:rPr>
        <w:t xml:space="preserve">.  </w:t>
      </w:r>
      <w:r w:rsidR="003F32AA">
        <w:rPr>
          <w:rFonts w:eastAsia="Times New Roman"/>
        </w:rPr>
        <w:t>The state states they need to maintain flexibility for unclassified t</w:t>
      </w:r>
      <w:r w:rsidR="0044582B">
        <w:rPr>
          <w:rFonts w:eastAsia="Times New Roman"/>
        </w:rPr>
        <w:t xml:space="preserve">emp </w:t>
      </w:r>
      <w:r w:rsidR="003F32AA">
        <w:rPr>
          <w:rFonts w:eastAsia="Times New Roman"/>
        </w:rPr>
        <w:t>appointments.</w:t>
      </w:r>
      <w:r w:rsidR="0044582B">
        <w:rPr>
          <w:rFonts w:eastAsia="Times New Roman"/>
        </w:rPr>
        <w:t xml:space="preserve">  </w:t>
      </w:r>
      <w:r w:rsidR="00826869">
        <w:rPr>
          <w:rFonts w:eastAsia="Times New Roman"/>
        </w:rPr>
        <w:t>Our w</w:t>
      </w:r>
      <w:r w:rsidR="0044582B">
        <w:rPr>
          <w:rFonts w:eastAsia="Times New Roman"/>
        </w:rPr>
        <w:t xml:space="preserve">age </w:t>
      </w:r>
      <w:r w:rsidR="003F32AA">
        <w:rPr>
          <w:rFonts w:eastAsia="Times New Roman"/>
        </w:rPr>
        <w:t>proposal</w:t>
      </w:r>
      <w:r w:rsidR="00826869">
        <w:rPr>
          <w:rFonts w:eastAsia="Times New Roman"/>
        </w:rPr>
        <w:t xml:space="preserve"> has not been released yet, but MAPE estimates we need </w:t>
      </w:r>
      <w:r w:rsidR="0044582B">
        <w:rPr>
          <w:rFonts w:eastAsia="Times New Roman"/>
        </w:rPr>
        <w:t>2.34%</w:t>
      </w:r>
      <w:r w:rsidR="00826869">
        <w:rPr>
          <w:rFonts w:eastAsia="Times New Roman"/>
        </w:rPr>
        <w:t xml:space="preserve"> (first year)</w:t>
      </w:r>
      <w:r w:rsidR="0044582B">
        <w:rPr>
          <w:rFonts w:eastAsia="Times New Roman"/>
        </w:rPr>
        <w:t xml:space="preserve"> and 2.82% </w:t>
      </w:r>
      <w:r w:rsidR="00826869">
        <w:rPr>
          <w:rFonts w:eastAsia="Times New Roman"/>
        </w:rPr>
        <w:t xml:space="preserve">(second year) </w:t>
      </w:r>
      <w:r w:rsidR="0044582B">
        <w:rPr>
          <w:rFonts w:eastAsia="Times New Roman"/>
        </w:rPr>
        <w:t xml:space="preserve">to hold the line.  </w:t>
      </w:r>
      <w:r w:rsidR="00826869">
        <w:rPr>
          <w:rFonts w:eastAsia="Times New Roman"/>
        </w:rPr>
        <w:t xml:space="preserve">Negotiations meets with MMB on </w:t>
      </w:r>
      <w:r w:rsidR="0044582B">
        <w:rPr>
          <w:rFonts w:eastAsia="Times New Roman"/>
        </w:rPr>
        <w:t>July 16</w:t>
      </w:r>
      <w:r w:rsidR="0044582B" w:rsidRPr="0044582B">
        <w:rPr>
          <w:rFonts w:eastAsia="Times New Roman"/>
          <w:vertAlign w:val="superscript"/>
        </w:rPr>
        <w:t>th</w:t>
      </w:r>
      <w:r w:rsidR="00826869">
        <w:rPr>
          <w:rFonts w:eastAsia="Times New Roman"/>
        </w:rPr>
        <w:t>about finances</w:t>
      </w:r>
      <w:r w:rsidR="0044582B">
        <w:rPr>
          <w:rFonts w:eastAsia="Times New Roman"/>
        </w:rPr>
        <w:t>—</w:t>
      </w:r>
      <w:r w:rsidR="00826869">
        <w:rPr>
          <w:rFonts w:eastAsia="Times New Roman"/>
        </w:rPr>
        <w:t xml:space="preserve">we </w:t>
      </w:r>
      <w:r w:rsidR="0044582B">
        <w:rPr>
          <w:rFonts w:eastAsia="Times New Roman"/>
        </w:rPr>
        <w:t xml:space="preserve">think they will tell us they don’t have money.  </w:t>
      </w:r>
      <w:r w:rsidR="00826869">
        <w:rPr>
          <w:rFonts w:eastAsia="Times New Roman"/>
        </w:rPr>
        <w:t>Actually</w:t>
      </w:r>
      <w:r w:rsidR="003F32AA">
        <w:rPr>
          <w:rFonts w:eastAsia="Times New Roman"/>
        </w:rPr>
        <w:t>,</w:t>
      </w:r>
      <w:r w:rsidR="00826869">
        <w:rPr>
          <w:rFonts w:eastAsia="Times New Roman"/>
        </w:rPr>
        <w:t xml:space="preserve"> the </w:t>
      </w:r>
      <w:r w:rsidR="0044582B">
        <w:rPr>
          <w:rFonts w:eastAsia="Times New Roman"/>
        </w:rPr>
        <w:t>State is in good health financially.  MAPE submitted 29 proposals back on opening day. The state had 100+ proposals Push Week is July 19-23—</w:t>
      </w:r>
      <w:r w:rsidR="003F32AA">
        <w:rPr>
          <w:rFonts w:eastAsia="Times New Roman"/>
        </w:rPr>
        <w:t>The S</w:t>
      </w:r>
      <w:r w:rsidR="0044582B">
        <w:rPr>
          <w:rFonts w:eastAsia="Times New Roman"/>
        </w:rPr>
        <w:t xml:space="preserve">tate and MMB </w:t>
      </w:r>
      <w:r w:rsidR="003F32AA">
        <w:rPr>
          <w:rFonts w:eastAsia="Times New Roman"/>
        </w:rPr>
        <w:t>need to c</w:t>
      </w:r>
      <w:r w:rsidR="0044582B">
        <w:rPr>
          <w:rFonts w:eastAsia="Times New Roman"/>
        </w:rPr>
        <w:t>ome to agreement on all remaining items left</w:t>
      </w:r>
      <w:r w:rsidR="003F32AA">
        <w:rPr>
          <w:rFonts w:eastAsia="Times New Roman"/>
        </w:rPr>
        <w:t xml:space="preserve"> during this week.</w:t>
      </w:r>
      <w:r w:rsidR="0044582B">
        <w:rPr>
          <w:rFonts w:eastAsia="Times New Roman"/>
        </w:rPr>
        <w:t xml:space="preserve">  We need to attend the rally to show the state we are paying attention.  The governor is invited.  Commissioner of Education </w:t>
      </w:r>
      <w:r w:rsidR="003F32AA">
        <w:rPr>
          <w:rFonts w:eastAsia="Times New Roman"/>
        </w:rPr>
        <w:t>recently s</w:t>
      </w:r>
      <w:r w:rsidR="0044582B">
        <w:rPr>
          <w:rFonts w:eastAsia="Times New Roman"/>
        </w:rPr>
        <w:t>ent a letter supporting teleworking</w:t>
      </w:r>
      <w:r w:rsidR="003F32AA">
        <w:rPr>
          <w:rFonts w:eastAsia="Times New Roman"/>
        </w:rPr>
        <w:t xml:space="preserve">.  </w:t>
      </w:r>
      <w:r w:rsidR="0044582B">
        <w:rPr>
          <w:rFonts w:eastAsia="Times New Roman"/>
        </w:rPr>
        <w:t>MMB is holding on to ‘managerial control’</w:t>
      </w:r>
      <w:r w:rsidR="003F32AA">
        <w:rPr>
          <w:rFonts w:eastAsia="Times New Roman"/>
        </w:rPr>
        <w:t xml:space="preserve"> </w:t>
      </w:r>
    </w:p>
    <w:p w14:paraId="1F10690E" w14:textId="442A9821" w:rsidR="0086509F" w:rsidRDefault="0086509F" w:rsidP="0086509F">
      <w:pPr>
        <w:pStyle w:val="ListParagraph"/>
        <w:numPr>
          <w:ilvl w:val="1"/>
          <w:numId w:val="1"/>
        </w:numPr>
        <w:rPr>
          <w:rFonts w:eastAsia="Times New Roman"/>
        </w:rPr>
      </w:pPr>
      <w:r>
        <w:rPr>
          <w:rFonts w:eastAsia="Times New Roman"/>
        </w:rPr>
        <w:t>Organizing Business Agent Report</w:t>
      </w:r>
      <w:r w:rsidR="0044582B">
        <w:rPr>
          <w:rFonts w:eastAsia="Times New Roman"/>
        </w:rPr>
        <w:t>:  not available</w:t>
      </w:r>
      <w:r w:rsidR="003F32AA">
        <w:rPr>
          <w:rFonts w:eastAsia="Times New Roman"/>
        </w:rPr>
        <w:t xml:space="preserve"> today</w:t>
      </w:r>
    </w:p>
    <w:p w14:paraId="539AFE00" w14:textId="77777777" w:rsidR="0086509F" w:rsidRDefault="0086509F" w:rsidP="0086509F">
      <w:pPr>
        <w:pStyle w:val="ListParagraph"/>
      </w:pPr>
    </w:p>
    <w:p w14:paraId="0268C533" w14:textId="4CEFE33B" w:rsidR="0044582B" w:rsidRDefault="0044582B" w:rsidP="0086509F">
      <w:pPr>
        <w:pStyle w:val="ListParagraph"/>
        <w:numPr>
          <w:ilvl w:val="0"/>
          <w:numId w:val="1"/>
        </w:numPr>
        <w:rPr>
          <w:rFonts w:eastAsia="Times New Roman"/>
        </w:rPr>
      </w:pPr>
      <w:r>
        <w:rPr>
          <w:rFonts w:eastAsia="Times New Roman"/>
        </w:rPr>
        <w:t>Budgetary proposals:  We will send proposals out for a vote</w:t>
      </w:r>
      <w:r w:rsidR="00826869">
        <w:rPr>
          <w:rFonts w:eastAsia="Times New Roman"/>
        </w:rPr>
        <w:t xml:space="preserve"> over email</w:t>
      </w:r>
      <w:r>
        <w:rPr>
          <w:rFonts w:eastAsia="Times New Roman"/>
        </w:rPr>
        <w:t xml:space="preserve">.  </w:t>
      </w:r>
    </w:p>
    <w:p w14:paraId="17C9AB00" w14:textId="70D25F34" w:rsidR="0044582B" w:rsidRDefault="0044582B" w:rsidP="0044582B">
      <w:pPr>
        <w:numPr>
          <w:ilvl w:val="1"/>
          <w:numId w:val="1"/>
        </w:numPr>
        <w:rPr>
          <w:rFonts w:eastAsia="Times New Roman"/>
        </w:rPr>
      </w:pPr>
      <w:r>
        <w:rPr>
          <w:rFonts w:eastAsia="Times New Roman"/>
        </w:rPr>
        <w:t xml:space="preserve">MAPE local 2001 will spend no more than $10,000 to rent a bus(s), pay lost time, travel time and mileage to members participating in the July 21, 2021 rally in St. Paul, in support of the contract, during push week. Based on MAPE policy travel time will be reimbursed if the round trip distance is more than 150 miles. </w:t>
      </w:r>
    </w:p>
    <w:p w14:paraId="2EB1E98E" w14:textId="77777777" w:rsidR="0044582B" w:rsidRDefault="0044582B" w:rsidP="0044582B"/>
    <w:p w14:paraId="7A59BC28" w14:textId="77777777" w:rsidR="0044582B" w:rsidRDefault="0044582B" w:rsidP="0044582B">
      <w:pPr>
        <w:numPr>
          <w:ilvl w:val="1"/>
          <w:numId w:val="1"/>
        </w:numPr>
        <w:rPr>
          <w:rFonts w:eastAsia="Times New Roman"/>
        </w:rPr>
      </w:pPr>
      <w:r>
        <w:rPr>
          <w:rFonts w:eastAsia="Times New Roman"/>
        </w:rPr>
        <w:t>MAPE local 2001 will spend no more than $300 to purchase MAPE gear to be used a giveaways and incentives at local events.</w:t>
      </w:r>
    </w:p>
    <w:p w14:paraId="5F9446FC" w14:textId="77777777" w:rsidR="0044582B" w:rsidRDefault="0044582B" w:rsidP="0044582B">
      <w:pPr>
        <w:numPr>
          <w:ilvl w:val="1"/>
          <w:numId w:val="1"/>
        </w:numPr>
        <w:rPr>
          <w:rFonts w:eastAsia="Times New Roman"/>
        </w:rPr>
      </w:pPr>
      <w:r>
        <w:rPr>
          <w:rFonts w:eastAsia="Times New Roman"/>
        </w:rPr>
        <w:t xml:space="preserve">MAPE local 2001 will spend no more than $375 in total to purchase a piece of MAPE gear for each local officer, including the Local President, Local Vice President, Secretary, </w:t>
      </w:r>
      <w:r>
        <w:rPr>
          <w:rFonts w:eastAsia="Times New Roman"/>
        </w:rPr>
        <w:lastRenderedPageBreak/>
        <w:t>Treasurer, Membership Secretary, Chief Steward, Negotiations Representative and Regional Director.</w:t>
      </w:r>
    </w:p>
    <w:p w14:paraId="56742682" w14:textId="0249D207" w:rsidR="0044582B" w:rsidRDefault="0044582B" w:rsidP="0044582B">
      <w:pPr>
        <w:numPr>
          <w:ilvl w:val="1"/>
          <w:numId w:val="1"/>
        </w:numPr>
        <w:rPr>
          <w:rFonts w:eastAsia="Times New Roman"/>
        </w:rPr>
      </w:pPr>
      <w:r>
        <w:rPr>
          <w:rFonts w:eastAsia="Times New Roman"/>
        </w:rPr>
        <w:t xml:space="preserve">MAPE Local 2001 will pay lost time, travel time, mileage and meals for alternates to attend the 2021 Delegate Assembly and participate in meetings to prepare for Delegate Assembly. </w:t>
      </w:r>
    </w:p>
    <w:p w14:paraId="1C86AE55" w14:textId="77777777" w:rsidR="0044582B" w:rsidRDefault="0044582B" w:rsidP="0044582B">
      <w:pPr>
        <w:pStyle w:val="ListParagraph"/>
        <w:ind w:left="1440"/>
        <w:rPr>
          <w:rFonts w:eastAsia="Times New Roman"/>
        </w:rPr>
      </w:pPr>
    </w:p>
    <w:p w14:paraId="7C0F1D83" w14:textId="5BC62DBF" w:rsidR="0086509F" w:rsidRDefault="0086509F" w:rsidP="0086509F">
      <w:pPr>
        <w:pStyle w:val="ListParagraph"/>
        <w:numPr>
          <w:ilvl w:val="0"/>
          <w:numId w:val="1"/>
        </w:numPr>
        <w:rPr>
          <w:rFonts w:eastAsia="Times New Roman"/>
        </w:rPr>
      </w:pPr>
      <w:r>
        <w:rPr>
          <w:rFonts w:eastAsia="Times New Roman"/>
        </w:rPr>
        <w:t>Rally at the State Capitol—July 21</w:t>
      </w:r>
      <w:r w:rsidR="0044582B" w:rsidRPr="0044582B">
        <w:rPr>
          <w:rFonts w:eastAsia="Times New Roman"/>
          <w:vertAlign w:val="superscript"/>
        </w:rPr>
        <w:t>st</w:t>
      </w:r>
      <w:r w:rsidR="0044582B">
        <w:rPr>
          <w:rFonts w:eastAsia="Times New Roman"/>
        </w:rPr>
        <w:t xml:space="preserve"> </w:t>
      </w:r>
      <w:r>
        <w:rPr>
          <w:rFonts w:eastAsia="Times New Roman"/>
        </w:rPr>
        <w:t>@5pm</w:t>
      </w:r>
      <w:r w:rsidR="0044582B">
        <w:rPr>
          <w:rFonts w:eastAsia="Times New Roman"/>
        </w:rPr>
        <w:t xml:space="preserve">.  Sign up at </w:t>
      </w:r>
      <w:hyperlink r:id="rId7" w:history="1">
        <w:r w:rsidR="0044582B" w:rsidRPr="000571C3">
          <w:rPr>
            <w:rStyle w:val="Hyperlink"/>
            <w:rFonts w:eastAsia="Times New Roman"/>
          </w:rPr>
          <w:t>https://mape.org/news/rally-our-contract</w:t>
        </w:r>
      </w:hyperlink>
      <w:r w:rsidR="0044582B">
        <w:rPr>
          <w:rFonts w:eastAsia="Times New Roman"/>
        </w:rPr>
        <w:t xml:space="preserve"> </w:t>
      </w:r>
      <w:r w:rsidR="00826869">
        <w:rPr>
          <w:rFonts w:eastAsia="Times New Roman"/>
        </w:rPr>
        <w:t>May rent a bus-depends on vote.</w:t>
      </w:r>
    </w:p>
    <w:p w14:paraId="6AEC30C9" w14:textId="77777777" w:rsidR="0086509F" w:rsidRDefault="0086509F" w:rsidP="0086509F">
      <w:pPr>
        <w:pStyle w:val="ListParagraph"/>
      </w:pPr>
    </w:p>
    <w:p w14:paraId="02187527" w14:textId="26D5F6C3" w:rsidR="0086509F" w:rsidRDefault="0086509F" w:rsidP="0086509F">
      <w:pPr>
        <w:pStyle w:val="ListParagraph"/>
        <w:numPr>
          <w:ilvl w:val="0"/>
          <w:numId w:val="1"/>
        </w:numPr>
        <w:rPr>
          <w:rFonts w:eastAsia="Times New Roman"/>
        </w:rPr>
      </w:pPr>
      <w:r>
        <w:rPr>
          <w:rFonts w:eastAsia="Times New Roman"/>
        </w:rPr>
        <w:t>MAPE Minute</w:t>
      </w:r>
      <w:r w:rsidR="0044582B">
        <w:rPr>
          <w:rFonts w:eastAsia="Times New Roman"/>
        </w:rPr>
        <w:t>:  Please attend on July 21</w:t>
      </w:r>
      <w:r w:rsidR="0044582B" w:rsidRPr="0044582B">
        <w:rPr>
          <w:rFonts w:eastAsia="Times New Roman"/>
          <w:vertAlign w:val="superscript"/>
        </w:rPr>
        <w:t>st</w:t>
      </w:r>
      <w:r w:rsidR="0044582B">
        <w:rPr>
          <w:rFonts w:eastAsia="Times New Roman"/>
        </w:rPr>
        <w:t>!</w:t>
      </w:r>
    </w:p>
    <w:p w14:paraId="7F52FC75" w14:textId="77777777" w:rsidR="0086509F" w:rsidRDefault="0086509F" w:rsidP="0086509F">
      <w:pPr>
        <w:pStyle w:val="ListParagraph"/>
      </w:pPr>
    </w:p>
    <w:p w14:paraId="2DAC038D" w14:textId="1A5D83E8" w:rsidR="0086509F" w:rsidRDefault="0086509F" w:rsidP="0086509F">
      <w:pPr>
        <w:pStyle w:val="ListParagraph"/>
        <w:numPr>
          <w:ilvl w:val="0"/>
          <w:numId w:val="1"/>
        </w:numPr>
        <w:rPr>
          <w:rFonts w:eastAsia="Times New Roman"/>
        </w:rPr>
      </w:pPr>
      <w:r>
        <w:rPr>
          <w:rFonts w:eastAsia="Times New Roman"/>
        </w:rPr>
        <w:t>MAPE Tip</w:t>
      </w:r>
      <w:r w:rsidR="0044582B">
        <w:rPr>
          <w:rFonts w:eastAsia="Times New Roman"/>
        </w:rPr>
        <w:t xml:space="preserve">:  Mel advised us to </w:t>
      </w:r>
      <w:r w:rsidR="00826869">
        <w:rPr>
          <w:rFonts w:eastAsia="Times New Roman"/>
        </w:rPr>
        <w:t xml:space="preserve">remember when we request </w:t>
      </w:r>
      <w:r w:rsidR="0044582B">
        <w:rPr>
          <w:rFonts w:eastAsia="Times New Roman"/>
        </w:rPr>
        <w:t>sick time</w:t>
      </w:r>
      <w:r w:rsidR="00826869">
        <w:rPr>
          <w:rFonts w:eastAsia="Times New Roman"/>
        </w:rPr>
        <w:t>, we are</w:t>
      </w:r>
      <w:r w:rsidR="0044582B">
        <w:rPr>
          <w:rFonts w:eastAsia="Times New Roman"/>
        </w:rPr>
        <w:t xml:space="preserve"> not required to tell </w:t>
      </w:r>
      <w:r w:rsidR="00826869">
        <w:rPr>
          <w:rFonts w:eastAsia="Times New Roman"/>
        </w:rPr>
        <w:t>the medical reason we are</w:t>
      </w:r>
      <w:r w:rsidR="0044582B">
        <w:rPr>
          <w:rFonts w:eastAsia="Times New Roman"/>
        </w:rPr>
        <w:t xml:space="preserve"> using</w:t>
      </w:r>
      <w:r w:rsidR="00826869">
        <w:rPr>
          <w:rFonts w:eastAsia="Times New Roman"/>
        </w:rPr>
        <w:t xml:space="preserve"> sick time</w:t>
      </w:r>
      <w:r w:rsidR="0044582B">
        <w:rPr>
          <w:rFonts w:eastAsia="Times New Roman"/>
        </w:rPr>
        <w:t xml:space="preserve">.  </w:t>
      </w:r>
      <w:r w:rsidR="00826869">
        <w:rPr>
          <w:rFonts w:eastAsia="Times New Roman"/>
        </w:rPr>
        <w:t>You may need to specify if the sick time is for you or a dependent, but the specifics should be left out.</w:t>
      </w:r>
    </w:p>
    <w:p w14:paraId="7159B306" w14:textId="77777777" w:rsidR="0086509F" w:rsidRDefault="0086509F" w:rsidP="0044582B"/>
    <w:p w14:paraId="1935E06C" w14:textId="77777777" w:rsidR="0086509F" w:rsidRDefault="0086509F" w:rsidP="0086509F">
      <w:pPr>
        <w:pStyle w:val="ListParagraph"/>
        <w:numPr>
          <w:ilvl w:val="0"/>
          <w:numId w:val="1"/>
        </w:numPr>
        <w:rPr>
          <w:rFonts w:eastAsia="Times New Roman"/>
        </w:rPr>
      </w:pPr>
      <w:r>
        <w:rPr>
          <w:rFonts w:eastAsia="Times New Roman"/>
        </w:rPr>
        <w:t xml:space="preserve">Feel free to always leave ideas in our digital Suggestion box </w:t>
      </w:r>
      <w:hyperlink r:id="rId8" w:history="1">
        <w:r>
          <w:rPr>
            <w:rStyle w:val="Hyperlink"/>
            <w:rFonts w:eastAsia="Times New Roman"/>
          </w:rPr>
          <w:t>https://winona.az1.qualtrics.com/jfe/form/SV_6lg5IBKF768W1sa</w:t>
        </w:r>
      </w:hyperlink>
      <w:r>
        <w:rPr>
          <w:rFonts w:eastAsia="Times New Roman"/>
        </w:rPr>
        <w:t xml:space="preserve"> </w:t>
      </w:r>
    </w:p>
    <w:p w14:paraId="42EF50CC" w14:textId="396BEBBD" w:rsidR="0086509F" w:rsidRDefault="0086509F" w:rsidP="0086509F"/>
    <w:p w14:paraId="7C3F72D8" w14:textId="1343ACAA" w:rsidR="009974C0" w:rsidRDefault="009974C0" w:rsidP="0086509F">
      <w:r>
        <w:t>Meeting adjourned at 12:59pm</w:t>
      </w:r>
    </w:p>
    <w:p w14:paraId="71FB7979" w14:textId="77777777" w:rsidR="0086509F" w:rsidRDefault="0086509F" w:rsidP="0086509F"/>
    <w:p w14:paraId="57700F37" w14:textId="77777777" w:rsidR="0086509F" w:rsidRDefault="0086509F" w:rsidP="0086509F">
      <w:pPr>
        <w:rPr>
          <w:u w:val="single"/>
        </w:rPr>
      </w:pPr>
      <w:r>
        <w:rPr>
          <w:u w:val="single"/>
        </w:rPr>
        <w:t>Local 2001 Important Dates</w:t>
      </w:r>
    </w:p>
    <w:p w14:paraId="29620887" w14:textId="77777777" w:rsidR="0086509F" w:rsidRDefault="0086509F" w:rsidP="0086509F">
      <w:r>
        <w:t>July 21st -9:30am Coffee Break Conversation via ZOOM</w:t>
      </w:r>
    </w:p>
    <w:p w14:paraId="30EDEBCD" w14:textId="77777777" w:rsidR="0086509F" w:rsidRDefault="0086509F" w:rsidP="0086509F">
      <w:r>
        <w:t>July 21</w:t>
      </w:r>
      <w:r>
        <w:rPr>
          <w:vertAlign w:val="superscript"/>
        </w:rPr>
        <w:t>st</w:t>
      </w:r>
      <w:r>
        <w:t>-5:00pm Rally in St. Paul</w:t>
      </w:r>
    </w:p>
    <w:p w14:paraId="327BE4C3" w14:textId="77777777" w:rsidR="0086509F" w:rsidRDefault="0086509F" w:rsidP="0086509F">
      <w:r>
        <w:t>August 3 Noon Monthly Meeting Broadcast</w:t>
      </w:r>
    </w:p>
    <w:p w14:paraId="5603E165" w14:textId="77777777" w:rsidR="0086509F" w:rsidRDefault="0086509F" w:rsidP="0086509F">
      <w:r>
        <w:t>August 18th- 2:30pm Water Cooler Conversation via ZOOM</w:t>
      </w:r>
    </w:p>
    <w:p w14:paraId="6DEACBFF" w14:textId="77777777" w:rsidR="0086509F" w:rsidRDefault="0086509F" w:rsidP="0086509F">
      <w:r>
        <w:t>September 7 Noon Monthly Meeting Broadcast</w:t>
      </w:r>
    </w:p>
    <w:p w14:paraId="63A0F829" w14:textId="77777777" w:rsidR="0086509F" w:rsidRDefault="0086509F" w:rsidP="0086509F">
      <w:r>
        <w:t>September 18 (All day) MAPE Delegate Assembly</w:t>
      </w:r>
    </w:p>
    <w:p w14:paraId="315D26EB" w14:textId="77777777" w:rsidR="0086509F" w:rsidRDefault="0086509F" w:rsidP="0086509F">
      <w:r>
        <w:t>September 21</w:t>
      </w:r>
      <w:r>
        <w:rPr>
          <w:vertAlign w:val="superscript"/>
        </w:rPr>
        <w:t>st</w:t>
      </w:r>
      <w:r>
        <w:t xml:space="preserve"> -5:00pm Happy Hour Conversation via ZOOM</w:t>
      </w:r>
    </w:p>
    <w:p w14:paraId="5DAAE008" w14:textId="77777777" w:rsidR="0086509F" w:rsidRDefault="0086509F" w:rsidP="0086509F">
      <w:r>
        <w:t>October 5</w:t>
      </w:r>
      <w:r>
        <w:rPr>
          <w:vertAlign w:val="superscript"/>
        </w:rPr>
        <w:t>th</w:t>
      </w:r>
      <w:r>
        <w:t>—Noon-Monthly Meeting Broadcast</w:t>
      </w:r>
    </w:p>
    <w:p w14:paraId="7F618ADD" w14:textId="77777777" w:rsidR="0086509F" w:rsidRDefault="0086509F" w:rsidP="0086509F">
      <w:r>
        <w:t>October21</w:t>
      </w:r>
      <w:r>
        <w:rPr>
          <w:vertAlign w:val="superscript"/>
        </w:rPr>
        <w:t>st</w:t>
      </w:r>
      <w:r>
        <w:t xml:space="preserve"> 9:30am Coffee Break Conversation via ZOOM</w:t>
      </w:r>
    </w:p>
    <w:p w14:paraId="5C193911" w14:textId="77777777" w:rsidR="0086509F" w:rsidRDefault="0086509F" w:rsidP="0086509F">
      <w:r>
        <w:t>November 2</w:t>
      </w:r>
      <w:r>
        <w:rPr>
          <w:vertAlign w:val="superscript"/>
        </w:rPr>
        <w:t>nd</w:t>
      </w:r>
      <w:r>
        <w:t xml:space="preserve"> -Noon-Monthly Meeting Broadcast</w:t>
      </w:r>
    </w:p>
    <w:p w14:paraId="4EAF39E2" w14:textId="77777777" w:rsidR="0086509F" w:rsidRDefault="0086509F" w:rsidP="0086509F">
      <w:r>
        <w:t>November 16</w:t>
      </w:r>
      <w:r>
        <w:rPr>
          <w:vertAlign w:val="superscript"/>
        </w:rPr>
        <w:t>th</w:t>
      </w:r>
      <w:r>
        <w:t xml:space="preserve"> 2:20pm Water Cooler Conversation via ZOOM</w:t>
      </w:r>
    </w:p>
    <w:p w14:paraId="334C84D8" w14:textId="77777777" w:rsidR="0086509F" w:rsidRDefault="0086509F" w:rsidP="0086509F">
      <w:r>
        <w:t>December 7</w:t>
      </w:r>
      <w:r>
        <w:rPr>
          <w:vertAlign w:val="superscript"/>
        </w:rPr>
        <w:t>th</w:t>
      </w:r>
      <w:r>
        <w:t xml:space="preserve"> -Noon—Monthly Meeting Broadcast</w:t>
      </w:r>
    </w:p>
    <w:p w14:paraId="199121F8" w14:textId="77777777" w:rsidR="0086509F" w:rsidRDefault="0086509F" w:rsidP="0086509F"/>
    <w:p w14:paraId="28802469" w14:textId="77777777" w:rsidR="0086509F" w:rsidRDefault="0086509F" w:rsidP="0086509F">
      <w:pPr>
        <w:pStyle w:val="Default"/>
      </w:pPr>
    </w:p>
    <w:p w14:paraId="57018F75" w14:textId="74E8CE5A" w:rsidR="0086509F" w:rsidRDefault="0086509F" w:rsidP="0086509F">
      <w:pPr>
        <w:pStyle w:val="Default"/>
        <w:jc w:val="center"/>
        <w:rPr>
          <w:b/>
          <w:bCs/>
          <w:sz w:val="32"/>
          <w:szCs w:val="32"/>
        </w:rPr>
      </w:pPr>
      <w:r>
        <w:rPr>
          <w:b/>
          <w:bCs/>
          <w:sz w:val="32"/>
          <w:szCs w:val="32"/>
        </w:rPr>
        <w:t>July 2021 Chief Steward Report</w:t>
      </w:r>
    </w:p>
    <w:p w14:paraId="22415034" w14:textId="77777777" w:rsidR="0086509F" w:rsidRDefault="0086509F" w:rsidP="0086509F">
      <w:pPr>
        <w:pStyle w:val="Default"/>
        <w:jc w:val="center"/>
        <w:rPr>
          <w:sz w:val="32"/>
          <w:szCs w:val="32"/>
        </w:rPr>
      </w:pPr>
    </w:p>
    <w:p w14:paraId="71E967FF" w14:textId="2C1B8AA5" w:rsidR="0086509F" w:rsidRDefault="0086509F" w:rsidP="0086509F">
      <w:pPr>
        <w:pStyle w:val="Default"/>
        <w:rPr>
          <w:sz w:val="28"/>
          <w:szCs w:val="28"/>
        </w:rPr>
      </w:pPr>
      <w:r w:rsidRPr="0086509F">
        <w:rPr>
          <w:sz w:val="28"/>
          <w:szCs w:val="28"/>
          <w:u w:val="single"/>
        </w:rPr>
        <w:t>Steward Tip</w:t>
      </w:r>
      <w:r>
        <w:rPr>
          <w:sz w:val="28"/>
          <w:szCs w:val="28"/>
        </w:rPr>
        <w:t xml:space="preserve">: Did you know you can take a paid leave to serve as an election judge if you request the leave 20 days in advance? This applies to any election. See Article 14, Secion2, part G for contract language. </w:t>
      </w:r>
    </w:p>
    <w:p w14:paraId="37A2B09C" w14:textId="77777777" w:rsidR="0086509F" w:rsidRDefault="0086509F" w:rsidP="0086509F">
      <w:pPr>
        <w:pStyle w:val="Default"/>
        <w:rPr>
          <w:sz w:val="28"/>
          <w:szCs w:val="28"/>
        </w:rPr>
      </w:pPr>
    </w:p>
    <w:p w14:paraId="2247A271" w14:textId="775E3440" w:rsidR="0086509F" w:rsidRDefault="0086509F" w:rsidP="0086509F">
      <w:pPr>
        <w:pStyle w:val="Default"/>
        <w:rPr>
          <w:sz w:val="28"/>
          <w:szCs w:val="28"/>
        </w:rPr>
      </w:pPr>
      <w:r>
        <w:rPr>
          <w:sz w:val="28"/>
          <w:szCs w:val="28"/>
        </w:rPr>
        <w:t xml:space="preserve">The next step in the pandemic seems to be ‘return to work’ for many agencies (Some of us have been back for months and in the case of Corrections, many never left). As agencies start to reveal their plans for return to work, insure they are using the best CDC advice for your safety. If you feel they are suggesting </w:t>
      </w:r>
      <w:r>
        <w:rPr>
          <w:sz w:val="28"/>
          <w:szCs w:val="28"/>
        </w:rPr>
        <w:lastRenderedPageBreak/>
        <w:t xml:space="preserve">something that is against CDC advice, be sure to reach out to a steward to discuss. Your safety at work is important and should not be taken lightly. </w:t>
      </w:r>
    </w:p>
    <w:p w14:paraId="74076472" w14:textId="77777777" w:rsidR="0086509F" w:rsidRDefault="0086509F" w:rsidP="0086509F">
      <w:pPr>
        <w:pStyle w:val="Default"/>
        <w:rPr>
          <w:sz w:val="28"/>
          <w:szCs w:val="28"/>
        </w:rPr>
      </w:pPr>
    </w:p>
    <w:p w14:paraId="312F85D2" w14:textId="7966B98A" w:rsidR="0086509F" w:rsidRDefault="0086509F" w:rsidP="0086509F">
      <w:pPr>
        <w:pStyle w:val="Default"/>
        <w:rPr>
          <w:sz w:val="28"/>
          <w:szCs w:val="28"/>
        </w:rPr>
      </w:pPr>
      <w:r>
        <w:rPr>
          <w:sz w:val="28"/>
          <w:szCs w:val="28"/>
        </w:rPr>
        <w:t xml:space="preserve">Anthony Riesberg is now the Chief Steward in Region 20 (as of July 1). I have enjoyed this role over the years, in fact, I have been Chief Steward a few different times over the 21 years I have been a MAPE member because I feel it is an important role. Anthony currently is a steward and works as an advisor at Riverland College in Austin. He will be a great Chief Steward for our region and I will work with him as he gets started in this role. Please welcome him and extend patience as he learns this new role. Rich Ransom, our enforcement business agent will always be there to back him up, but Anthony is now your first contact for contractual questions. Stewarding is always a group effort as we have 22 stewards in Region 20 always available to help as well as our Chief Steward and our Enforcement Business Agent. </w:t>
      </w:r>
    </w:p>
    <w:p w14:paraId="16F42299" w14:textId="77777777" w:rsidR="0086509F" w:rsidRDefault="0086509F" w:rsidP="0086509F">
      <w:pPr>
        <w:pStyle w:val="Default"/>
        <w:rPr>
          <w:sz w:val="28"/>
          <w:szCs w:val="28"/>
        </w:rPr>
      </w:pPr>
    </w:p>
    <w:p w14:paraId="072D88AF" w14:textId="2EDFF67D" w:rsidR="0086509F" w:rsidRDefault="0086509F" w:rsidP="0086509F">
      <w:pPr>
        <w:pStyle w:val="Default"/>
        <w:rPr>
          <w:sz w:val="28"/>
          <w:szCs w:val="28"/>
        </w:rPr>
      </w:pPr>
      <w:r>
        <w:rPr>
          <w:sz w:val="28"/>
          <w:szCs w:val="28"/>
        </w:rPr>
        <w:t xml:space="preserve">Have you ever wanted to be a steward? MAPE will be offering Basic Steward Training on October 8. Basic Steward training is normally held at the central office in Shoreview (3460 Lexington Ave N, Suite 300, Shoreview, MN 55126), but will be held virtually in 2021. You will be reimbursed for time lost from your job. If you are interested, register at </w:t>
      </w:r>
      <w:r>
        <w:rPr>
          <w:color w:val="0462C1"/>
          <w:sz w:val="28"/>
          <w:szCs w:val="28"/>
        </w:rPr>
        <w:t xml:space="preserve">www.mape.org </w:t>
      </w:r>
      <w:r>
        <w:rPr>
          <w:sz w:val="28"/>
          <w:szCs w:val="28"/>
        </w:rPr>
        <w:t xml:space="preserve">. This training runs from 8:30am until 4:30pm. </w:t>
      </w:r>
    </w:p>
    <w:p w14:paraId="60FFE802" w14:textId="77777777" w:rsidR="0086509F" w:rsidRDefault="0086509F" w:rsidP="0086509F">
      <w:pPr>
        <w:pStyle w:val="Default"/>
        <w:rPr>
          <w:sz w:val="28"/>
          <w:szCs w:val="28"/>
        </w:rPr>
      </w:pPr>
    </w:p>
    <w:p w14:paraId="78E1484F" w14:textId="5DDC2D3F" w:rsidR="0086509F" w:rsidRDefault="0086509F" w:rsidP="0086509F">
      <w:pPr>
        <w:pStyle w:val="Default"/>
        <w:rPr>
          <w:sz w:val="28"/>
          <w:szCs w:val="28"/>
        </w:rPr>
      </w:pPr>
      <w:r>
        <w:rPr>
          <w:sz w:val="28"/>
          <w:szCs w:val="28"/>
        </w:rPr>
        <w:t xml:space="preserve">If you are a current steward and are looking to expand or refresh your skills, an Advanced Steward training will be held on October 29. This training will be virtual and will run from 8:30-4:30pm. You will be reimbursed for this time lost from your job. Please register at </w:t>
      </w:r>
      <w:hyperlink r:id="rId9" w:history="1">
        <w:r w:rsidRPr="003F71E9">
          <w:rPr>
            <w:rStyle w:val="Hyperlink"/>
            <w:sz w:val="28"/>
            <w:szCs w:val="28"/>
          </w:rPr>
          <w:t>www.mape.org</w:t>
        </w:r>
      </w:hyperlink>
      <w:r>
        <w:rPr>
          <w:sz w:val="28"/>
          <w:szCs w:val="28"/>
        </w:rPr>
        <w:t xml:space="preserve">. </w:t>
      </w:r>
    </w:p>
    <w:p w14:paraId="14DEBE87" w14:textId="77777777" w:rsidR="0086509F" w:rsidRDefault="0086509F" w:rsidP="0086509F">
      <w:pPr>
        <w:pStyle w:val="Default"/>
        <w:rPr>
          <w:sz w:val="28"/>
          <w:szCs w:val="28"/>
        </w:rPr>
      </w:pPr>
    </w:p>
    <w:p w14:paraId="759FFB60" w14:textId="7800DAC7" w:rsidR="0086509F" w:rsidRDefault="0086509F" w:rsidP="0086509F">
      <w:pPr>
        <w:pStyle w:val="Default"/>
        <w:rPr>
          <w:sz w:val="28"/>
          <w:szCs w:val="28"/>
        </w:rPr>
      </w:pPr>
      <w:r>
        <w:rPr>
          <w:sz w:val="28"/>
          <w:szCs w:val="28"/>
        </w:rPr>
        <w:t xml:space="preserve">If you ever get called into an investigation or think you have a situation that may be a violation of the MAPE contract (grievance), don’t hesitate to reach out to a steward for advice. </w:t>
      </w:r>
    </w:p>
    <w:p w14:paraId="53D6010C" w14:textId="77777777" w:rsidR="0086509F" w:rsidRDefault="0086509F" w:rsidP="0086509F">
      <w:pPr>
        <w:pStyle w:val="Default"/>
        <w:rPr>
          <w:sz w:val="28"/>
          <w:szCs w:val="28"/>
        </w:rPr>
      </w:pPr>
    </w:p>
    <w:p w14:paraId="157B9BAC" w14:textId="53F313D5" w:rsidR="0086509F" w:rsidRDefault="0086509F" w:rsidP="0086509F">
      <w:pPr>
        <w:pStyle w:val="Default"/>
        <w:pageBreakBefore/>
        <w:rPr>
          <w:sz w:val="28"/>
          <w:szCs w:val="28"/>
        </w:rPr>
      </w:pPr>
      <w:r>
        <w:rPr>
          <w:sz w:val="28"/>
          <w:szCs w:val="28"/>
        </w:rPr>
        <w:lastRenderedPageBreak/>
        <w:t xml:space="preserve">Sincerely, </w:t>
      </w:r>
    </w:p>
    <w:p w14:paraId="2F4CB07D" w14:textId="77777777" w:rsidR="0086509F" w:rsidRDefault="0086509F" w:rsidP="0086509F">
      <w:pPr>
        <w:pStyle w:val="Default"/>
        <w:pageBreakBefore/>
        <w:rPr>
          <w:sz w:val="28"/>
          <w:szCs w:val="28"/>
        </w:rPr>
      </w:pPr>
    </w:p>
    <w:p w14:paraId="420FCA75" w14:textId="77777777" w:rsidR="0086509F" w:rsidRDefault="0086509F" w:rsidP="0086509F">
      <w:pPr>
        <w:pStyle w:val="Default"/>
        <w:rPr>
          <w:sz w:val="28"/>
          <w:szCs w:val="28"/>
        </w:rPr>
      </w:pPr>
      <w:r>
        <w:rPr>
          <w:sz w:val="28"/>
          <w:szCs w:val="28"/>
        </w:rPr>
        <w:t xml:space="preserve">Kay Pedretti </w:t>
      </w:r>
    </w:p>
    <w:p w14:paraId="6FD0F637" w14:textId="3EAE97F5" w:rsidR="0086509F" w:rsidRDefault="0086509F" w:rsidP="0086509F">
      <w:pPr>
        <w:rPr>
          <w:sz w:val="28"/>
          <w:szCs w:val="28"/>
        </w:rPr>
      </w:pPr>
      <w:r>
        <w:rPr>
          <w:sz w:val="28"/>
          <w:szCs w:val="28"/>
        </w:rPr>
        <w:t>Former Region 20 Chief Steward</w:t>
      </w:r>
    </w:p>
    <w:p w14:paraId="4B086D44" w14:textId="1D54ACB0" w:rsidR="0086509F" w:rsidRDefault="0086509F" w:rsidP="0086509F">
      <w:pPr>
        <w:rPr>
          <w:sz w:val="28"/>
          <w:szCs w:val="28"/>
        </w:rPr>
      </w:pPr>
    </w:p>
    <w:p w14:paraId="576D876F" w14:textId="77777777" w:rsidR="0086509F" w:rsidRDefault="0086509F" w:rsidP="0086509F">
      <w:pPr>
        <w:pStyle w:val="Default"/>
      </w:pPr>
    </w:p>
    <w:p w14:paraId="1FF18F8F" w14:textId="38119E76" w:rsidR="0086509F" w:rsidRDefault="0086509F" w:rsidP="0086509F">
      <w:pPr>
        <w:pStyle w:val="Default"/>
        <w:jc w:val="center"/>
        <w:rPr>
          <w:sz w:val="32"/>
          <w:szCs w:val="32"/>
        </w:rPr>
      </w:pPr>
      <w:r>
        <w:rPr>
          <w:b/>
          <w:bCs/>
          <w:sz w:val="32"/>
          <w:szCs w:val="32"/>
        </w:rPr>
        <w:t>July Membership Secretary’s Report</w:t>
      </w:r>
    </w:p>
    <w:p w14:paraId="111D1973" w14:textId="16F8E27F" w:rsidR="0086509F" w:rsidRDefault="0086509F" w:rsidP="0086509F">
      <w:pPr>
        <w:pStyle w:val="Default"/>
        <w:rPr>
          <w:rFonts w:ascii="Arial" w:hAnsi="Arial" w:cs="Arial"/>
          <w:b/>
          <w:bCs/>
          <w:sz w:val="23"/>
          <w:szCs w:val="23"/>
        </w:rPr>
      </w:pPr>
      <w:r>
        <w:rPr>
          <w:rFonts w:ascii="Arial" w:hAnsi="Arial" w:cs="Arial"/>
          <w:b/>
          <w:bCs/>
          <w:sz w:val="23"/>
          <w:szCs w:val="23"/>
        </w:rPr>
        <w:t xml:space="preserve">Local 2001 Percentages- As of June 15, 2021 </w:t>
      </w:r>
    </w:p>
    <w:p w14:paraId="6515DC81" w14:textId="77777777" w:rsidR="0086509F" w:rsidRDefault="0086509F" w:rsidP="0086509F">
      <w:pPr>
        <w:pStyle w:val="Default"/>
        <w:rPr>
          <w:sz w:val="23"/>
          <w:szCs w:val="23"/>
        </w:rPr>
      </w:pPr>
    </w:p>
    <w:p w14:paraId="2466029B" w14:textId="12B92DD0" w:rsidR="0086509F" w:rsidRDefault="0086509F" w:rsidP="0086509F">
      <w:pPr>
        <w:pStyle w:val="Default"/>
        <w:rPr>
          <w:b/>
          <w:bCs/>
          <w:sz w:val="22"/>
          <w:szCs w:val="22"/>
        </w:rPr>
      </w:pPr>
      <w:r>
        <w:rPr>
          <w:b/>
          <w:bCs/>
          <w:sz w:val="22"/>
          <w:szCs w:val="22"/>
        </w:rPr>
        <w:t xml:space="preserve">Including Billable Members, our Local’s Membership is at 71.95% </w:t>
      </w:r>
    </w:p>
    <w:p w14:paraId="651F3C15" w14:textId="77777777" w:rsidR="0086509F" w:rsidRDefault="0086509F" w:rsidP="0086509F">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634"/>
        <w:gridCol w:w="2634"/>
        <w:gridCol w:w="2634"/>
      </w:tblGrid>
      <w:tr w:rsidR="0086509F" w14:paraId="12244C85" w14:textId="77777777">
        <w:trPr>
          <w:trHeight w:val="112"/>
        </w:trPr>
        <w:tc>
          <w:tcPr>
            <w:tcW w:w="2634" w:type="dxa"/>
          </w:tcPr>
          <w:p w14:paraId="787EC621" w14:textId="77777777" w:rsidR="0086509F" w:rsidRDefault="0086509F">
            <w:pPr>
              <w:pStyle w:val="Default"/>
              <w:rPr>
                <w:rFonts w:ascii="Arial" w:hAnsi="Arial" w:cs="Arial"/>
                <w:color w:val="FFFFFF"/>
                <w:sz w:val="23"/>
                <w:szCs w:val="23"/>
              </w:rPr>
            </w:pPr>
            <w:r>
              <w:rPr>
                <w:rFonts w:ascii="Arial" w:hAnsi="Arial" w:cs="Arial"/>
                <w:b/>
                <w:bCs/>
                <w:color w:val="212121"/>
                <w:sz w:val="23"/>
                <w:szCs w:val="23"/>
              </w:rPr>
              <w:t xml:space="preserve">Local 2001 Percentages </w:t>
            </w:r>
            <w:r>
              <w:rPr>
                <w:rFonts w:ascii="Arial" w:hAnsi="Arial" w:cs="Arial"/>
                <w:b/>
                <w:bCs/>
                <w:color w:val="FFFFFF"/>
                <w:sz w:val="23"/>
                <w:szCs w:val="23"/>
              </w:rPr>
              <w:t xml:space="preserve">Person Type </w:t>
            </w:r>
          </w:p>
        </w:tc>
        <w:tc>
          <w:tcPr>
            <w:tcW w:w="2634" w:type="dxa"/>
          </w:tcPr>
          <w:p w14:paraId="3283C751" w14:textId="77777777" w:rsidR="0086509F" w:rsidRDefault="0086509F">
            <w:pPr>
              <w:pStyle w:val="Default"/>
              <w:rPr>
                <w:rFonts w:ascii="Arial" w:hAnsi="Arial" w:cs="Arial"/>
                <w:color w:val="FFFFFF"/>
                <w:sz w:val="23"/>
                <w:szCs w:val="23"/>
              </w:rPr>
            </w:pPr>
            <w:r>
              <w:rPr>
                <w:rFonts w:ascii="Arial" w:hAnsi="Arial" w:cs="Arial"/>
                <w:b/>
                <w:bCs/>
                <w:color w:val="FFFFFF"/>
                <w:sz w:val="23"/>
                <w:szCs w:val="23"/>
              </w:rPr>
              <w:t xml:space="preserve">Record Count </w:t>
            </w:r>
          </w:p>
        </w:tc>
        <w:tc>
          <w:tcPr>
            <w:tcW w:w="2634" w:type="dxa"/>
          </w:tcPr>
          <w:p w14:paraId="0482347D" w14:textId="77777777" w:rsidR="0086509F" w:rsidRDefault="0086509F">
            <w:pPr>
              <w:pStyle w:val="Default"/>
              <w:rPr>
                <w:rFonts w:ascii="Arial" w:hAnsi="Arial" w:cs="Arial"/>
                <w:color w:val="FFFFFF"/>
                <w:sz w:val="23"/>
                <w:szCs w:val="23"/>
              </w:rPr>
            </w:pPr>
            <w:r>
              <w:rPr>
                <w:rFonts w:ascii="Arial" w:hAnsi="Arial" w:cs="Arial"/>
                <w:b/>
                <w:bCs/>
                <w:color w:val="FFFFFF"/>
                <w:sz w:val="23"/>
                <w:szCs w:val="23"/>
              </w:rPr>
              <w:t xml:space="preserve">Percentage </w:t>
            </w:r>
          </w:p>
        </w:tc>
      </w:tr>
      <w:tr w:rsidR="0086509F" w14:paraId="6FCDCCA8" w14:textId="77777777">
        <w:trPr>
          <w:trHeight w:val="112"/>
        </w:trPr>
        <w:tc>
          <w:tcPr>
            <w:tcW w:w="2634" w:type="dxa"/>
          </w:tcPr>
          <w:p w14:paraId="15984B22" w14:textId="77777777" w:rsidR="0086509F" w:rsidRDefault="0086509F">
            <w:pPr>
              <w:pStyle w:val="Default"/>
              <w:rPr>
                <w:rFonts w:ascii="Arial" w:hAnsi="Arial" w:cs="Arial"/>
                <w:color w:val="212121"/>
                <w:sz w:val="23"/>
                <w:szCs w:val="23"/>
              </w:rPr>
            </w:pPr>
            <w:r>
              <w:rPr>
                <w:rFonts w:ascii="Arial" w:hAnsi="Arial" w:cs="Arial"/>
                <w:color w:val="212121"/>
                <w:sz w:val="23"/>
                <w:szCs w:val="23"/>
              </w:rPr>
              <w:t xml:space="preserve">Billable Member </w:t>
            </w:r>
          </w:p>
        </w:tc>
        <w:tc>
          <w:tcPr>
            <w:tcW w:w="2634" w:type="dxa"/>
          </w:tcPr>
          <w:p w14:paraId="0E870F67" w14:textId="77777777" w:rsidR="0086509F" w:rsidRDefault="0086509F">
            <w:pPr>
              <w:pStyle w:val="Default"/>
              <w:rPr>
                <w:rFonts w:ascii="Arial" w:hAnsi="Arial" w:cs="Arial"/>
                <w:color w:val="212121"/>
                <w:sz w:val="23"/>
                <w:szCs w:val="23"/>
              </w:rPr>
            </w:pPr>
            <w:r>
              <w:rPr>
                <w:rFonts w:ascii="Arial" w:hAnsi="Arial" w:cs="Arial"/>
                <w:color w:val="212121"/>
                <w:sz w:val="23"/>
                <w:szCs w:val="23"/>
              </w:rPr>
              <w:t xml:space="preserve">12 </w:t>
            </w:r>
          </w:p>
        </w:tc>
        <w:tc>
          <w:tcPr>
            <w:tcW w:w="2634" w:type="dxa"/>
          </w:tcPr>
          <w:p w14:paraId="6E6690CC" w14:textId="77777777" w:rsidR="0086509F" w:rsidRDefault="0086509F">
            <w:pPr>
              <w:pStyle w:val="Default"/>
              <w:rPr>
                <w:rFonts w:ascii="Arial" w:hAnsi="Arial" w:cs="Arial"/>
                <w:color w:val="212121"/>
                <w:sz w:val="23"/>
                <w:szCs w:val="23"/>
              </w:rPr>
            </w:pPr>
            <w:r>
              <w:rPr>
                <w:rFonts w:ascii="Arial" w:hAnsi="Arial" w:cs="Arial"/>
                <w:color w:val="212121"/>
                <w:sz w:val="23"/>
                <w:szCs w:val="23"/>
              </w:rPr>
              <w:t xml:space="preserve">2.44 % </w:t>
            </w:r>
          </w:p>
        </w:tc>
      </w:tr>
      <w:tr w:rsidR="0086509F" w14:paraId="28C42AAB" w14:textId="77777777">
        <w:trPr>
          <w:trHeight w:val="112"/>
        </w:trPr>
        <w:tc>
          <w:tcPr>
            <w:tcW w:w="2634" w:type="dxa"/>
          </w:tcPr>
          <w:p w14:paraId="45312E42" w14:textId="77777777" w:rsidR="0086509F" w:rsidRDefault="0086509F">
            <w:pPr>
              <w:pStyle w:val="Default"/>
              <w:rPr>
                <w:rFonts w:ascii="Arial" w:hAnsi="Arial" w:cs="Arial"/>
                <w:color w:val="212121"/>
                <w:sz w:val="23"/>
                <w:szCs w:val="23"/>
              </w:rPr>
            </w:pPr>
            <w:r>
              <w:rPr>
                <w:rFonts w:ascii="Arial" w:hAnsi="Arial" w:cs="Arial"/>
                <w:color w:val="212121"/>
                <w:sz w:val="23"/>
                <w:szCs w:val="23"/>
              </w:rPr>
              <w:t xml:space="preserve">Member </w:t>
            </w:r>
          </w:p>
        </w:tc>
        <w:tc>
          <w:tcPr>
            <w:tcW w:w="2634" w:type="dxa"/>
          </w:tcPr>
          <w:p w14:paraId="0AC8831B" w14:textId="77777777" w:rsidR="0086509F" w:rsidRDefault="0086509F">
            <w:pPr>
              <w:pStyle w:val="Default"/>
              <w:rPr>
                <w:rFonts w:ascii="Arial" w:hAnsi="Arial" w:cs="Arial"/>
                <w:color w:val="212121"/>
                <w:sz w:val="23"/>
                <w:szCs w:val="23"/>
              </w:rPr>
            </w:pPr>
            <w:r>
              <w:rPr>
                <w:rFonts w:ascii="Arial" w:hAnsi="Arial" w:cs="Arial"/>
                <w:color w:val="212121"/>
                <w:sz w:val="23"/>
                <w:szCs w:val="23"/>
              </w:rPr>
              <w:t xml:space="preserve">342 </w:t>
            </w:r>
          </w:p>
        </w:tc>
        <w:tc>
          <w:tcPr>
            <w:tcW w:w="2634" w:type="dxa"/>
          </w:tcPr>
          <w:p w14:paraId="495A5037" w14:textId="77777777" w:rsidR="0086509F" w:rsidRDefault="0086509F">
            <w:pPr>
              <w:pStyle w:val="Default"/>
              <w:rPr>
                <w:rFonts w:ascii="Arial" w:hAnsi="Arial" w:cs="Arial"/>
                <w:color w:val="212121"/>
                <w:sz w:val="23"/>
                <w:szCs w:val="23"/>
              </w:rPr>
            </w:pPr>
            <w:r>
              <w:rPr>
                <w:rFonts w:ascii="Arial" w:hAnsi="Arial" w:cs="Arial"/>
                <w:color w:val="212121"/>
                <w:sz w:val="23"/>
                <w:szCs w:val="23"/>
              </w:rPr>
              <w:t xml:space="preserve">69.51 % </w:t>
            </w:r>
          </w:p>
        </w:tc>
      </w:tr>
      <w:tr w:rsidR="0086509F" w14:paraId="639E472A" w14:textId="77777777">
        <w:trPr>
          <w:trHeight w:val="112"/>
        </w:trPr>
        <w:tc>
          <w:tcPr>
            <w:tcW w:w="2634" w:type="dxa"/>
          </w:tcPr>
          <w:p w14:paraId="08A5B00D" w14:textId="77777777" w:rsidR="0086509F" w:rsidRDefault="0086509F">
            <w:pPr>
              <w:pStyle w:val="Default"/>
              <w:rPr>
                <w:rFonts w:ascii="Arial" w:hAnsi="Arial" w:cs="Arial"/>
                <w:color w:val="212121"/>
                <w:sz w:val="23"/>
                <w:szCs w:val="23"/>
              </w:rPr>
            </w:pPr>
            <w:r>
              <w:rPr>
                <w:rFonts w:ascii="Arial" w:hAnsi="Arial" w:cs="Arial"/>
                <w:color w:val="212121"/>
                <w:sz w:val="23"/>
                <w:szCs w:val="23"/>
              </w:rPr>
              <w:t xml:space="preserve">Non-Member </w:t>
            </w:r>
          </w:p>
        </w:tc>
        <w:tc>
          <w:tcPr>
            <w:tcW w:w="2634" w:type="dxa"/>
          </w:tcPr>
          <w:p w14:paraId="575F929A" w14:textId="77777777" w:rsidR="0086509F" w:rsidRDefault="0086509F">
            <w:pPr>
              <w:pStyle w:val="Default"/>
              <w:rPr>
                <w:rFonts w:ascii="Arial" w:hAnsi="Arial" w:cs="Arial"/>
                <w:color w:val="212121"/>
                <w:sz w:val="23"/>
                <w:szCs w:val="23"/>
              </w:rPr>
            </w:pPr>
            <w:r>
              <w:rPr>
                <w:rFonts w:ascii="Arial" w:hAnsi="Arial" w:cs="Arial"/>
                <w:color w:val="212121"/>
                <w:sz w:val="23"/>
                <w:szCs w:val="23"/>
              </w:rPr>
              <w:t xml:space="preserve">138 </w:t>
            </w:r>
          </w:p>
        </w:tc>
        <w:tc>
          <w:tcPr>
            <w:tcW w:w="2634" w:type="dxa"/>
          </w:tcPr>
          <w:p w14:paraId="0887FA69" w14:textId="77777777" w:rsidR="0086509F" w:rsidRDefault="0086509F">
            <w:pPr>
              <w:pStyle w:val="Default"/>
              <w:rPr>
                <w:rFonts w:ascii="Arial" w:hAnsi="Arial" w:cs="Arial"/>
                <w:color w:val="212121"/>
                <w:sz w:val="23"/>
                <w:szCs w:val="23"/>
              </w:rPr>
            </w:pPr>
            <w:r>
              <w:rPr>
                <w:rFonts w:ascii="Arial" w:hAnsi="Arial" w:cs="Arial"/>
                <w:color w:val="212121"/>
                <w:sz w:val="23"/>
                <w:szCs w:val="23"/>
              </w:rPr>
              <w:t xml:space="preserve">28.05 % </w:t>
            </w:r>
          </w:p>
        </w:tc>
      </w:tr>
    </w:tbl>
    <w:p w14:paraId="54718D64" w14:textId="77777777" w:rsidR="0086509F" w:rsidRDefault="0086509F" w:rsidP="0086509F"/>
    <w:p w14:paraId="784679C3" w14:textId="77777777" w:rsidR="0086509F" w:rsidRDefault="0086509F" w:rsidP="0086509F">
      <w:pPr>
        <w:pStyle w:val="Default"/>
      </w:pPr>
    </w:p>
    <w:p w14:paraId="42BA2D71" w14:textId="299715E0" w:rsidR="0086509F" w:rsidRDefault="0086509F" w:rsidP="0086509F">
      <w:pPr>
        <w:pStyle w:val="Default"/>
        <w:rPr>
          <w:b/>
          <w:bCs/>
          <w:sz w:val="22"/>
          <w:szCs w:val="22"/>
        </w:rPr>
      </w:pPr>
      <w:r>
        <w:t xml:space="preserve"> </w:t>
      </w:r>
      <w:r>
        <w:rPr>
          <w:b/>
          <w:bCs/>
          <w:sz w:val="22"/>
          <w:szCs w:val="22"/>
        </w:rPr>
        <w:t xml:space="preserve">Upcoming Quarterly Membership Meetings: </w:t>
      </w:r>
    </w:p>
    <w:p w14:paraId="242F0AB8" w14:textId="77777777" w:rsidR="0086509F" w:rsidRDefault="0086509F" w:rsidP="0086509F">
      <w:pPr>
        <w:pStyle w:val="Default"/>
        <w:rPr>
          <w:sz w:val="22"/>
          <w:szCs w:val="22"/>
        </w:rPr>
      </w:pPr>
    </w:p>
    <w:p w14:paraId="7B6E2EC6" w14:textId="3F11901C" w:rsidR="0086509F" w:rsidRDefault="0086509F" w:rsidP="0086509F">
      <w:pPr>
        <w:pStyle w:val="Default"/>
        <w:rPr>
          <w:sz w:val="22"/>
          <w:szCs w:val="22"/>
        </w:rPr>
      </w:pPr>
      <w:r>
        <w:rPr>
          <w:sz w:val="22"/>
          <w:szCs w:val="22"/>
        </w:rPr>
        <w:t xml:space="preserve">Red Wing 6/24    5-7pm at Colvill Park </w:t>
      </w:r>
    </w:p>
    <w:p w14:paraId="4D056341" w14:textId="05E10DBC" w:rsidR="0086509F" w:rsidRDefault="0086509F" w:rsidP="0086509F">
      <w:pPr>
        <w:pStyle w:val="Default"/>
        <w:rPr>
          <w:sz w:val="22"/>
          <w:szCs w:val="22"/>
        </w:rPr>
      </w:pPr>
      <w:r>
        <w:rPr>
          <w:sz w:val="22"/>
          <w:szCs w:val="22"/>
        </w:rPr>
        <w:t>Winona 7/15   5-7pm at Lake Park—Lions Shelter</w:t>
      </w:r>
    </w:p>
    <w:p w14:paraId="62BDA23B" w14:textId="5E4597CF" w:rsidR="0086509F" w:rsidRDefault="0086509F" w:rsidP="0086509F">
      <w:pPr>
        <w:pStyle w:val="Default"/>
        <w:rPr>
          <w:sz w:val="22"/>
          <w:szCs w:val="22"/>
        </w:rPr>
      </w:pPr>
      <w:r>
        <w:rPr>
          <w:sz w:val="22"/>
          <w:szCs w:val="22"/>
        </w:rPr>
        <w:t xml:space="preserve">Owatonna 7/28    5-7pm TBD </w:t>
      </w:r>
    </w:p>
    <w:p w14:paraId="6C76EBF6" w14:textId="25D8904F" w:rsidR="00A40284" w:rsidRDefault="00A40284" w:rsidP="0086509F"/>
    <w:p w14:paraId="0024E438" w14:textId="2253F0B1" w:rsidR="0086509F" w:rsidRDefault="0086509F" w:rsidP="0086509F"/>
    <w:p w14:paraId="56B1EE93" w14:textId="5B480052" w:rsidR="0086509F" w:rsidRDefault="0086509F" w:rsidP="0086509F">
      <w:pPr>
        <w:pStyle w:val="NoSpacing"/>
        <w:spacing w:line="276" w:lineRule="auto"/>
        <w:jc w:val="center"/>
        <w:rPr>
          <w:rFonts w:ascii="Georgia" w:hAnsi="Georgia"/>
          <w:color w:val="000000"/>
          <w:sz w:val="36"/>
          <w:szCs w:val="36"/>
        </w:rPr>
      </w:pPr>
      <w:r>
        <w:rPr>
          <w:rFonts w:ascii="Georgia" w:hAnsi="Georgia"/>
          <w:color w:val="000000"/>
          <w:sz w:val="36"/>
          <w:szCs w:val="36"/>
        </w:rPr>
        <w:t>REGION 20 DIRECTOR’s REPORRT</w:t>
      </w:r>
    </w:p>
    <w:p w14:paraId="031A6FBF" w14:textId="77777777" w:rsidR="0086509F" w:rsidRDefault="0086509F" w:rsidP="0086509F">
      <w:pPr>
        <w:pStyle w:val="NoSpacing"/>
        <w:spacing w:line="276" w:lineRule="auto"/>
        <w:jc w:val="center"/>
        <w:rPr>
          <w:rFonts w:ascii="Georgia" w:hAnsi="Georgia"/>
          <w:color w:val="000000"/>
          <w:sz w:val="36"/>
          <w:szCs w:val="36"/>
        </w:rPr>
      </w:pPr>
      <w:r>
        <w:rPr>
          <w:rFonts w:ascii="Georgia" w:hAnsi="Georgia"/>
          <w:color w:val="000000"/>
          <w:sz w:val="36"/>
          <w:szCs w:val="36"/>
        </w:rPr>
        <w:t>June 29, 2021</w:t>
      </w:r>
    </w:p>
    <w:p w14:paraId="283DACE8" w14:textId="77777777" w:rsidR="0086509F" w:rsidRDefault="0086509F" w:rsidP="0086509F">
      <w:pPr>
        <w:pStyle w:val="NoSpacing"/>
        <w:spacing w:line="276" w:lineRule="auto"/>
        <w:rPr>
          <w:rFonts w:ascii="Georgia" w:hAnsi="Georgia"/>
          <w:color w:val="000000"/>
          <w:sz w:val="36"/>
          <w:szCs w:val="36"/>
        </w:rPr>
      </w:pPr>
    </w:p>
    <w:p w14:paraId="611F14CD" w14:textId="74413FF3"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Hello Region 20 Local 2001:</w:t>
      </w:r>
    </w:p>
    <w:p w14:paraId="006DE91F" w14:textId="77777777" w:rsidR="0086509F" w:rsidRDefault="0086509F" w:rsidP="0086509F">
      <w:pPr>
        <w:pStyle w:val="NoSpacing"/>
        <w:spacing w:line="276" w:lineRule="auto"/>
        <w:rPr>
          <w:rFonts w:ascii="Georgia" w:hAnsi="Georgia"/>
          <w:color w:val="000000"/>
          <w:sz w:val="36"/>
          <w:szCs w:val="36"/>
        </w:rPr>
      </w:pPr>
    </w:p>
    <w:p w14:paraId="13950C47" w14:textId="47AA2264"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Below you will find the talking points from our June MAPE Board of Directors Meeting.  Please review and if you have any questions we can discuss at our local meeting on July 13</w:t>
      </w:r>
      <w:r>
        <w:rPr>
          <w:rFonts w:ascii="Georgia" w:hAnsi="Georgia"/>
          <w:color w:val="000000"/>
          <w:sz w:val="36"/>
          <w:szCs w:val="36"/>
          <w:vertAlign w:val="superscript"/>
        </w:rPr>
        <w:t>th</w:t>
      </w:r>
      <w:r>
        <w:rPr>
          <w:rFonts w:ascii="Georgia" w:hAnsi="Georgia"/>
          <w:color w:val="000000"/>
          <w:sz w:val="36"/>
          <w:szCs w:val="36"/>
        </w:rPr>
        <w:t xml:space="preserve">.  </w:t>
      </w:r>
    </w:p>
    <w:p w14:paraId="5804B43E" w14:textId="77777777" w:rsidR="0086509F" w:rsidRDefault="0086509F" w:rsidP="0086509F">
      <w:pPr>
        <w:pStyle w:val="NoSpacing"/>
        <w:spacing w:line="276" w:lineRule="auto"/>
        <w:rPr>
          <w:rFonts w:ascii="Georgia" w:hAnsi="Georgia"/>
          <w:color w:val="000000"/>
          <w:sz w:val="36"/>
          <w:szCs w:val="36"/>
        </w:rPr>
      </w:pPr>
    </w:p>
    <w:p w14:paraId="4783998F" w14:textId="77777777"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 xml:space="preserve">It was wonderful to get out in person in Rochester this month where we were able to recognize Jay Smith, now </w:t>
      </w:r>
      <w:r>
        <w:rPr>
          <w:rFonts w:ascii="Georgia" w:hAnsi="Georgia"/>
          <w:color w:val="000000"/>
          <w:sz w:val="36"/>
          <w:szCs w:val="36"/>
        </w:rPr>
        <w:lastRenderedPageBreak/>
        <w:t xml:space="preserve">retired, for his many years of active participation in our MAPE Local, Region and State.  It was also great to see our Red Wing crew in person at the park to get caught up in person!  Please look forward to future invites allowing for more activities, including in person activities and gatherings.  I know we have Winona, Owatonna and Austin getting ready to meet in person soon!  We will continue to offer virtual gatherings, trainings and updates as well so all who wish to participate will have the option to do so. </w:t>
      </w:r>
    </w:p>
    <w:p w14:paraId="1EA6DBD1" w14:textId="77777777" w:rsidR="0086509F" w:rsidRDefault="0086509F" w:rsidP="0086509F">
      <w:pPr>
        <w:pStyle w:val="NoSpacing"/>
        <w:spacing w:line="276" w:lineRule="auto"/>
        <w:rPr>
          <w:rFonts w:ascii="Georgia" w:hAnsi="Georgia"/>
          <w:color w:val="000000"/>
          <w:sz w:val="36"/>
          <w:szCs w:val="36"/>
        </w:rPr>
      </w:pPr>
    </w:p>
    <w:p w14:paraId="024BA4BD" w14:textId="77DC81E1"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I just want to give another shout</w:t>
      </w:r>
      <w:r w:rsidR="0042559B">
        <w:rPr>
          <w:rFonts w:ascii="Georgia" w:hAnsi="Georgia"/>
          <w:color w:val="000000"/>
          <w:sz w:val="36"/>
          <w:szCs w:val="36"/>
        </w:rPr>
        <w:t>-</w:t>
      </w:r>
      <w:r>
        <w:rPr>
          <w:rFonts w:ascii="Georgia" w:hAnsi="Georgia"/>
          <w:color w:val="000000"/>
          <w:sz w:val="36"/>
          <w:szCs w:val="36"/>
        </w:rPr>
        <w:t xml:space="preserve">out to the Local and Regional MAPE members who have served in leadership roles who have moved onto other roles or let go of a few roles.  This also leads me to do the same for all the others who have joined leadership roles or are becoming more involved.  I think I can speak for us as a whole in sharing our gratitude for the willingness of each of you to take on more in the work that we do.  </w:t>
      </w:r>
    </w:p>
    <w:p w14:paraId="2AFBA8E6" w14:textId="77777777" w:rsidR="0086509F" w:rsidRDefault="0086509F" w:rsidP="0086509F">
      <w:pPr>
        <w:pStyle w:val="NoSpacing"/>
        <w:spacing w:line="276" w:lineRule="auto"/>
        <w:rPr>
          <w:rFonts w:ascii="Georgia" w:hAnsi="Georgia"/>
          <w:color w:val="000000"/>
          <w:sz w:val="36"/>
          <w:szCs w:val="36"/>
        </w:rPr>
      </w:pPr>
    </w:p>
    <w:p w14:paraId="138B48EA" w14:textId="77777777"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 xml:space="preserve">We have been working in very trying times through a pandemic with so many uncertains.  And with this we add that we are in a contract year in which negotiations is not going quite like we would like for it to go either.   Let’s put the potential state shut down on the top of all of this and we certainly cannot be surprised that there is a high level of stress, anxiety and other emotions as we try to continue </w:t>
      </w:r>
      <w:r>
        <w:rPr>
          <w:rFonts w:ascii="Georgia" w:hAnsi="Georgia"/>
          <w:color w:val="000000"/>
          <w:sz w:val="36"/>
          <w:szCs w:val="36"/>
        </w:rPr>
        <w:lastRenderedPageBreak/>
        <w:t xml:space="preserve">to do our best work with what we have to serve Minnesota.  We are learning more about all of this and are blasting you with information in emails and will continue to do so.  I want each of you to know you do good work and the state of Minnesota is lucky </w:t>
      </w:r>
      <w:r>
        <w:rPr>
          <w:rFonts w:ascii="Georgia" w:hAnsi="Georgia"/>
          <w:sz w:val="36"/>
          <w:szCs w:val="36"/>
        </w:rPr>
        <w:t>to</w:t>
      </w:r>
      <w:r>
        <w:rPr>
          <w:rFonts w:ascii="Georgia" w:hAnsi="Georgia"/>
          <w:color w:val="000000"/>
          <w:sz w:val="36"/>
          <w:szCs w:val="36"/>
        </w:rPr>
        <w:t xml:space="preserve"> have you </w:t>
      </w:r>
      <w:r>
        <w:rPr>
          <w:rFonts w:ascii="Georgia" w:hAnsi="Georgia"/>
          <w:sz w:val="36"/>
          <w:szCs w:val="36"/>
        </w:rPr>
        <w:t>s</w:t>
      </w:r>
      <w:r>
        <w:rPr>
          <w:rFonts w:ascii="Georgia" w:hAnsi="Georgia"/>
          <w:color w:val="000000"/>
          <w:sz w:val="36"/>
          <w:szCs w:val="36"/>
        </w:rPr>
        <w:t xml:space="preserve">o dedicated to your work to serve.  Please hang in there.  </w:t>
      </w:r>
    </w:p>
    <w:p w14:paraId="6178FCD1" w14:textId="77777777" w:rsidR="0086509F" w:rsidRDefault="0086509F" w:rsidP="0086509F">
      <w:pPr>
        <w:pStyle w:val="NoSpacing"/>
        <w:spacing w:line="276" w:lineRule="auto"/>
        <w:rPr>
          <w:rFonts w:ascii="Georgia" w:hAnsi="Georgia"/>
          <w:color w:val="000000"/>
          <w:sz w:val="36"/>
          <w:szCs w:val="36"/>
        </w:rPr>
      </w:pPr>
    </w:p>
    <w:p w14:paraId="7987C686" w14:textId="77777777" w:rsidR="0086509F" w:rsidRDefault="0086509F" w:rsidP="0086509F">
      <w:pPr>
        <w:pStyle w:val="NoSpacing"/>
        <w:spacing w:line="276" w:lineRule="auto"/>
        <w:rPr>
          <w:rFonts w:ascii="Georgia" w:hAnsi="Georgia"/>
          <w:color w:val="000000"/>
          <w:sz w:val="36"/>
          <w:szCs w:val="36"/>
        </w:rPr>
      </w:pPr>
      <w:r>
        <w:rPr>
          <w:rFonts w:ascii="Georgia" w:hAnsi="Georgia"/>
          <w:sz w:val="36"/>
          <w:szCs w:val="36"/>
        </w:rPr>
        <w:t xml:space="preserve">Our </w:t>
      </w:r>
      <w:r>
        <w:rPr>
          <w:rFonts w:ascii="Georgia" w:hAnsi="Georgia"/>
          <w:color w:val="000000"/>
          <w:sz w:val="36"/>
          <w:szCs w:val="36"/>
        </w:rPr>
        <w:t xml:space="preserve">Negotiations Team is working diligently and are pushing out information and activities for us to do as a cohesive group to show our solidarity and support for each other and to let the Governor and his Team know that we do care about our work and we do care about fair working conditions.  Please stand together and participate with us as MAPE in fighting for a fair contract.  We are stronger standing together.  As the negotiations team continues to connect with our local Contract Action Team(CAT)  you will continue to hear from us and we hope you read and act.  Actions are an easy way to work together and make our voice be heard.  What will you do to support your work and </w:t>
      </w:r>
      <w:r>
        <w:rPr>
          <w:rFonts w:ascii="Georgia" w:hAnsi="Georgia"/>
          <w:sz w:val="36"/>
          <w:szCs w:val="36"/>
        </w:rPr>
        <w:t xml:space="preserve">to </w:t>
      </w:r>
      <w:r>
        <w:rPr>
          <w:rFonts w:ascii="Georgia" w:hAnsi="Georgia"/>
          <w:color w:val="000000"/>
          <w:sz w:val="36"/>
          <w:szCs w:val="36"/>
        </w:rPr>
        <w:t>support your t</w:t>
      </w:r>
      <w:r>
        <w:rPr>
          <w:rFonts w:ascii="Georgia" w:hAnsi="Georgia"/>
          <w:sz w:val="36"/>
          <w:szCs w:val="36"/>
        </w:rPr>
        <w:t>e</w:t>
      </w:r>
      <w:r>
        <w:rPr>
          <w:rFonts w:ascii="Georgia" w:hAnsi="Georgia"/>
          <w:color w:val="000000"/>
          <w:sz w:val="36"/>
          <w:szCs w:val="36"/>
        </w:rPr>
        <w:t>am, coworkers and state employees?  Ask questions if you have any.  We will make sure you are aware of options.  Please spread the wor</w:t>
      </w:r>
      <w:r>
        <w:rPr>
          <w:rFonts w:ascii="Georgia" w:hAnsi="Georgia"/>
          <w:sz w:val="36"/>
          <w:szCs w:val="36"/>
        </w:rPr>
        <w:t xml:space="preserve">d </w:t>
      </w:r>
      <w:r>
        <w:rPr>
          <w:rFonts w:ascii="Georgia" w:hAnsi="Georgia"/>
          <w:color w:val="000000"/>
          <w:sz w:val="36"/>
          <w:szCs w:val="36"/>
        </w:rPr>
        <w:t xml:space="preserve">of upcoming </w:t>
      </w:r>
      <w:r>
        <w:rPr>
          <w:rFonts w:ascii="Georgia" w:hAnsi="Georgia"/>
          <w:sz w:val="36"/>
          <w:szCs w:val="36"/>
        </w:rPr>
        <w:t xml:space="preserve">virtual and in person activities </w:t>
      </w:r>
      <w:r>
        <w:rPr>
          <w:rFonts w:ascii="Georgia" w:hAnsi="Georgia"/>
          <w:color w:val="000000"/>
          <w:sz w:val="36"/>
          <w:szCs w:val="36"/>
        </w:rPr>
        <w:t xml:space="preserve">in </w:t>
      </w:r>
      <w:r>
        <w:rPr>
          <w:rFonts w:ascii="Georgia" w:hAnsi="Georgia"/>
          <w:sz w:val="36"/>
          <w:szCs w:val="36"/>
        </w:rPr>
        <w:t xml:space="preserve">the negotiations contract </w:t>
      </w:r>
      <w:r>
        <w:rPr>
          <w:rFonts w:ascii="Georgia" w:hAnsi="Georgia"/>
          <w:color w:val="000000"/>
          <w:sz w:val="36"/>
          <w:szCs w:val="36"/>
        </w:rPr>
        <w:t>push week</w:t>
      </w:r>
      <w:r>
        <w:rPr>
          <w:rFonts w:ascii="Georgia" w:hAnsi="Georgia"/>
          <w:sz w:val="36"/>
          <w:szCs w:val="36"/>
        </w:rPr>
        <w:t xml:space="preserve"> </w:t>
      </w:r>
      <w:r>
        <w:rPr>
          <w:rFonts w:ascii="Georgia" w:hAnsi="Georgia"/>
          <w:color w:val="000000"/>
          <w:sz w:val="36"/>
          <w:szCs w:val="36"/>
        </w:rPr>
        <w:t> beginning on July 19</w:t>
      </w:r>
      <w:r>
        <w:rPr>
          <w:rFonts w:ascii="Georgia" w:hAnsi="Georgia"/>
          <w:color w:val="000000"/>
          <w:sz w:val="36"/>
          <w:szCs w:val="36"/>
          <w:vertAlign w:val="superscript"/>
        </w:rPr>
        <w:t>th</w:t>
      </w:r>
      <w:r>
        <w:rPr>
          <w:rFonts w:ascii="Georgia" w:hAnsi="Georgia"/>
          <w:color w:val="000000"/>
          <w:sz w:val="36"/>
          <w:szCs w:val="36"/>
        </w:rPr>
        <w:t>.</w:t>
      </w:r>
      <w:r>
        <w:rPr>
          <w:rFonts w:ascii="Georgia" w:hAnsi="Georgia"/>
          <w:sz w:val="36"/>
          <w:szCs w:val="36"/>
        </w:rPr>
        <w:t xml:space="preserve"> </w:t>
      </w:r>
      <w:r>
        <w:rPr>
          <w:rFonts w:ascii="Georgia" w:hAnsi="Georgia"/>
          <w:color w:val="000000"/>
          <w:sz w:val="36"/>
          <w:szCs w:val="36"/>
        </w:rPr>
        <w:t> </w:t>
      </w:r>
      <w:r>
        <w:rPr>
          <w:rFonts w:ascii="Georgia" w:hAnsi="Georgia"/>
          <w:sz w:val="36"/>
          <w:szCs w:val="36"/>
        </w:rPr>
        <w:t xml:space="preserve"> At this time we will plan to have a virtual town hall event on July 19</w:t>
      </w:r>
      <w:r>
        <w:rPr>
          <w:rFonts w:ascii="Georgia" w:hAnsi="Georgia"/>
          <w:sz w:val="36"/>
          <w:szCs w:val="36"/>
          <w:vertAlign w:val="superscript"/>
        </w:rPr>
        <w:t>th</w:t>
      </w:r>
      <w:r>
        <w:rPr>
          <w:rFonts w:ascii="Georgia" w:hAnsi="Georgia"/>
          <w:sz w:val="36"/>
          <w:szCs w:val="36"/>
        </w:rPr>
        <w:t xml:space="preserve"> and an in person rally at the capital on July 21</w:t>
      </w:r>
      <w:r>
        <w:rPr>
          <w:rFonts w:ascii="Georgia" w:hAnsi="Georgia"/>
          <w:sz w:val="36"/>
          <w:szCs w:val="36"/>
          <w:vertAlign w:val="superscript"/>
        </w:rPr>
        <w:t>st</w:t>
      </w:r>
      <w:r>
        <w:rPr>
          <w:rFonts w:ascii="Georgia" w:hAnsi="Georgia"/>
          <w:sz w:val="36"/>
          <w:szCs w:val="36"/>
        </w:rPr>
        <w:t xml:space="preserve">.  Be aware, all things may change in a quick </w:t>
      </w:r>
      <w:r>
        <w:rPr>
          <w:rFonts w:ascii="Georgia" w:hAnsi="Georgia"/>
          <w:sz w:val="36"/>
          <w:szCs w:val="36"/>
        </w:rPr>
        <w:lastRenderedPageBreak/>
        <w:t>manner.  We want to show our solidarity and we need to be flexible based on how things are going during push week. Can you please commit to being flexible push week July 19</w:t>
      </w:r>
      <w:r>
        <w:rPr>
          <w:rFonts w:ascii="Georgia" w:hAnsi="Georgia"/>
          <w:sz w:val="36"/>
          <w:szCs w:val="36"/>
          <w:vertAlign w:val="superscript"/>
        </w:rPr>
        <w:t>th</w:t>
      </w:r>
      <w:r>
        <w:rPr>
          <w:rFonts w:ascii="Georgia" w:hAnsi="Georgia"/>
          <w:sz w:val="36"/>
          <w:szCs w:val="36"/>
        </w:rPr>
        <w:t xml:space="preserve"> – July  23</w:t>
      </w:r>
      <w:r>
        <w:rPr>
          <w:rFonts w:ascii="Georgia" w:hAnsi="Georgia"/>
          <w:sz w:val="36"/>
          <w:szCs w:val="36"/>
          <w:vertAlign w:val="superscript"/>
        </w:rPr>
        <w:t>rd</w:t>
      </w:r>
      <w:r>
        <w:rPr>
          <w:rFonts w:ascii="Georgia" w:hAnsi="Georgia"/>
          <w:sz w:val="36"/>
          <w:szCs w:val="36"/>
        </w:rPr>
        <w:t xml:space="preserve"> to be ready to take an action.  It is very important to get a huge volume of people committed to heading ot the capitol.  We are currently discussing ways for travel up there.  Maybe a bus?  Car Pool?  Share your thoughts.  Letter writing to the Governor is very important too!  Share your stories of all the hard work that you have been doing!</w:t>
      </w:r>
    </w:p>
    <w:p w14:paraId="68D7F265" w14:textId="77777777" w:rsidR="0086509F" w:rsidRDefault="0086509F" w:rsidP="0086509F">
      <w:pPr>
        <w:pStyle w:val="NoSpacing"/>
        <w:spacing w:line="276" w:lineRule="auto"/>
        <w:rPr>
          <w:rFonts w:ascii="Georgia" w:hAnsi="Georgia"/>
          <w:color w:val="000000"/>
          <w:sz w:val="36"/>
          <w:szCs w:val="36"/>
        </w:rPr>
      </w:pPr>
    </w:p>
    <w:p w14:paraId="3F7B064D" w14:textId="77777777"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 xml:space="preserve">If you want to be </w:t>
      </w:r>
      <w:r>
        <w:rPr>
          <w:rFonts w:ascii="Georgia" w:hAnsi="Georgia"/>
          <w:sz w:val="36"/>
          <w:szCs w:val="36"/>
        </w:rPr>
        <w:t xml:space="preserve">more </w:t>
      </w:r>
      <w:r>
        <w:rPr>
          <w:rFonts w:ascii="Georgia" w:hAnsi="Georgia"/>
          <w:color w:val="000000"/>
          <w:sz w:val="36"/>
          <w:szCs w:val="36"/>
        </w:rPr>
        <w:t xml:space="preserve">involved beyond your local meetings on the first day of each month, reach out to me or any of your local officers and lets talk about your wants.  There are many areas that your talents will be accepted.  No activity is too big or small unless there is no activity at all. </w:t>
      </w:r>
    </w:p>
    <w:p w14:paraId="6DAD8A3E" w14:textId="77777777" w:rsidR="0086509F" w:rsidRDefault="0086509F" w:rsidP="0086509F">
      <w:pPr>
        <w:pStyle w:val="NoSpacing"/>
        <w:spacing w:line="276" w:lineRule="auto"/>
        <w:rPr>
          <w:rFonts w:ascii="Georgia" w:hAnsi="Georgia"/>
          <w:color w:val="000000"/>
          <w:sz w:val="36"/>
          <w:szCs w:val="36"/>
        </w:rPr>
      </w:pPr>
    </w:p>
    <w:p w14:paraId="359D574C" w14:textId="77777777"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If you read this prior to July 1</w:t>
      </w:r>
      <w:r>
        <w:rPr>
          <w:rFonts w:ascii="Georgia" w:hAnsi="Georgia"/>
          <w:color w:val="000000"/>
          <w:sz w:val="36"/>
          <w:szCs w:val="36"/>
          <w:vertAlign w:val="superscript"/>
        </w:rPr>
        <w:t>st</w:t>
      </w:r>
      <w:r>
        <w:rPr>
          <w:rFonts w:ascii="Georgia" w:hAnsi="Georgia"/>
          <w:color w:val="000000"/>
          <w:sz w:val="36"/>
          <w:szCs w:val="36"/>
        </w:rPr>
        <w:t>, we want to remind you to be sure to update your contact information on mape.org so that you will continue to receive updates in case of a government shut-down.  Looks like many state agencies are safe from that happening, but some of us do not have that word yet.  So, let’s stay connected.  Either way, you are still able to join in our local meeting on July 6</w:t>
      </w:r>
      <w:r>
        <w:rPr>
          <w:rFonts w:ascii="Georgia" w:hAnsi="Georgia"/>
          <w:color w:val="000000"/>
          <w:sz w:val="36"/>
          <w:szCs w:val="36"/>
          <w:vertAlign w:val="superscript"/>
        </w:rPr>
        <w:t>th</w:t>
      </w:r>
      <w:r>
        <w:rPr>
          <w:rFonts w:ascii="Georgia" w:hAnsi="Georgia"/>
          <w:color w:val="000000"/>
          <w:sz w:val="36"/>
          <w:szCs w:val="36"/>
        </w:rPr>
        <w:t xml:space="preserve">.  If your agency has shut down, just be sure to use your personal device to join the meeting.  </w:t>
      </w:r>
    </w:p>
    <w:p w14:paraId="702AD24D" w14:textId="77777777" w:rsidR="0086509F" w:rsidRDefault="0086509F" w:rsidP="0086509F">
      <w:pPr>
        <w:pStyle w:val="NoSpacing"/>
        <w:spacing w:line="276" w:lineRule="auto"/>
        <w:rPr>
          <w:rFonts w:ascii="Georgia" w:hAnsi="Georgia"/>
          <w:color w:val="000000"/>
          <w:sz w:val="36"/>
          <w:szCs w:val="36"/>
        </w:rPr>
      </w:pPr>
    </w:p>
    <w:p w14:paraId="35D2D00E" w14:textId="77777777"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 xml:space="preserve">Also, a quick reminder </w:t>
      </w:r>
      <w:r>
        <w:rPr>
          <w:rFonts w:ascii="Georgia" w:hAnsi="Georgia"/>
          <w:sz w:val="36"/>
          <w:szCs w:val="36"/>
        </w:rPr>
        <w:t>that r</w:t>
      </w:r>
      <w:r>
        <w:rPr>
          <w:rFonts w:ascii="Georgia" w:hAnsi="Georgia"/>
          <w:color w:val="000000"/>
          <w:sz w:val="36"/>
          <w:szCs w:val="36"/>
        </w:rPr>
        <w:t>esolutions for Delegate Assembly need to be in by July 3</w:t>
      </w:r>
      <w:r>
        <w:rPr>
          <w:rFonts w:ascii="Georgia" w:hAnsi="Georgia"/>
          <w:color w:val="000000"/>
          <w:sz w:val="36"/>
          <w:szCs w:val="36"/>
          <w:vertAlign w:val="superscript"/>
        </w:rPr>
        <w:t>rd</w:t>
      </w:r>
      <w:r>
        <w:rPr>
          <w:rFonts w:ascii="Georgia" w:hAnsi="Georgia"/>
          <w:color w:val="000000"/>
          <w:sz w:val="36"/>
          <w:szCs w:val="36"/>
        </w:rPr>
        <w:t xml:space="preserve">.  I am not aware if this has been extended, but I will find out and let you know as soon as I know.  </w:t>
      </w:r>
    </w:p>
    <w:p w14:paraId="73847B21" w14:textId="77777777" w:rsidR="0086509F" w:rsidRDefault="0086509F" w:rsidP="0086509F">
      <w:pPr>
        <w:pStyle w:val="NoSpacing"/>
        <w:spacing w:line="276" w:lineRule="auto"/>
        <w:rPr>
          <w:rFonts w:ascii="Georgia" w:hAnsi="Georgia"/>
          <w:color w:val="000000"/>
          <w:sz w:val="36"/>
          <w:szCs w:val="36"/>
        </w:rPr>
      </w:pPr>
    </w:p>
    <w:p w14:paraId="3C749D38" w14:textId="77777777"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Aga</w:t>
      </w:r>
      <w:r>
        <w:rPr>
          <w:rFonts w:ascii="Georgia" w:hAnsi="Georgia"/>
          <w:sz w:val="36"/>
          <w:szCs w:val="36"/>
        </w:rPr>
        <w:t>in</w:t>
      </w:r>
      <w:r>
        <w:rPr>
          <w:rFonts w:ascii="Georgia" w:hAnsi="Georgia"/>
          <w:color w:val="000000"/>
          <w:sz w:val="36"/>
          <w:szCs w:val="36"/>
        </w:rPr>
        <w:t>,</w:t>
      </w:r>
      <w:r>
        <w:rPr>
          <w:rFonts w:ascii="Georgia" w:hAnsi="Georgia"/>
          <w:sz w:val="36"/>
          <w:szCs w:val="36"/>
        </w:rPr>
        <w:t xml:space="preserve"> please do not</w:t>
      </w:r>
      <w:r>
        <w:rPr>
          <w:rFonts w:ascii="Georgia" w:hAnsi="Georgia"/>
          <w:color w:val="000000"/>
          <w:sz w:val="36"/>
          <w:szCs w:val="36"/>
        </w:rPr>
        <w:t xml:space="preserve"> hesitate to reach out to me or any of your local, regional or state officers for guidance or simply for information </w:t>
      </w:r>
      <w:r>
        <w:rPr>
          <w:rFonts w:ascii="Georgia" w:hAnsi="Georgia"/>
          <w:sz w:val="36"/>
          <w:szCs w:val="36"/>
        </w:rPr>
        <w:t>o</w:t>
      </w:r>
      <w:r>
        <w:rPr>
          <w:rFonts w:ascii="Georgia" w:hAnsi="Georgia"/>
          <w:color w:val="000000"/>
          <w:sz w:val="36"/>
          <w:szCs w:val="36"/>
        </w:rPr>
        <w:t xml:space="preserve">r to pass forth your knowledge.  </w:t>
      </w:r>
    </w:p>
    <w:p w14:paraId="60C04D7A" w14:textId="77777777" w:rsidR="0086509F" w:rsidRDefault="0086509F" w:rsidP="0086509F">
      <w:pPr>
        <w:pStyle w:val="NoSpacing"/>
        <w:spacing w:line="276" w:lineRule="auto"/>
        <w:rPr>
          <w:rFonts w:ascii="Georgia" w:hAnsi="Georgia"/>
          <w:color w:val="000000"/>
          <w:sz w:val="36"/>
          <w:szCs w:val="36"/>
        </w:rPr>
      </w:pPr>
    </w:p>
    <w:p w14:paraId="4C691CE2" w14:textId="77777777"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In Soladarity,</w:t>
      </w:r>
    </w:p>
    <w:p w14:paraId="7785E297" w14:textId="77777777" w:rsidR="0086509F" w:rsidRDefault="0086509F" w:rsidP="0086509F">
      <w:pPr>
        <w:pStyle w:val="NoSpacing"/>
        <w:spacing w:line="276" w:lineRule="auto"/>
        <w:rPr>
          <w:rFonts w:ascii="Georgia" w:hAnsi="Georgia"/>
          <w:color w:val="000000"/>
          <w:sz w:val="36"/>
          <w:szCs w:val="36"/>
        </w:rPr>
      </w:pPr>
    </w:p>
    <w:p w14:paraId="6652A88C" w14:textId="77777777"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Angela Christle</w:t>
      </w:r>
    </w:p>
    <w:p w14:paraId="0C190011" w14:textId="77777777"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Region 20 Director</w:t>
      </w:r>
    </w:p>
    <w:p w14:paraId="362453A9" w14:textId="77777777" w:rsidR="0086509F" w:rsidRDefault="00C21919" w:rsidP="0086509F">
      <w:pPr>
        <w:pStyle w:val="NoSpacing"/>
        <w:spacing w:line="276" w:lineRule="auto"/>
        <w:rPr>
          <w:rFonts w:ascii="Georgia" w:hAnsi="Georgia"/>
          <w:color w:val="000000"/>
          <w:sz w:val="36"/>
          <w:szCs w:val="36"/>
        </w:rPr>
      </w:pPr>
      <w:hyperlink r:id="rId10" w:history="1">
        <w:r w:rsidR="0086509F">
          <w:rPr>
            <w:rStyle w:val="Hyperlink"/>
            <w:rFonts w:ascii="Georgia" w:hAnsi="Georgia"/>
            <w:sz w:val="36"/>
            <w:szCs w:val="36"/>
          </w:rPr>
          <w:t>angelarchristle@gmail.com</w:t>
        </w:r>
      </w:hyperlink>
    </w:p>
    <w:p w14:paraId="2AAA38D0" w14:textId="77777777" w:rsidR="0086509F" w:rsidRDefault="00C21919" w:rsidP="0086509F">
      <w:pPr>
        <w:pStyle w:val="NoSpacing"/>
        <w:spacing w:line="276" w:lineRule="auto"/>
        <w:rPr>
          <w:rFonts w:ascii="Georgia" w:hAnsi="Georgia"/>
          <w:color w:val="000000"/>
          <w:sz w:val="36"/>
          <w:szCs w:val="36"/>
        </w:rPr>
      </w:pPr>
      <w:hyperlink r:id="rId11" w:history="1">
        <w:r w:rsidR="0086509F">
          <w:rPr>
            <w:rStyle w:val="Hyperlink"/>
            <w:rFonts w:ascii="Georgia" w:hAnsi="Georgia"/>
            <w:sz w:val="36"/>
            <w:szCs w:val="36"/>
          </w:rPr>
          <w:t>angela.christle@state.mn.us</w:t>
        </w:r>
      </w:hyperlink>
      <w:r w:rsidR="0086509F">
        <w:rPr>
          <w:rFonts w:ascii="Georgia" w:hAnsi="Georgia"/>
          <w:color w:val="000000"/>
          <w:sz w:val="36"/>
          <w:szCs w:val="36"/>
        </w:rPr>
        <w:t xml:space="preserve"> </w:t>
      </w:r>
    </w:p>
    <w:p w14:paraId="5F5242CD" w14:textId="77777777"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507.351.6899 (personal cell)</w:t>
      </w:r>
    </w:p>
    <w:p w14:paraId="71D997FF" w14:textId="77777777" w:rsidR="0086509F" w:rsidRDefault="0086509F" w:rsidP="0086509F">
      <w:pPr>
        <w:pStyle w:val="NoSpacing"/>
        <w:spacing w:line="276" w:lineRule="auto"/>
        <w:rPr>
          <w:rFonts w:ascii="Georgia" w:hAnsi="Georgia"/>
          <w:color w:val="000000"/>
          <w:sz w:val="36"/>
          <w:szCs w:val="36"/>
        </w:rPr>
      </w:pPr>
      <w:r>
        <w:rPr>
          <w:rFonts w:ascii="Georgia" w:hAnsi="Georgia"/>
          <w:color w:val="000000"/>
          <w:sz w:val="36"/>
          <w:szCs w:val="36"/>
        </w:rPr>
        <w:t>507.261.9542 (work cell)</w:t>
      </w:r>
    </w:p>
    <w:p w14:paraId="43A9168F" w14:textId="77777777" w:rsidR="0086509F" w:rsidRDefault="0086509F" w:rsidP="0086509F">
      <w:pPr>
        <w:pStyle w:val="NoSpacing"/>
        <w:spacing w:line="276" w:lineRule="auto"/>
        <w:jc w:val="center"/>
        <w:rPr>
          <w:rFonts w:ascii="Georgia" w:hAnsi="Georgia"/>
          <w:color w:val="000000"/>
          <w:sz w:val="36"/>
          <w:szCs w:val="36"/>
        </w:rPr>
      </w:pPr>
    </w:p>
    <w:p w14:paraId="48D34EC8" w14:textId="77777777" w:rsidR="0086509F" w:rsidRDefault="0086509F" w:rsidP="0086509F">
      <w:pPr>
        <w:pStyle w:val="NoSpacing"/>
        <w:spacing w:line="276" w:lineRule="auto"/>
        <w:jc w:val="center"/>
        <w:rPr>
          <w:rFonts w:ascii="Georgia" w:hAnsi="Georgia"/>
          <w:color w:val="000000"/>
          <w:sz w:val="36"/>
          <w:szCs w:val="36"/>
        </w:rPr>
      </w:pPr>
    </w:p>
    <w:p w14:paraId="6D821888" w14:textId="5D00979B" w:rsidR="0086509F" w:rsidRDefault="0086509F" w:rsidP="0086509F">
      <w:pPr>
        <w:pStyle w:val="NoSpacing"/>
        <w:spacing w:line="276" w:lineRule="auto"/>
        <w:jc w:val="center"/>
        <w:rPr>
          <w:rFonts w:ascii="Georgia" w:hAnsi="Georgia"/>
          <w:color w:val="000000"/>
          <w:sz w:val="36"/>
          <w:szCs w:val="36"/>
        </w:rPr>
      </w:pPr>
      <w:r>
        <w:rPr>
          <w:rFonts w:ascii="Georgia" w:hAnsi="Georgia"/>
          <w:noProof/>
        </w:rPr>
        <w:drawing>
          <wp:inline distT="0" distB="0" distL="0" distR="0" wp14:anchorId="288D7AEF" wp14:editId="10CB296B">
            <wp:extent cx="1352550" cy="752475"/>
            <wp:effectExtent l="0" t="0" r="0" b="9525"/>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p w14:paraId="32F41D5B" w14:textId="77777777" w:rsidR="0086509F" w:rsidRDefault="0086509F" w:rsidP="0086509F">
      <w:pPr>
        <w:jc w:val="center"/>
        <w:rPr>
          <w:rFonts w:ascii="Georgia" w:hAnsi="Georgia"/>
          <w:b/>
          <w:bCs/>
          <w:color w:val="000000"/>
          <w:sz w:val="36"/>
          <w:szCs w:val="36"/>
        </w:rPr>
      </w:pPr>
      <w:r>
        <w:rPr>
          <w:rFonts w:ascii="Georgia" w:hAnsi="Georgia"/>
          <w:b/>
          <w:bCs/>
          <w:color w:val="000000"/>
          <w:sz w:val="36"/>
          <w:szCs w:val="36"/>
        </w:rPr>
        <w:t>BOARD OF DIRECTORS Talking Points</w:t>
      </w:r>
    </w:p>
    <w:p w14:paraId="5A1700F3" w14:textId="77777777" w:rsidR="0086509F" w:rsidRDefault="0086509F" w:rsidP="0086509F">
      <w:pPr>
        <w:keepNext/>
        <w:contextualSpacing/>
        <w:jc w:val="center"/>
        <w:rPr>
          <w:rFonts w:ascii="Georgia" w:hAnsi="Georgia"/>
          <w:b/>
          <w:bCs/>
          <w:color w:val="000000"/>
          <w:sz w:val="28"/>
          <w:szCs w:val="28"/>
        </w:rPr>
      </w:pPr>
      <w:r>
        <w:rPr>
          <w:rFonts w:ascii="Georgia" w:hAnsi="Georgia"/>
          <w:b/>
          <w:bCs/>
          <w:color w:val="000000"/>
          <w:sz w:val="28"/>
          <w:szCs w:val="28"/>
        </w:rPr>
        <w:t>18 June, 2021</w:t>
      </w:r>
    </w:p>
    <w:p w14:paraId="3F8C62C3" w14:textId="77777777" w:rsidR="0086509F" w:rsidRDefault="0086509F" w:rsidP="0086509F">
      <w:pPr>
        <w:pStyle w:val="Heading1"/>
        <w:rPr>
          <w:rFonts w:eastAsia="Times New Roman"/>
        </w:rPr>
      </w:pPr>
      <w:r>
        <w:rPr>
          <w:rFonts w:eastAsia="Times New Roman"/>
        </w:rPr>
        <w:t>Member participation in Board Meeting</w:t>
      </w:r>
    </w:p>
    <w:p w14:paraId="07B5AFAE" w14:textId="77777777" w:rsidR="0086509F" w:rsidRDefault="0086509F" w:rsidP="0086509F">
      <w:r>
        <w:t xml:space="preserve">No MAPE members addressed the board for member comments; two members joined for all or part of the Board of Directors meeting this month.  Members who would like to join the meeting to observe or </w:t>
      </w:r>
      <w:r>
        <w:lastRenderedPageBreak/>
        <w:t>provide member comments are welcome to do so, and should send an email to Statewide President Megan Dayton (</w:t>
      </w:r>
      <w:hyperlink r:id="rId14" w:history="1">
        <w:r>
          <w:rPr>
            <w:rStyle w:val="Hyperlink"/>
          </w:rPr>
          <w:t>mdayton@mape.org</w:t>
        </w:r>
      </w:hyperlink>
      <w:r>
        <w:t xml:space="preserve">) for the meeting link. </w:t>
      </w:r>
    </w:p>
    <w:p w14:paraId="60215BB5" w14:textId="77777777" w:rsidR="0086509F" w:rsidRDefault="0086509F" w:rsidP="0086509F">
      <w:pPr>
        <w:pStyle w:val="Heading1"/>
        <w:rPr>
          <w:rFonts w:eastAsia="Times New Roman"/>
        </w:rPr>
      </w:pPr>
      <w:r>
        <w:rPr>
          <w:rFonts w:eastAsia="Times New Roman"/>
        </w:rPr>
        <w:t>New Board</w:t>
      </w:r>
    </w:p>
    <w:p w14:paraId="7AC8231D" w14:textId="77777777" w:rsidR="0086509F" w:rsidRDefault="0086509F" w:rsidP="0086509F">
      <w:r>
        <w:t xml:space="preserve">The Board welcomed five new members this meeting.  The entire Board received orientation presentations on board workings, MAPE finances, and MAPE’s policy governance model; all Board members were asked to sign agreements to uphold their fiduciary responsibilities and abide by the code of conduct. </w:t>
      </w:r>
    </w:p>
    <w:p w14:paraId="6AF8131B" w14:textId="77777777" w:rsidR="0086509F" w:rsidRDefault="0086509F" w:rsidP="0086509F">
      <w:pPr>
        <w:pStyle w:val="Heading1"/>
        <w:rPr>
          <w:rFonts w:eastAsia="Times New Roman"/>
        </w:rPr>
      </w:pPr>
      <w:r>
        <w:rPr>
          <w:rFonts w:eastAsia="Times New Roman"/>
        </w:rPr>
        <w:t>Governance</w:t>
      </w:r>
    </w:p>
    <w:p w14:paraId="4A01F183" w14:textId="77777777" w:rsidR="0086509F" w:rsidRDefault="0086509F" w:rsidP="0086509F">
      <w:r>
        <w:t>The MAPE Board approved:</w:t>
      </w:r>
    </w:p>
    <w:p w14:paraId="479B0E6C" w14:textId="77777777" w:rsidR="0086509F" w:rsidRDefault="0086509F" w:rsidP="0086509F">
      <w:pPr>
        <w:pStyle w:val="ListParagraph"/>
        <w:numPr>
          <w:ilvl w:val="0"/>
          <w:numId w:val="2"/>
        </w:numPr>
        <w:spacing w:after="200" w:line="276" w:lineRule="auto"/>
        <w:contextualSpacing/>
        <w:rPr>
          <w:rFonts w:eastAsia="Times New Roman"/>
        </w:rPr>
      </w:pPr>
      <w:r>
        <w:rPr>
          <w:rFonts w:eastAsia="Times New Roman"/>
        </w:rPr>
        <w:t>wording for the DA Resolution that was referred to it by DA and agreed to bring forward the resolution to 2021 DA;</w:t>
      </w:r>
    </w:p>
    <w:p w14:paraId="22852B4A" w14:textId="77777777" w:rsidR="0086509F" w:rsidRDefault="0086509F" w:rsidP="0086509F">
      <w:pPr>
        <w:pStyle w:val="ListParagraph"/>
        <w:numPr>
          <w:ilvl w:val="0"/>
          <w:numId w:val="2"/>
        </w:numPr>
        <w:spacing w:after="200" w:line="276" w:lineRule="auto"/>
        <w:contextualSpacing/>
        <w:rPr>
          <w:rFonts w:eastAsia="Times New Roman"/>
        </w:rPr>
      </w:pPr>
      <w:r>
        <w:rPr>
          <w:rFonts w:eastAsia="Times New Roman"/>
        </w:rPr>
        <w:t>changes to the hiring policy as recommended by the Board Governance Workgroup;</w:t>
      </w:r>
    </w:p>
    <w:p w14:paraId="69DA787E" w14:textId="77777777" w:rsidR="0086509F" w:rsidRDefault="0086509F" w:rsidP="0086509F">
      <w:pPr>
        <w:pStyle w:val="Heading1"/>
        <w:rPr>
          <w:rFonts w:eastAsia="Times New Roman"/>
        </w:rPr>
      </w:pPr>
      <w:r>
        <w:rPr>
          <w:rFonts w:eastAsia="Times New Roman"/>
        </w:rPr>
        <w:t>MAPE Tactical Goals</w:t>
      </w:r>
    </w:p>
    <w:p w14:paraId="7D4D65F7" w14:textId="77777777" w:rsidR="0086509F" w:rsidRDefault="0086509F" w:rsidP="0086509F">
      <w:pPr>
        <w:pStyle w:val="Heading2"/>
        <w:rPr>
          <w:rFonts w:eastAsia="Times New Roman"/>
        </w:rPr>
      </w:pPr>
      <w:r>
        <w:rPr>
          <w:rFonts w:eastAsia="Times New Roman"/>
        </w:rPr>
        <w:t>Working with Allies</w:t>
      </w:r>
    </w:p>
    <w:p w14:paraId="1D4DC006" w14:textId="77777777" w:rsidR="0086509F" w:rsidRDefault="0086509F" w:rsidP="0086509F">
      <w:r>
        <w:t>The BOD approved the Coalition Building Workgroup charter and requested the workgroup establish criteria for requests and provide that criteria to the BOD before considering any new requests; this was a unanimous decision supported by the workgroup who hope to have a document for review in the next few weeks.</w:t>
      </w:r>
    </w:p>
    <w:p w14:paraId="4ACC736E" w14:textId="77777777" w:rsidR="0086509F" w:rsidRDefault="0086509F" w:rsidP="0086509F">
      <w:pPr>
        <w:pStyle w:val="Heading3"/>
        <w:rPr>
          <w:rFonts w:eastAsia="Times New Roman"/>
        </w:rPr>
      </w:pPr>
      <w:r>
        <w:rPr>
          <w:rFonts w:eastAsia="Times New Roman"/>
        </w:rPr>
        <w:t>Membership</w:t>
      </w:r>
    </w:p>
    <w:p w14:paraId="20752738" w14:textId="77777777" w:rsidR="0086509F" w:rsidRDefault="0086509F" w:rsidP="0086509F">
      <w:r>
        <w:t xml:space="preserve">The BOD received an update on the work of the Organizing Council, including establishing support for Membership Secretaries. </w:t>
      </w:r>
    </w:p>
    <w:p w14:paraId="496E442B" w14:textId="77777777" w:rsidR="0086509F" w:rsidRDefault="0086509F" w:rsidP="0086509F">
      <w:pPr>
        <w:pStyle w:val="Heading3"/>
        <w:rPr>
          <w:rFonts w:eastAsia="Times New Roman"/>
        </w:rPr>
      </w:pPr>
      <w:r>
        <w:rPr>
          <w:rFonts w:eastAsia="Times New Roman"/>
        </w:rPr>
        <w:t>Legislative</w:t>
      </w:r>
    </w:p>
    <w:p w14:paraId="263A01A3" w14:textId="77777777" w:rsidR="0086509F" w:rsidRDefault="0086509F" w:rsidP="0086509F">
      <w:r>
        <w:t xml:space="preserve">The BOD received an update on the work of the Political Council.  Members are encouraged to reach out to their elected officials and share how a shutdown would impact their work for the state of Minnesota, as well as the </w:t>
      </w:r>
      <w:hyperlink r:id="rId15" w:history="1">
        <w:r>
          <w:rPr>
            <w:rStyle w:val="Hyperlink"/>
          </w:rPr>
          <w:t>financial cost</w:t>
        </w:r>
      </w:hyperlink>
      <w:r>
        <w:t xml:space="preserve">.   The potential impact of a shutdown this year is greater than it was a decade ago due to a </w:t>
      </w:r>
      <w:hyperlink r:id="rId16" w:history="1">
        <w:r>
          <w:rPr>
            <w:rStyle w:val="Hyperlink"/>
          </w:rPr>
          <w:t>Minnesota Supreme Court ruling from 2017 that complicates what could be funded.</w:t>
        </w:r>
      </w:hyperlink>
    </w:p>
    <w:p w14:paraId="1A5D7FCB" w14:textId="77777777" w:rsidR="0086509F" w:rsidRDefault="0086509F" w:rsidP="0086509F">
      <w:pPr>
        <w:pStyle w:val="Heading3"/>
        <w:rPr>
          <w:rFonts w:eastAsia="Times New Roman"/>
        </w:rPr>
      </w:pPr>
      <w:r>
        <w:rPr>
          <w:rFonts w:eastAsia="Times New Roman"/>
        </w:rPr>
        <w:t>Protecting the health, safety &amp; jobs of our members/Representation</w:t>
      </w:r>
    </w:p>
    <w:p w14:paraId="0FFC3D5B" w14:textId="77777777" w:rsidR="0086509F" w:rsidRDefault="0086509F" w:rsidP="0086509F">
      <w:r>
        <w:t xml:space="preserve">The BOD approved money to send the new Statewide Vice President and all 21 Chief Stewards to the Labor Arbitration Institute Conference 2021.  MMB recently attacked MAPE and AFSCME by trying to make it harder for stewards to represent our members, and the BOD agreed that increasing the skills of chief stewards is essential in the current climate. </w:t>
      </w:r>
    </w:p>
    <w:p w14:paraId="5ACA7EC9" w14:textId="77777777" w:rsidR="0086509F" w:rsidRDefault="0086509F" w:rsidP="0086509F">
      <w:r>
        <w:t>The BOD approved appointments to several statewide Meet &amp; Confer Committees.</w:t>
      </w:r>
    </w:p>
    <w:p w14:paraId="256EBDBD" w14:textId="77777777" w:rsidR="0086509F" w:rsidRDefault="0086509F" w:rsidP="0086509F">
      <w:pPr>
        <w:pStyle w:val="Heading3"/>
        <w:rPr>
          <w:rFonts w:eastAsia="Times New Roman"/>
        </w:rPr>
      </w:pPr>
      <w:r>
        <w:rPr>
          <w:rFonts w:eastAsia="Times New Roman"/>
        </w:rPr>
        <w:t>Strategic Planning</w:t>
      </w:r>
    </w:p>
    <w:p w14:paraId="2471B189" w14:textId="77777777" w:rsidR="0086509F" w:rsidRDefault="0086509F" w:rsidP="0086509F">
      <w:r>
        <w:t>The BOD approved an RFP for strategic planning services; MAPE’s original plan was to conduct strategic planning internally, but with the pandemic, contract Negotiations, and a potential shutdown, it would not have gotten the attention it deserves.  The BOD agreed that hiring an outside consultant to guide the BOD in the development of the plan was in the best interest of the Union.</w:t>
      </w:r>
    </w:p>
    <w:p w14:paraId="38B49F40" w14:textId="77777777" w:rsidR="0086509F" w:rsidRDefault="0086509F" w:rsidP="0086509F"/>
    <w:p w14:paraId="0945808F" w14:textId="77777777" w:rsidR="0086509F" w:rsidRDefault="0086509F" w:rsidP="0086509F"/>
    <w:sectPr w:rsidR="0086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6ABB"/>
    <w:multiLevelType w:val="hybridMultilevel"/>
    <w:tmpl w:val="B2807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D640E9"/>
    <w:multiLevelType w:val="hybridMultilevel"/>
    <w:tmpl w:val="2B40C3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8A2D83"/>
    <w:multiLevelType w:val="hybridMultilevel"/>
    <w:tmpl w:val="5930E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9F"/>
    <w:rsid w:val="000C5077"/>
    <w:rsid w:val="0011376F"/>
    <w:rsid w:val="003F32AA"/>
    <w:rsid w:val="0042559B"/>
    <w:rsid w:val="0044582B"/>
    <w:rsid w:val="00826869"/>
    <w:rsid w:val="0086509F"/>
    <w:rsid w:val="009974C0"/>
    <w:rsid w:val="00A40284"/>
    <w:rsid w:val="00C2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BE08"/>
  <w15:chartTrackingRefBased/>
  <w15:docId w15:val="{D796E6B3-2659-402B-A191-9F1BD86C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09F"/>
    <w:pPr>
      <w:spacing w:after="0" w:line="240" w:lineRule="auto"/>
    </w:pPr>
    <w:rPr>
      <w:rFonts w:ascii="Calibri" w:hAnsi="Calibri" w:cs="Calibri"/>
    </w:rPr>
  </w:style>
  <w:style w:type="paragraph" w:styleId="Heading1">
    <w:name w:val="heading 1"/>
    <w:basedOn w:val="Normal"/>
    <w:link w:val="Heading1Char"/>
    <w:uiPriority w:val="9"/>
    <w:qFormat/>
    <w:rsid w:val="0086509F"/>
    <w:pPr>
      <w:keepNext/>
      <w:spacing w:before="240" w:line="276" w:lineRule="auto"/>
      <w:outlineLvl w:val="0"/>
    </w:pPr>
    <w:rPr>
      <w:rFonts w:ascii="Calibri Light" w:hAnsi="Calibri Light" w:cs="Calibri Light"/>
      <w:color w:val="2F5496"/>
      <w:kern w:val="36"/>
      <w:sz w:val="32"/>
      <w:szCs w:val="32"/>
    </w:rPr>
  </w:style>
  <w:style w:type="paragraph" w:styleId="Heading2">
    <w:name w:val="heading 2"/>
    <w:basedOn w:val="Normal"/>
    <w:link w:val="Heading2Char"/>
    <w:uiPriority w:val="9"/>
    <w:semiHidden/>
    <w:unhideWhenUsed/>
    <w:qFormat/>
    <w:rsid w:val="0086509F"/>
    <w:pPr>
      <w:keepNext/>
      <w:spacing w:before="40" w:line="276" w:lineRule="auto"/>
      <w:outlineLvl w:val="1"/>
    </w:pPr>
    <w:rPr>
      <w:rFonts w:ascii="Calibri Light" w:hAnsi="Calibri Light" w:cs="Calibri Light"/>
      <w:color w:val="2F5496"/>
      <w:sz w:val="26"/>
      <w:szCs w:val="26"/>
    </w:rPr>
  </w:style>
  <w:style w:type="paragraph" w:styleId="Heading3">
    <w:name w:val="heading 3"/>
    <w:basedOn w:val="Normal"/>
    <w:link w:val="Heading3Char"/>
    <w:uiPriority w:val="9"/>
    <w:semiHidden/>
    <w:unhideWhenUsed/>
    <w:qFormat/>
    <w:rsid w:val="0086509F"/>
    <w:pPr>
      <w:keepNext/>
      <w:spacing w:before="40" w:line="276" w:lineRule="auto"/>
      <w:outlineLvl w:val="2"/>
    </w:pPr>
    <w:rPr>
      <w:rFonts w:ascii="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09F"/>
    <w:rPr>
      <w:color w:val="0563C1"/>
      <w:u w:val="single"/>
    </w:rPr>
  </w:style>
  <w:style w:type="paragraph" w:styleId="ListParagraph">
    <w:name w:val="List Paragraph"/>
    <w:basedOn w:val="Normal"/>
    <w:uiPriority w:val="34"/>
    <w:qFormat/>
    <w:rsid w:val="0086509F"/>
    <w:pPr>
      <w:ind w:left="720"/>
    </w:pPr>
  </w:style>
  <w:style w:type="paragraph" w:customStyle="1" w:styleId="Default">
    <w:name w:val="Default"/>
    <w:rsid w:val="0086509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6509F"/>
    <w:rPr>
      <w:color w:val="605E5C"/>
      <w:shd w:val="clear" w:color="auto" w:fill="E1DFDD"/>
    </w:rPr>
  </w:style>
  <w:style w:type="character" w:customStyle="1" w:styleId="Heading1Char">
    <w:name w:val="Heading 1 Char"/>
    <w:basedOn w:val="DefaultParagraphFont"/>
    <w:link w:val="Heading1"/>
    <w:uiPriority w:val="9"/>
    <w:rsid w:val="0086509F"/>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semiHidden/>
    <w:rsid w:val="0086509F"/>
    <w:rPr>
      <w:rFonts w:ascii="Calibri Light" w:hAnsi="Calibri Light" w:cs="Calibri Light"/>
      <w:color w:val="2F5496"/>
      <w:sz w:val="26"/>
      <w:szCs w:val="26"/>
    </w:rPr>
  </w:style>
  <w:style w:type="character" w:customStyle="1" w:styleId="Heading3Char">
    <w:name w:val="Heading 3 Char"/>
    <w:basedOn w:val="DefaultParagraphFont"/>
    <w:link w:val="Heading3"/>
    <w:uiPriority w:val="9"/>
    <w:semiHidden/>
    <w:rsid w:val="0086509F"/>
    <w:rPr>
      <w:rFonts w:ascii="Calibri Light" w:hAnsi="Calibri Light" w:cs="Calibri Light"/>
      <w:color w:val="1F3763"/>
      <w:sz w:val="24"/>
      <w:szCs w:val="24"/>
    </w:rPr>
  </w:style>
  <w:style w:type="paragraph" w:styleId="NoSpacing">
    <w:name w:val="No Spacing"/>
    <w:basedOn w:val="Normal"/>
    <w:uiPriority w:val="1"/>
    <w:qFormat/>
    <w:rsid w:val="00865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66023">
      <w:bodyDiv w:val="1"/>
      <w:marLeft w:val="0"/>
      <w:marRight w:val="0"/>
      <w:marTop w:val="0"/>
      <w:marBottom w:val="0"/>
      <w:divBdr>
        <w:top w:val="none" w:sz="0" w:space="0" w:color="auto"/>
        <w:left w:val="none" w:sz="0" w:space="0" w:color="auto"/>
        <w:bottom w:val="none" w:sz="0" w:space="0" w:color="auto"/>
        <w:right w:val="none" w:sz="0" w:space="0" w:color="auto"/>
      </w:divBdr>
    </w:div>
    <w:div w:id="1042823874">
      <w:bodyDiv w:val="1"/>
      <w:marLeft w:val="0"/>
      <w:marRight w:val="0"/>
      <w:marTop w:val="0"/>
      <w:marBottom w:val="0"/>
      <w:divBdr>
        <w:top w:val="none" w:sz="0" w:space="0" w:color="auto"/>
        <w:left w:val="none" w:sz="0" w:space="0" w:color="auto"/>
        <w:bottom w:val="none" w:sz="0" w:space="0" w:color="auto"/>
        <w:right w:val="none" w:sz="0" w:space="0" w:color="auto"/>
      </w:divBdr>
    </w:div>
    <w:div w:id="14336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inona.az1.qualtrics.com%2Fjfe%2Fform%2FSV_6lg5IBKF768W1sa&amp;data=04%7C01%7Ckpedretti%40winona.edu%7C442b86888f13436dfdcf08d8dd91110b%7C5011c7c60ab446ab9ef4fae74a921a7f%7C0%7C0%7C637502962427748022%7CUnknown%7CTWFpbGZsb3d8eyJWIjoiMC4wLjAwMDAiLCJQIjoiV2luMzIiLCJBTiI6Ik1haWwiLCJXVCI6Mn0%3D%7C1000&amp;sdata=wTzuWPY0IPbdBXyxS9f%2FUTDwmM98WSluokNJWpX0lNU%3D&amp;reserved=0" TargetMode="External"/><Relationship Id="rId13" Type="http://schemas.openxmlformats.org/officeDocument/2006/relationships/image" Target="cid:image002.jpg@01D76D0C.527D088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e.org/news/rally-our-contract"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m02.safelinks.protection.outlook.com/?url=https%3A%2F%2Fwww.minnpost.com%2Fstate-government%2F2021%2F05%2Fa-state-government-shutdown-in-minnesota-this-year-wouldnt-just-be-pretty-bad-it-would-be-very-very-very-bad%2F&amp;data=04%7C01%7Ckpedretti%40winona.edu%7C29ef3c7711ae414d5e4d08d93b4d5ff9%7C5011c7c60ab446ab9ef4fae74a921a7f%7C0%7C0%7C637606025777205939%7CUnknown%7CTWFpbGZsb3d8eyJWIjoiMC4wLjAwMDAiLCJQIjoiV2luMzIiLCJBTiI6Ik1haWwiLCJXVCI6Mn0%3D%7C1000&amp;sdata=lX5joHbMzsvxhppbYIzIGdKaFVXQ8JDnDG3vOLdrpzM%3D&amp;reserved=0" TargetMode="External"/><Relationship Id="rId1" Type="http://schemas.openxmlformats.org/officeDocument/2006/relationships/numbering" Target="numbering.xml"/><Relationship Id="rId6" Type="http://schemas.openxmlformats.org/officeDocument/2006/relationships/hyperlink" Target="mailto:anthony.riesberg@riverland.edu" TargetMode="External"/><Relationship Id="rId11" Type="http://schemas.openxmlformats.org/officeDocument/2006/relationships/hyperlink" Target="mailto:angela.christle@state.mn.us" TargetMode="External"/><Relationship Id="rId5" Type="http://schemas.openxmlformats.org/officeDocument/2006/relationships/hyperlink" Target="https://mape.org/news/local-2001-minutes-31" TargetMode="External"/><Relationship Id="rId15" Type="http://schemas.openxmlformats.org/officeDocument/2006/relationships/hyperlink" Target="https://nam02.safelinks.protection.outlook.com/?url=https%3A%2F%2Fwww.kare11.com%2Farticle%2Fnews%2Fpolitics%2Frevealing-hidden-costs-of-shutdown-threats%2F89-9ba89082-6789-44d2-9808-78f9558e02fb&amp;data=04%7C01%7Ckpedretti%40winona.edu%7C29ef3c7711ae414d5e4d08d93b4d5ff9%7C5011c7c60ab446ab9ef4fae74a921a7f%7C0%7C0%7C637606025777195946%7CUnknown%7CTWFpbGZsb3d8eyJWIjoiMC4wLjAwMDAiLCJQIjoiV2luMzIiLCJBTiI6Ik1haWwiLCJXVCI6Mn0%3D%7C1000&amp;sdata=aTf8uXQ2o82THGUaGbDSw6fHs5odhFEKEarbUZaWfCk%3D&amp;reserved=0" TargetMode="External"/><Relationship Id="rId10" Type="http://schemas.openxmlformats.org/officeDocument/2006/relationships/hyperlink" Target="mailto:angelarchristle@gmail.com" TargetMode="External"/><Relationship Id="rId4" Type="http://schemas.openxmlformats.org/officeDocument/2006/relationships/webSettings" Target="webSettings.xml"/><Relationship Id="rId9" Type="http://schemas.openxmlformats.org/officeDocument/2006/relationships/hyperlink" Target="http://www.mape.org" TargetMode="External"/><Relationship Id="rId14" Type="http://schemas.openxmlformats.org/officeDocument/2006/relationships/hyperlink" Target="mailto:mdayton@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2547</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Sierra Plunkett</cp:lastModifiedBy>
  <cp:revision>2</cp:revision>
  <dcterms:created xsi:type="dcterms:W3CDTF">2022-02-07T19:45:00Z</dcterms:created>
  <dcterms:modified xsi:type="dcterms:W3CDTF">2022-02-07T19:45:00Z</dcterms:modified>
</cp:coreProperties>
</file>