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4E1D8B" w:rsidP="00F17B61">
          <w:pPr>
            <w:pStyle w:val="NoSpacing"/>
            <w:rPr>
              <w:i/>
            </w:rPr>
          </w:pPr>
          <w:r>
            <w:rPr>
              <w:i/>
            </w:rPr>
            <w:t>June 15</w:t>
          </w:r>
          <w:r w:rsidR="00D36D06">
            <w:rPr>
              <w:i/>
            </w:rPr>
            <w:t>,</w:t>
          </w:r>
          <w:r w:rsidR="00BF5A80">
            <w:rPr>
              <w:i/>
            </w:rPr>
            <w:t xml:space="preserve"> 2021</w:t>
          </w:r>
        </w:p>
        <w:p w:rsidR="009E362C" w:rsidRPr="00F17B61" w:rsidRDefault="00FD2DC4" w:rsidP="00F17B61">
          <w:pPr>
            <w:pStyle w:val="NoSpacing"/>
            <w:rPr>
              <w:i/>
            </w:rPr>
          </w:pPr>
          <w:r>
            <w:rPr>
              <w:i/>
            </w:rPr>
            <w:t>GoTo</w:t>
          </w:r>
          <w:r w:rsidR="008875B3">
            <w:rPr>
              <w:i/>
            </w:rPr>
            <w:t>Meeting</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t>, region 10 chief steward</w:t>
          </w:r>
          <w:r w:rsidR="009E362C">
            <w:t xml:space="preserve"> – present </w:t>
          </w:r>
        </w:p>
        <w:p w:rsidR="00790884" w:rsidRDefault="00790884" w:rsidP="00790884">
          <w:pPr>
            <w:pStyle w:val="NoSpacing"/>
          </w:pPr>
          <w:r>
            <w:t xml:space="preserve">Kristine Anderson, treasurer – present </w:t>
          </w:r>
        </w:p>
        <w:p w:rsidR="00790884" w:rsidRDefault="00790884" w:rsidP="00790884">
          <w:pPr>
            <w:pStyle w:val="NoSpacing"/>
          </w:pPr>
          <w:r>
            <w:t>Camryn Krause Ferris</w:t>
          </w:r>
          <w:r w:rsidRPr="00A24290">
            <w:t xml:space="preserve">, membership </w:t>
          </w:r>
          <w:r>
            <w:t>secretary – present</w:t>
          </w:r>
        </w:p>
        <w:p w:rsidR="00F17B61" w:rsidRPr="00A24290" w:rsidRDefault="00F17B61" w:rsidP="00F17B61">
          <w:pPr>
            <w:pStyle w:val="NoSpacing"/>
          </w:pPr>
          <w:r>
            <w:t>Mike Schultz</w:t>
          </w:r>
          <w:r w:rsidRPr="00A24290">
            <w:t xml:space="preserve">, secretary </w:t>
          </w:r>
          <w:r w:rsidR="009E362C">
            <w:t>– present</w:t>
          </w:r>
        </w:p>
        <w:p w:rsidR="00E947E3" w:rsidRDefault="00E947E3" w:rsidP="00F17B61">
          <w:pPr>
            <w:pStyle w:val="NoSpacing"/>
          </w:pPr>
          <w:r>
            <w:t xml:space="preserve">Michael Diedrich, </w:t>
          </w:r>
          <w:r w:rsidR="005D1A61">
            <w:t xml:space="preserve">MDE </w:t>
          </w:r>
          <w:r w:rsidR="00F75F76">
            <w:t>meet and confer chair</w:t>
          </w:r>
          <w:r w:rsidR="009E362C">
            <w:t xml:space="preserve"> – present </w:t>
          </w:r>
        </w:p>
        <w:p w:rsidR="00790884" w:rsidRDefault="00790884" w:rsidP="00F17B61">
          <w:pPr>
            <w:pStyle w:val="NoSpacing"/>
          </w:pPr>
          <w:r>
            <w:t xml:space="preserve">Mike Foster, region 10 negotiations representative – present </w:t>
          </w:r>
        </w:p>
        <w:p w:rsidR="008875B3" w:rsidRDefault="008875B3" w:rsidP="00F17B61">
          <w:pPr>
            <w:pStyle w:val="NoSpacing"/>
          </w:pPr>
          <w:r>
            <w:t>Jackie Blagsvedt, region 10 director – present</w:t>
          </w:r>
          <w:r w:rsidR="00F11993">
            <w:t xml:space="preserve"> </w:t>
          </w:r>
        </w:p>
        <w:p w:rsidR="00B4722B" w:rsidRDefault="00B4722B" w:rsidP="00F17B61">
          <w:pPr>
            <w:pStyle w:val="NoSpacing"/>
          </w:pPr>
        </w:p>
        <w:p w:rsidR="008875B3" w:rsidRDefault="008875B3" w:rsidP="008875B3">
          <w:pPr>
            <w:pStyle w:val="NoSpacing"/>
          </w:pPr>
          <w:r>
            <w:t>Dan Engelhart, MAPE business agent for Local 1002, was also present.</w:t>
          </w:r>
        </w:p>
        <w:p w:rsidR="008E43D3" w:rsidRDefault="008E43D3" w:rsidP="008E43D3">
          <w:pPr>
            <w:spacing w:after="0"/>
            <w:rPr>
              <w:b/>
            </w:rPr>
          </w:pPr>
          <w:r>
            <w:rPr>
              <w:b/>
            </w:rPr>
            <w:t>President’s Welcome</w:t>
          </w:r>
        </w:p>
        <w:p w:rsidR="008E43D3" w:rsidRDefault="008E43D3" w:rsidP="008E43D3">
          <w:pPr>
            <w:spacing w:before="0" w:after="0"/>
          </w:pPr>
          <w:r>
            <w:t xml:space="preserve">Maurice gave a huge “thank you” to outgoing officers: Deb Rose, Michael Diedrich, and Jeff Plaman. </w:t>
          </w:r>
          <w:r>
            <w:t>Outgoing vice president Deb Rose will continue to serve on the meet and confer committee. Outgoing treasurer Michael Diedrich will continue to serve as the MDE meet and confer chair.</w:t>
          </w:r>
        </w:p>
        <w:p w:rsidR="008E43D3" w:rsidRDefault="008E43D3" w:rsidP="008E43D3">
          <w:pPr>
            <w:spacing w:before="0" w:after="0"/>
          </w:pPr>
        </w:p>
        <w:p w:rsidR="008E43D3" w:rsidRDefault="008E43D3" w:rsidP="008E43D3">
          <w:pPr>
            <w:spacing w:before="0" w:after="0"/>
          </w:pPr>
          <w:r>
            <w:t xml:space="preserve">Rhianon Sargent </w:t>
          </w:r>
          <w:r>
            <w:t xml:space="preserve">was elected as the </w:t>
          </w:r>
          <w:r>
            <w:t xml:space="preserve">new vice president </w:t>
          </w:r>
          <w:proofErr w:type="gramStart"/>
          <w:r>
            <w:t>and also</w:t>
          </w:r>
          <w:proofErr w:type="gramEnd"/>
          <w:r>
            <w:t xml:space="preserve"> serves as region 10’s chief steward. Camryn Krause Ferris is the new membership secretary, replacing Jeff Plaman</w:t>
          </w:r>
          <w:r>
            <w:t xml:space="preserve">. </w:t>
          </w:r>
          <w:r>
            <w:t>Kristin</w:t>
          </w:r>
          <w:r>
            <w:t xml:space="preserve">e Anderson is the new treasurer. Camryn and Kristine were appointed; at some </w:t>
          </w:r>
          <w:proofErr w:type="gramStart"/>
          <w:r>
            <w:t>point</w:t>
          </w:r>
          <w:proofErr w:type="gramEnd"/>
          <w:r>
            <w:t xml:space="preserve"> there will be a special election to formally elect individuals to serve in these positions.</w:t>
          </w:r>
        </w:p>
        <w:p w:rsidR="008E43D3" w:rsidRDefault="008E43D3" w:rsidP="008E43D3">
          <w:pPr>
            <w:spacing w:before="0" w:after="0"/>
          </w:pPr>
        </w:p>
        <w:p w:rsidR="008E43D3" w:rsidRDefault="008E43D3" w:rsidP="008E43D3">
          <w:pPr>
            <w:spacing w:before="0" w:after="0"/>
          </w:pPr>
          <w:r>
            <w:t xml:space="preserve">Jon VanOeveren </w:t>
          </w:r>
          <w:proofErr w:type="gramStart"/>
          <w:r>
            <w:t>was recently seated</w:t>
          </w:r>
          <w:proofErr w:type="gramEnd"/>
          <w:r>
            <w:t xml:space="preserve"> to MAPE’s Organizing Council, joining Sarah Weiss. </w:t>
          </w:r>
          <w:r>
            <w:t xml:space="preserve">Elizabeth Stephens and </w:t>
          </w:r>
          <w:r>
            <w:t xml:space="preserve">Wai Wong-Lai </w:t>
          </w:r>
          <w:proofErr w:type="gramStart"/>
          <w:r>
            <w:t>were elected</w:t>
          </w:r>
          <w:proofErr w:type="gramEnd"/>
          <w:r>
            <w:t xml:space="preserve"> as delegates for Delegate Assembly, and </w:t>
          </w:r>
          <w:r>
            <w:t>Jon VanOeveren</w:t>
          </w:r>
          <w:r>
            <w:t xml:space="preserve">, Leah Larson, and Moi Boudoir were elected as alternates. We hope to engage delegates differently since they </w:t>
          </w:r>
          <w:proofErr w:type="gramStart"/>
          <w:r>
            <w:t>are elected</w:t>
          </w:r>
          <w:proofErr w:type="gramEnd"/>
          <w:r>
            <w:t xml:space="preserve"> for one full year. In addition to attending the annual Delegate Assembly, delegates can bring policies to the MAPE board of directors or call for one or more additional Delegate Assemblies throughout the year.</w:t>
          </w:r>
        </w:p>
        <w:p w:rsidR="004713EF" w:rsidRDefault="004713EF" w:rsidP="004713EF">
          <w:pPr>
            <w:spacing w:after="0"/>
            <w:rPr>
              <w:b/>
            </w:rPr>
          </w:pPr>
          <w:r>
            <w:rPr>
              <w:b/>
            </w:rPr>
            <w:t>Board of Directors</w:t>
          </w:r>
          <w:r w:rsidR="00671A0B">
            <w:rPr>
              <w:b/>
            </w:rPr>
            <w:t xml:space="preserve"> </w:t>
          </w:r>
          <w:r>
            <w:rPr>
              <w:b/>
            </w:rPr>
            <w:t>Update</w:t>
          </w:r>
        </w:p>
        <w:p w:rsidR="00BC44F9" w:rsidRDefault="008E43D3" w:rsidP="00671A0B">
          <w:pPr>
            <w:spacing w:before="0" w:after="0"/>
          </w:pPr>
          <w:r>
            <w:t>The board is currently preparing for Delegate Assembly. Resolutions are due July 2. Jackie is excited about the potential of</w:t>
          </w:r>
          <w:r w:rsidR="00BC44F9">
            <w:t xml:space="preserve"> engaging delegates year-round.</w:t>
          </w:r>
        </w:p>
        <w:p w:rsidR="00BC44F9" w:rsidRDefault="00BC44F9" w:rsidP="00671A0B">
          <w:pPr>
            <w:spacing w:before="0" w:after="0"/>
          </w:pPr>
        </w:p>
        <w:p w:rsidR="00790884" w:rsidRDefault="00BC44F9" w:rsidP="00671A0B">
          <w:pPr>
            <w:spacing w:before="0" w:after="0"/>
          </w:pPr>
          <w:r>
            <w:t>Due to the election, MAPE has a new board of directors. The directors participated in a board orientation, including topics on board conduct, conflicts of interest, and director responsibilities.</w:t>
          </w:r>
        </w:p>
        <w:p w:rsidR="00BC44F9" w:rsidRDefault="00BC44F9" w:rsidP="00671A0B">
          <w:pPr>
            <w:spacing w:before="0" w:after="0"/>
          </w:pPr>
        </w:p>
        <w:p w:rsidR="00BC44F9" w:rsidRDefault="00BC44F9" w:rsidP="00671A0B">
          <w:pPr>
            <w:spacing w:before="0" w:after="0"/>
          </w:pPr>
          <w:r>
            <w:t>The board will be issuing a request for proposals (RFP) for a contractor to lead MAPE in its strategic planning. Please get in touch with Jackie if you want to share out the RFP.</w:t>
          </w:r>
        </w:p>
        <w:p w:rsidR="00A957F1" w:rsidRDefault="00A957F1" w:rsidP="00671A0B">
          <w:pPr>
            <w:spacing w:before="0" w:after="0"/>
          </w:pPr>
        </w:p>
        <w:sdt>
          <w:sdtPr>
            <w:rPr>
              <w:lang w:bidi="en-US"/>
            </w:rPr>
            <w:id w:val="1006477311"/>
            <w:docPartObj>
              <w:docPartGallery w:val="Cover Pages"/>
              <w:docPartUnique/>
            </w:docPartObj>
          </w:sdtPr>
          <w:sdtEndPr>
            <w:rPr>
              <w:szCs w:val="20"/>
            </w:rPr>
          </w:sdtEndPr>
          <w:sdtContent>
            <w:p w:rsidR="00A957F1" w:rsidRDefault="00A957F1" w:rsidP="00360AAE">
              <w:pPr>
                <w:pStyle w:val="NoSpacing"/>
                <w:rPr>
                  <w:b/>
                </w:rPr>
              </w:pPr>
              <w:r>
                <w:rPr>
                  <w:b/>
                </w:rPr>
                <w:t>Contract Negotiations Update</w:t>
              </w:r>
            </w:p>
            <w:p w:rsidR="00A957F1" w:rsidRDefault="00A957F1" w:rsidP="00A957F1">
              <w:pPr>
                <w:spacing w:before="0" w:after="0"/>
              </w:pPr>
              <w:r>
                <w:lastRenderedPageBreak/>
                <w:t xml:space="preserve">Push Week </w:t>
              </w:r>
              <w:proofErr w:type="gramStart"/>
              <w:r>
                <w:t>was moved</w:t>
              </w:r>
              <w:proofErr w:type="gramEnd"/>
              <w:r>
                <w:t xml:space="preserve"> back this year due to the special legislative session and lack of an approved state budget. The MAPE negotiations team is currently in mediation with the governor’s team. The negotiation sessions have been difficult with very little of consequence agree upon. </w:t>
              </w:r>
            </w:p>
            <w:p w:rsidR="00A957F1" w:rsidRDefault="00A957F1" w:rsidP="00A957F1">
              <w:pPr>
                <w:spacing w:before="0" w:after="0"/>
              </w:pPr>
            </w:p>
            <w:p w:rsidR="00A957F1" w:rsidRDefault="00A957F1" w:rsidP="00A957F1">
              <w:pPr>
                <w:spacing w:before="0" w:after="0"/>
              </w:pPr>
              <w:r>
                <w:t xml:space="preserve">The joint healthcare coalition wrapped up bargaining with SEGIP (State Employee Group Insurance Program). SEGIP wants </w:t>
              </w:r>
              <w:proofErr w:type="gramStart"/>
              <w:r>
                <w:t>to unilaterally set</w:t>
              </w:r>
              <w:proofErr w:type="gramEnd"/>
              <w:r>
                <w:t xml:space="preserve"> the amounts employees and the employer (i.e., the State of Minnesota, Minnesota Management and Budget) pay for health insurance instead of bargaining with the healthcare coalition. MAPE opposes this. SEGIP does have ability to increase pr</w:t>
              </w:r>
              <w:r w:rsidR="00360AAE">
                <w:t xml:space="preserve">emiums across the board for </w:t>
              </w:r>
              <w:r>
                <w:t>employees and the employer. Anticipate premium increases starting next January, and then additional increases the January after that.</w:t>
              </w:r>
            </w:p>
            <w:p w:rsidR="00A957F1" w:rsidRDefault="00A957F1" w:rsidP="00A957F1">
              <w:pPr>
                <w:spacing w:after="0"/>
                <w:rPr>
                  <w:b/>
                </w:rPr>
              </w:pPr>
              <w:r>
                <w:rPr>
                  <w:b/>
                </w:rPr>
                <w:t>Meet and Confer Update</w:t>
              </w:r>
            </w:p>
            <w:p w:rsidR="00A957F1" w:rsidRDefault="00A957F1" w:rsidP="00A957F1">
              <w:pPr>
                <w:spacing w:before="0" w:after="0"/>
              </w:pPr>
              <w:r>
                <w:t xml:space="preserve">Meet and confer is responsible for supplemental bargaining, which is the process of getting agency-specific provisions into the master MAPE contract. We are working on two proposals, one for the One MDE Council, </w:t>
              </w:r>
              <w:proofErr w:type="gramStart"/>
              <w:r>
                <w:t>the</w:t>
              </w:r>
              <w:proofErr w:type="gramEnd"/>
              <w:r>
                <w:t xml:space="preserve"> other for flexibility around telework. Final agreements should be set soon. The MDE executive team is concerned MMB will shut down the telework proposal on receipt. We are mobilizing people to share stories with the commissioner about the importance of telework. If the supplemental agreements </w:t>
              </w:r>
              <w:proofErr w:type="gramStart"/>
              <w:r>
                <w:t>are not adopted</w:t>
              </w:r>
              <w:proofErr w:type="gramEnd"/>
              <w:r>
                <w:t xml:space="preserve"> by MDE</w:t>
              </w:r>
              <w:r w:rsidR="00360AAE">
                <w:t xml:space="preserve"> and MMB</w:t>
              </w:r>
              <w:r>
                <w:t>, we can attempt to negotiate memoranda of agreement (MOAs).</w:t>
              </w:r>
            </w:p>
            <w:p w:rsidR="00A957F1" w:rsidRDefault="00A957F1" w:rsidP="00A957F1">
              <w:pPr>
                <w:spacing w:after="0"/>
                <w:rPr>
                  <w:b/>
                </w:rPr>
              </w:pPr>
              <w:r>
                <w:rPr>
                  <w:b/>
                </w:rPr>
                <w:t>MDE Alignment Update</w:t>
              </w:r>
            </w:p>
            <w:p w:rsidR="00A957F1" w:rsidRDefault="00A957F1" w:rsidP="00A957F1">
              <w:pPr>
                <w:spacing w:before="0" w:after="0"/>
              </w:pPr>
              <w:r>
                <w:t xml:space="preserve">The focus of the last Alignment meeting was return to office. More information </w:t>
              </w:r>
              <w:proofErr w:type="gramStart"/>
              <w:r>
                <w:t>will be shared</w:t>
              </w:r>
              <w:proofErr w:type="gramEnd"/>
              <w:r>
                <w:t xml:space="preserve"> by the MDE executive team at the upcoming all staff meeting.</w:t>
              </w:r>
            </w:p>
            <w:p w:rsidR="00A957F1" w:rsidRDefault="00A957F1" w:rsidP="00A957F1">
              <w:pPr>
                <w:spacing w:after="0"/>
                <w:rPr>
                  <w:b/>
                </w:rPr>
              </w:pPr>
              <w:r>
                <w:rPr>
                  <w:b/>
                </w:rPr>
                <w:t>Treasurer Update</w:t>
              </w:r>
            </w:p>
            <w:p w:rsidR="00A957F1" w:rsidRDefault="00A957F1" w:rsidP="00A957F1">
              <w:pPr>
                <w:spacing w:before="0" w:after="0"/>
              </w:pPr>
              <w:r>
                <w:t xml:space="preserve">We have had no significant expenditures recently. Expanded use of the hardship fund was proposed. Currently </w:t>
              </w:r>
              <w:proofErr w:type="gramStart"/>
              <w:r>
                <w:t>funds have not been accessed by members</w:t>
              </w:r>
              <w:proofErr w:type="gramEnd"/>
              <w:r>
                <w:t>. The proposal would be to expand the use of the hardship fund to any financial hardship. Michael moved the reso</w:t>
              </w:r>
              <w:r w:rsidR="00360AAE">
                <w:t>lution; Maurice seconded. A request</w:t>
              </w:r>
              <w:r>
                <w:t xml:space="preserve"> for consensus </w:t>
              </w:r>
              <w:proofErr w:type="gramStart"/>
              <w:r>
                <w:t>was called</w:t>
              </w:r>
              <w:proofErr w:type="gramEnd"/>
              <w:r>
                <w:t xml:space="preserve">. There were no objections and the motion passed. </w:t>
              </w:r>
            </w:p>
            <w:p w:rsidR="00A957F1" w:rsidRDefault="00A957F1" w:rsidP="00A957F1">
              <w:pPr>
                <w:spacing w:after="0"/>
                <w:rPr>
                  <w:b/>
                </w:rPr>
              </w:pPr>
              <w:r>
                <w:rPr>
                  <w:b/>
                </w:rPr>
                <w:t>Membership Update</w:t>
              </w:r>
            </w:p>
            <w:p w:rsidR="00A957F1" w:rsidRDefault="00A957F1" w:rsidP="00A957F1">
              <w:pPr>
                <w:spacing w:before="0" w:after="0"/>
              </w:pPr>
              <w:r>
                <w:t xml:space="preserve">Local 1002 has a membership rate of approximately 71%. We are requesting that members provide their personal emails to MAPE in case of a state government shutdown. You can either update your contact information in the MAPE portal or share with a member of the 1002 executive team. </w:t>
              </w:r>
            </w:p>
            <w:p w:rsidR="00A957F1" w:rsidRDefault="00A957F1" w:rsidP="00A957F1">
              <w:pPr>
                <w:spacing w:after="0"/>
                <w:rPr>
                  <w:b/>
                </w:rPr>
              </w:pPr>
              <w:r>
                <w:rPr>
                  <w:b/>
                </w:rPr>
                <w:t>Steward Update</w:t>
              </w:r>
            </w:p>
            <w:p w:rsidR="00A957F1" w:rsidRDefault="00A957F1" w:rsidP="00A957F1">
              <w:pPr>
                <w:spacing w:before="0" w:after="0"/>
              </w:pPr>
              <w:r>
                <w:t xml:space="preserve">Please report to a steward any phone calls or other unofficial means of communication </w:t>
              </w:r>
              <w:r w:rsidR="00360AAE">
                <w:t xml:space="preserve">received </w:t>
              </w:r>
              <w:r>
                <w:t xml:space="preserve">from members of the executive team directed at you. MDE as an agency needs to be able to have open conversations without fear of retribution from the executive team. </w:t>
              </w:r>
            </w:p>
            <w:p w:rsidR="00A957F1" w:rsidRDefault="00A957F1" w:rsidP="00A957F1">
              <w:pPr>
                <w:spacing w:after="0"/>
                <w:rPr>
                  <w:b/>
                </w:rPr>
              </w:pPr>
              <w:r>
                <w:rPr>
                  <w:b/>
                </w:rPr>
                <w:t>Business Agent Update</w:t>
              </w:r>
            </w:p>
            <w:p w:rsidR="00A957F1" w:rsidRDefault="00A957F1" w:rsidP="00A957F1">
              <w:pPr>
                <w:spacing w:before="0" w:after="0"/>
              </w:pPr>
              <w:r>
                <w:t xml:space="preserve">You should have recently received a layoff letter from MMB due to the possibility of a state government shutdown. A budget deal </w:t>
              </w:r>
              <w:proofErr w:type="gramStart"/>
              <w:r>
                <w:t>has not been reached</w:t>
              </w:r>
              <w:proofErr w:type="gramEnd"/>
              <w:r>
                <w:t xml:space="preserve">. A shutdown if it does occur would be different </w:t>
              </w:r>
              <w:proofErr w:type="gramStart"/>
              <w:r>
                <w:t>than</w:t>
              </w:r>
              <w:proofErr w:type="gramEnd"/>
              <w:r>
                <w:t xml:space="preserve"> in the past due to a recent Minnesota Supreme Court decision</w:t>
              </w:r>
              <w:r w:rsidR="00360AAE">
                <w:t xml:space="preserve"> that limits which</w:t>
              </w:r>
              <w:r>
                <w:t xml:space="preserve"> positions can be determined to be Level 1 or Level 2 Critical Services. Health insurance would stay in place during a shutdown; you would pay back the </w:t>
              </w:r>
              <w:r>
                <w:lastRenderedPageBreak/>
                <w:t xml:space="preserve">premiums when you return to work. You would be eligible for unemployment insurance; </w:t>
              </w:r>
              <w:proofErr w:type="gramStart"/>
              <w:r>
                <w:t>don’t</w:t>
              </w:r>
              <w:proofErr w:type="gramEnd"/>
              <w:r>
                <w:t xml:space="preserve"> apply until July 1. MAPE sent an ema</w:t>
              </w:r>
              <w:r w:rsidR="00360AAE">
                <w:t>il with a link to a toolkit on the possible</w:t>
              </w:r>
              <w:r>
                <w:t xml:space="preserve"> state shutdown, including a layoff FAQ, </w:t>
              </w:r>
              <w:r w:rsidR="00360AAE">
                <w:t xml:space="preserve">contact information for </w:t>
              </w:r>
              <w:r>
                <w:t>state representatives and senators, and unemployment resources.</w:t>
              </w:r>
            </w:p>
            <w:p w:rsidR="00A957F1" w:rsidRDefault="00A957F1" w:rsidP="00A957F1">
              <w:pPr>
                <w:spacing w:before="0" w:after="0"/>
              </w:pPr>
            </w:p>
            <w:p w:rsidR="00A957F1" w:rsidRDefault="00A957F1" w:rsidP="00A957F1">
              <w:pPr>
                <w:spacing w:before="0" w:after="0"/>
                <w:rPr>
                  <w:szCs w:val="20"/>
                </w:rPr>
              </w:pPr>
              <w:r>
                <w:t xml:space="preserve">MAPE is trying to get the governor’s attention regarding contract negotiations. Look out for a call to action from MAPE via email. </w:t>
              </w:r>
            </w:p>
            <w:p w:rsidR="00A957F1" w:rsidRDefault="00A957F1" w:rsidP="00A957F1">
              <w:pPr>
                <w:spacing w:after="0"/>
                <w:rPr>
                  <w:b/>
                </w:rPr>
              </w:pPr>
              <w:r>
                <w:rPr>
                  <w:b/>
                </w:rPr>
                <w:t>Raffle Winners</w:t>
              </w:r>
            </w:p>
            <w:p w:rsidR="00A957F1" w:rsidRDefault="00A957F1" w:rsidP="00A957F1">
              <w:pPr>
                <w:spacing w:before="0" w:after="0"/>
              </w:pPr>
              <w:r>
                <w:t>Kelly Garvey</w:t>
              </w:r>
            </w:p>
            <w:p w:rsidR="00A957F1" w:rsidRDefault="00A957F1" w:rsidP="00A957F1">
              <w:pPr>
                <w:spacing w:before="0" w:after="0"/>
              </w:pPr>
              <w:r>
                <w:t>Molly Koppes</w:t>
              </w:r>
            </w:p>
            <w:p w:rsidR="00A957F1" w:rsidRDefault="00A957F1" w:rsidP="00A957F1">
              <w:pPr>
                <w:spacing w:before="0" w:after="0"/>
                <w:rPr>
                  <w:b/>
                </w:rPr>
              </w:pPr>
            </w:p>
            <w:p w:rsidR="00A957F1" w:rsidRDefault="00A957F1" w:rsidP="00A957F1">
              <w:pPr>
                <w:spacing w:before="0" w:after="0"/>
                <w:rPr>
                  <w:b/>
                </w:rPr>
              </w:pPr>
              <w:r>
                <w:rPr>
                  <w:b/>
                </w:rPr>
                <w:t>Next Meeting</w:t>
              </w:r>
            </w:p>
            <w:p w:rsidR="00A957F1" w:rsidRDefault="00A957F1" w:rsidP="00A957F1">
              <w:pPr>
                <w:spacing w:before="0" w:after="0"/>
              </w:pPr>
              <w:r>
                <w:t>July 20, 2021</w:t>
              </w:r>
            </w:p>
            <w:p w:rsidR="00A957F1" w:rsidRDefault="00A957F1" w:rsidP="00A957F1">
              <w:pPr>
                <w:spacing w:before="0" w:after="0"/>
              </w:pPr>
              <w:r>
                <w:t>11:30-12:30</w:t>
              </w:r>
            </w:p>
            <w:p w:rsidR="00A957F1" w:rsidRDefault="00A957F1" w:rsidP="00A957F1">
              <w:pPr>
                <w:spacing w:before="0" w:after="0"/>
              </w:pPr>
              <w:r>
                <w:t>GoToMeeting</w:t>
              </w:r>
            </w:p>
            <w:p w:rsidR="00360AAE" w:rsidRDefault="00A957F1"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bookmarkStart w:id="0" w:name="_GoBack" w:displacedByCustomXml="next"/>
            <w:bookmarkEnd w:id="0" w:displacedByCustomXml="next"/>
          </w:sdtContent>
        </w:sdt>
        <w:p w:rsidR="00547E68" w:rsidRPr="0003456A" w:rsidRDefault="00FA1A3C" w:rsidP="0003456A">
          <w:pPr>
            <w:spacing w:after="0"/>
            <w:rPr>
              <w:i/>
            </w:rPr>
          </w:pPr>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DA" w:rsidRDefault="000F33DA" w:rsidP="00D91FF4">
      <w:r>
        <w:separator/>
      </w:r>
    </w:p>
  </w:endnote>
  <w:endnote w:type="continuationSeparator" w:id="0">
    <w:p w:rsidR="000F33DA" w:rsidRDefault="000F33D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DA" w:rsidRDefault="000F33DA" w:rsidP="00D91FF4">
      <w:r>
        <w:separator/>
      </w:r>
    </w:p>
  </w:footnote>
  <w:footnote w:type="continuationSeparator" w:id="0">
    <w:p w:rsidR="000F33DA" w:rsidRDefault="000F33D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05pt;height:26.2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A3242"/>
    <w:rsid w:val="000B0A75"/>
    <w:rsid w:val="000B2E68"/>
    <w:rsid w:val="000B5BD4"/>
    <w:rsid w:val="000C00F8"/>
    <w:rsid w:val="000C3708"/>
    <w:rsid w:val="000C3761"/>
    <w:rsid w:val="000C7373"/>
    <w:rsid w:val="000D2F90"/>
    <w:rsid w:val="000E313B"/>
    <w:rsid w:val="000E3E9D"/>
    <w:rsid w:val="000F33DA"/>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30A0B"/>
    <w:rsid w:val="00335736"/>
    <w:rsid w:val="00352644"/>
    <w:rsid w:val="00352858"/>
    <w:rsid w:val="00352D6D"/>
    <w:rsid w:val="003563D2"/>
    <w:rsid w:val="00357F36"/>
    <w:rsid w:val="00360AAE"/>
    <w:rsid w:val="0037543B"/>
    <w:rsid w:val="00376FA5"/>
    <w:rsid w:val="00377673"/>
    <w:rsid w:val="003A1479"/>
    <w:rsid w:val="003A1813"/>
    <w:rsid w:val="003B1D4A"/>
    <w:rsid w:val="003B2B0A"/>
    <w:rsid w:val="003B7D82"/>
    <w:rsid w:val="003C03D3"/>
    <w:rsid w:val="003C4644"/>
    <w:rsid w:val="003C5BE3"/>
    <w:rsid w:val="003E0C7B"/>
    <w:rsid w:val="003F5F5F"/>
    <w:rsid w:val="00413A7C"/>
    <w:rsid w:val="004141DD"/>
    <w:rsid w:val="00414D73"/>
    <w:rsid w:val="00443DC4"/>
    <w:rsid w:val="00451147"/>
    <w:rsid w:val="00452B8A"/>
    <w:rsid w:val="00461804"/>
    <w:rsid w:val="004624F2"/>
    <w:rsid w:val="004643F7"/>
    <w:rsid w:val="00466810"/>
    <w:rsid w:val="004713EF"/>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1D8B"/>
    <w:rsid w:val="004E3DF6"/>
    <w:rsid w:val="004E75B3"/>
    <w:rsid w:val="004F04BA"/>
    <w:rsid w:val="004F0EFF"/>
    <w:rsid w:val="0050093F"/>
    <w:rsid w:val="00512A11"/>
    <w:rsid w:val="00514788"/>
    <w:rsid w:val="005168F8"/>
    <w:rsid w:val="00517C0C"/>
    <w:rsid w:val="0054371B"/>
    <w:rsid w:val="00544731"/>
    <w:rsid w:val="00547BEF"/>
    <w:rsid w:val="00547E68"/>
    <w:rsid w:val="00561B7A"/>
    <w:rsid w:val="00565281"/>
    <w:rsid w:val="0056615E"/>
    <w:rsid w:val="005666F2"/>
    <w:rsid w:val="0057129A"/>
    <w:rsid w:val="0057515F"/>
    <w:rsid w:val="005764FB"/>
    <w:rsid w:val="0058227B"/>
    <w:rsid w:val="00582CCF"/>
    <w:rsid w:val="00583876"/>
    <w:rsid w:val="005B2DDF"/>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1119F"/>
    <w:rsid w:val="00621BD2"/>
    <w:rsid w:val="00622BB5"/>
    <w:rsid w:val="00642800"/>
    <w:rsid w:val="00652D74"/>
    <w:rsid w:val="00655345"/>
    <w:rsid w:val="0065683E"/>
    <w:rsid w:val="00663691"/>
    <w:rsid w:val="006639A0"/>
    <w:rsid w:val="00670ABA"/>
    <w:rsid w:val="00671A0B"/>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D172E"/>
    <w:rsid w:val="006D4829"/>
    <w:rsid w:val="006E18EC"/>
    <w:rsid w:val="006E46D6"/>
    <w:rsid w:val="006F3B38"/>
    <w:rsid w:val="006F529E"/>
    <w:rsid w:val="006F7177"/>
    <w:rsid w:val="00703012"/>
    <w:rsid w:val="007137A4"/>
    <w:rsid w:val="0074778B"/>
    <w:rsid w:val="00752A7A"/>
    <w:rsid w:val="0077225E"/>
    <w:rsid w:val="007857F7"/>
    <w:rsid w:val="00790884"/>
    <w:rsid w:val="00793F48"/>
    <w:rsid w:val="007A6BB9"/>
    <w:rsid w:val="007B35B2"/>
    <w:rsid w:val="007B4C56"/>
    <w:rsid w:val="007C0074"/>
    <w:rsid w:val="007D1FFF"/>
    <w:rsid w:val="007D42A0"/>
    <w:rsid w:val="007E3584"/>
    <w:rsid w:val="007E685C"/>
    <w:rsid w:val="007F6108"/>
    <w:rsid w:val="007F7097"/>
    <w:rsid w:val="0080472D"/>
    <w:rsid w:val="00806678"/>
    <w:rsid w:val="008067A6"/>
    <w:rsid w:val="008140CC"/>
    <w:rsid w:val="00823627"/>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1C18"/>
    <w:rsid w:val="008B5443"/>
    <w:rsid w:val="008B7A1E"/>
    <w:rsid w:val="008C7EEB"/>
    <w:rsid w:val="008D0DEF"/>
    <w:rsid w:val="008D2256"/>
    <w:rsid w:val="008D5E3D"/>
    <w:rsid w:val="008E09D4"/>
    <w:rsid w:val="008E3EE8"/>
    <w:rsid w:val="008E43D3"/>
    <w:rsid w:val="008F7133"/>
    <w:rsid w:val="00905BC6"/>
    <w:rsid w:val="0090737A"/>
    <w:rsid w:val="0091446E"/>
    <w:rsid w:val="00927A59"/>
    <w:rsid w:val="0094786F"/>
    <w:rsid w:val="0096108C"/>
    <w:rsid w:val="00963BA0"/>
    <w:rsid w:val="00965552"/>
    <w:rsid w:val="0096734A"/>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30799"/>
    <w:rsid w:val="00A324F8"/>
    <w:rsid w:val="00A4725D"/>
    <w:rsid w:val="00A476C1"/>
    <w:rsid w:val="00A56E3B"/>
    <w:rsid w:val="00A57FE8"/>
    <w:rsid w:val="00A64ECE"/>
    <w:rsid w:val="00A66154"/>
    <w:rsid w:val="00A66185"/>
    <w:rsid w:val="00A71CAD"/>
    <w:rsid w:val="00A731A2"/>
    <w:rsid w:val="00A827B0"/>
    <w:rsid w:val="00A827C1"/>
    <w:rsid w:val="00A835DA"/>
    <w:rsid w:val="00A855CF"/>
    <w:rsid w:val="00A92AFF"/>
    <w:rsid w:val="00A93F40"/>
    <w:rsid w:val="00A957F1"/>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46E12"/>
    <w:rsid w:val="00B4722B"/>
    <w:rsid w:val="00B504F0"/>
    <w:rsid w:val="00B61640"/>
    <w:rsid w:val="00B63099"/>
    <w:rsid w:val="00B7254F"/>
    <w:rsid w:val="00B75051"/>
    <w:rsid w:val="00B77CC5"/>
    <w:rsid w:val="00B859DE"/>
    <w:rsid w:val="00BB3DBA"/>
    <w:rsid w:val="00BC44F9"/>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395E"/>
    <w:rsid w:val="00DE4DAA"/>
    <w:rsid w:val="00DE50CB"/>
    <w:rsid w:val="00DF711F"/>
    <w:rsid w:val="00E07A43"/>
    <w:rsid w:val="00E206AE"/>
    <w:rsid w:val="00E20F02"/>
    <w:rsid w:val="00E21D72"/>
    <w:rsid w:val="00E229C1"/>
    <w:rsid w:val="00E23397"/>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947E3"/>
    <w:rsid w:val="00E97FE6"/>
    <w:rsid w:val="00EA535B"/>
    <w:rsid w:val="00EC579D"/>
    <w:rsid w:val="00ED5BDC"/>
    <w:rsid w:val="00ED7DAC"/>
    <w:rsid w:val="00EE4705"/>
    <w:rsid w:val="00EE6A42"/>
    <w:rsid w:val="00EE73AA"/>
    <w:rsid w:val="00EE7E0D"/>
    <w:rsid w:val="00F01F11"/>
    <w:rsid w:val="00F067A6"/>
    <w:rsid w:val="00F11993"/>
    <w:rsid w:val="00F12F32"/>
    <w:rsid w:val="00F17B61"/>
    <w:rsid w:val="00F20B25"/>
    <w:rsid w:val="00F212F3"/>
    <w:rsid w:val="00F278C3"/>
    <w:rsid w:val="00F31250"/>
    <w:rsid w:val="00F3338D"/>
    <w:rsid w:val="00F70C03"/>
    <w:rsid w:val="00F75F76"/>
    <w:rsid w:val="00F83CBA"/>
    <w:rsid w:val="00F87594"/>
    <w:rsid w:val="00F9084A"/>
    <w:rsid w:val="00F91AB3"/>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81BF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A030F-B945-4383-BE4C-42D6E183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51</cp:revision>
  <dcterms:created xsi:type="dcterms:W3CDTF">2020-02-11T17:06:00Z</dcterms:created>
  <dcterms:modified xsi:type="dcterms:W3CDTF">2021-08-10T16:06:00Z</dcterms:modified>
</cp:coreProperties>
</file>