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BBD" w:rsidRDefault="00A63E25">
      <w:r>
        <w:t>MAPE Local 101 meeting 0</w:t>
      </w:r>
      <w:r w:rsidR="0037295A">
        <w:t>6</w:t>
      </w:r>
      <w:r w:rsidR="00CB3BBD">
        <w:t>-2021</w:t>
      </w:r>
    </w:p>
    <w:p w:rsidR="00A63E25" w:rsidRDefault="00CB3BBD">
      <w:r>
        <w:t xml:space="preserve">Dave: welcome, </w:t>
      </w:r>
      <w:r w:rsidR="0037295A">
        <w:t>return to work</w:t>
      </w:r>
      <w:r w:rsidR="00A63E25">
        <w:t xml:space="preserve"> update </w:t>
      </w:r>
    </w:p>
    <w:p w:rsidR="0037295A" w:rsidRDefault="0037295A">
      <w:r>
        <w:t>Harland negotiations update</w:t>
      </w:r>
    </w:p>
    <w:p w:rsidR="0037295A" w:rsidRDefault="0037295A" w:rsidP="0037295A">
      <w:pPr>
        <w:pStyle w:val="ListParagraph"/>
        <w:numPr>
          <w:ilvl w:val="0"/>
          <w:numId w:val="10"/>
        </w:numPr>
      </w:pPr>
      <w:r>
        <w:t>Push week delayed until mid-July</w:t>
      </w:r>
    </w:p>
    <w:p w:rsidR="0037295A" w:rsidRDefault="00BB0EF9" w:rsidP="0037295A">
      <w:pPr>
        <w:pStyle w:val="ListParagraph"/>
        <w:numPr>
          <w:ilvl w:val="0"/>
          <w:numId w:val="10"/>
        </w:numPr>
      </w:pPr>
      <w:r>
        <w:t>Negotiators currently t</w:t>
      </w:r>
      <w:r w:rsidR="0037295A">
        <w:t>rying to schedule meeting with Walz</w:t>
      </w:r>
    </w:p>
    <w:p w:rsidR="0037295A" w:rsidRDefault="0037295A" w:rsidP="0037295A">
      <w:pPr>
        <w:pStyle w:val="ListParagraph"/>
        <w:numPr>
          <w:ilvl w:val="0"/>
          <w:numId w:val="10"/>
        </w:numPr>
      </w:pPr>
      <w:r>
        <w:t>Modest increases in healthcare premiums possible</w:t>
      </w:r>
    </w:p>
    <w:p w:rsidR="0037295A" w:rsidRDefault="0037295A" w:rsidP="0037295A">
      <w:pPr>
        <w:pStyle w:val="ListParagraph"/>
        <w:numPr>
          <w:ilvl w:val="0"/>
          <w:numId w:val="10"/>
        </w:numPr>
      </w:pPr>
      <w:r>
        <w:t>Proposal to increase percentage of premiums paid by individuals/families from 5-7%/15-17%, negotiators expect to reject this</w:t>
      </w:r>
    </w:p>
    <w:p w:rsidR="0037295A" w:rsidRDefault="0037295A" w:rsidP="0037295A">
      <w:pPr>
        <w:pStyle w:val="ListParagraph"/>
        <w:numPr>
          <w:ilvl w:val="0"/>
          <w:numId w:val="10"/>
        </w:numPr>
      </w:pPr>
      <w:r>
        <w:t>MMA has entered mediation, this is unprecedented</w:t>
      </w:r>
    </w:p>
    <w:p w:rsidR="0037295A" w:rsidRDefault="0037295A" w:rsidP="0037295A">
      <w:pPr>
        <w:pStyle w:val="ListParagraph"/>
        <w:numPr>
          <w:ilvl w:val="0"/>
          <w:numId w:val="10"/>
        </w:numPr>
      </w:pPr>
      <w:r>
        <w:t>Dave asks for actions ahead of push week – none planned yet, Harland asks members to monitor weekly messages from MAPE Central</w:t>
      </w:r>
    </w:p>
    <w:p w:rsidR="0037295A" w:rsidRDefault="0037295A">
      <w:r>
        <w:t>Devin Bruce, MAPE public affairs coordinator</w:t>
      </w:r>
    </w:p>
    <w:p w:rsidR="0037295A" w:rsidRDefault="0037295A" w:rsidP="0037295A">
      <w:pPr>
        <w:pStyle w:val="ListParagraph"/>
        <w:numPr>
          <w:ilvl w:val="0"/>
          <w:numId w:val="11"/>
        </w:numPr>
      </w:pPr>
      <w:r>
        <w:t>No real explanation for all of MMB’s anti-union proposals</w:t>
      </w:r>
    </w:p>
    <w:p w:rsidR="00BB0EF9" w:rsidRDefault="00BB0EF9" w:rsidP="00BB0EF9">
      <w:pPr>
        <w:pStyle w:val="ListParagraph"/>
        <w:numPr>
          <w:ilvl w:val="1"/>
          <w:numId w:val="11"/>
        </w:numPr>
      </w:pPr>
      <w:r>
        <w:t>Discussion in chat – Nell suggests members contact any pro-labor reps</w:t>
      </w:r>
    </w:p>
    <w:p w:rsidR="0037295A" w:rsidRDefault="0037295A" w:rsidP="0037295A">
      <w:pPr>
        <w:pStyle w:val="ListParagraph"/>
        <w:numPr>
          <w:ilvl w:val="0"/>
          <w:numId w:val="11"/>
        </w:numPr>
      </w:pPr>
      <w:r>
        <w:t>Members mostly left out of conversations at the Capitol</w:t>
      </w:r>
    </w:p>
    <w:p w:rsidR="0037295A" w:rsidRDefault="0037295A" w:rsidP="0037295A">
      <w:pPr>
        <w:pStyle w:val="ListParagraph"/>
        <w:numPr>
          <w:ilvl w:val="0"/>
          <w:numId w:val="11"/>
        </w:numPr>
      </w:pPr>
      <w:r>
        <w:t xml:space="preserve">3 bills coming out: Commerce, higher </w:t>
      </w:r>
      <w:proofErr w:type="spellStart"/>
      <w:r>
        <w:t>ed</w:t>
      </w:r>
      <w:proofErr w:type="spellEnd"/>
      <w:r>
        <w:t xml:space="preserve">, Legacy </w:t>
      </w:r>
      <w:r w:rsidR="00BB0EF9">
        <w:t>–</w:t>
      </w:r>
      <w:r>
        <w:t xml:space="preserve"> </w:t>
      </w:r>
      <w:r w:rsidR="00BB0EF9">
        <w:t>signals some movement on DNR projects</w:t>
      </w:r>
    </w:p>
    <w:p w:rsidR="00BB0EF9" w:rsidRDefault="00BB0EF9" w:rsidP="0037295A">
      <w:pPr>
        <w:pStyle w:val="ListParagraph"/>
        <w:numPr>
          <w:ilvl w:val="0"/>
          <w:numId w:val="11"/>
        </w:numPr>
      </w:pPr>
      <w:r>
        <w:t>Workgroups have missed two deadlines so far, for spreadsheets and policy language</w:t>
      </w:r>
    </w:p>
    <w:p w:rsidR="00BB0EF9" w:rsidRDefault="00BB0EF9" w:rsidP="0037295A">
      <w:pPr>
        <w:pStyle w:val="ListParagraph"/>
        <w:numPr>
          <w:ilvl w:val="0"/>
          <w:numId w:val="11"/>
        </w:numPr>
      </w:pPr>
      <w:r>
        <w:t>June 14 special session will probably last a week or longer, may run close to June 30 deadline</w:t>
      </w:r>
    </w:p>
    <w:p w:rsidR="00BB0EF9" w:rsidRDefault="00BB0EF9" w:rsidP="0037295A">
      <w:pPr>
        <w:pStyle w:val="ListParagraph"/>
        <w:numPr>
          <w:ilvl w:val="0"/>
          <w:numId w:val="11"/>
        </w:numPr>
      </w:pPr>
      <w:r>
        <w:t>Dave asks for next steps over short and long term</w:t>
      </w:r>
    </w:p>
    <w:p w:rsidR="00BB0EF9" w:rsidRDefault="00BB0EF9" w:rsidP="00BB0EF9">
      <w:pPr>
        <w:pStyle w:val="ListParagraph"/>
        <w:numPr>
          <w:ilvl w:val="1"/>
          <w:numId w:val="11"/>
        </w:numPr>
      </w:pPr>
      <w:r>
        <w:t>Short: full government shutdown is unlikely, a short partial shutdown is possible; legislators’ long term strategy is redistricting, which is likely to involve a court case</w:t>
      </w:r>
    </w:p>
    <w:p w:rsidR="00BB0EF9" w:rsidRDefault="00BB0EF9" w:rsidP="00BB0EF9">
      <w:pPr>
        <w:pStyle w:val="ListParagraph"/>
        <w:numPr>
          <w:ilvl w:val="0"/>
          <w:numId w:val="11"/>
        </w:numPr>
      </w:pPr>
      <w:r>
        <w:t>Clarifying question about enviro bills: not much detail available; raiding Clean Water Fund to f</w:t>
      </w:r>
      <w:r w:rsidR="00C5285A">
        <w:t>und the agency is on the table</w:t>
      </w:r>
      <w:bookmarkStart w:id="0" w:name="_GoBack"/>
      <w:bookmarkEnd w:id="0"/>
    </w:p>
    <w:p w:rsidR="00BB0EF9" w:rsidRDefault="00BB0EF9" w:rsidP="004758DF">
      <w:r>
        <w:t>Dan BA update</w:t>
      </w:r>
    </w:p>
    <w:p w:rsidR="00BB0EF9" w:rsidRDefault="00BB0EF9" w:rsidP="00BB0EF9">
      <w:pPr>
        <w:pStyle w:val="ListParagraph"/>
        <w:numPr>
          <w:ilvl w:val="0"/>
          <w:numId w:val="12"/>
        </w:numPr>
      </w:pPr>
      <w:r>
        <w:t>Petition to pass contract delivered to Walz with 5200 signatures – less than half of members, but this is the best turnout for a mass ask in recent memory</w:t>
      </w:r>
    </w:p>
    <w:p w:rsidR="00BB0EF9" w:rsidRDefault="00BB0EF9" w:rsidP="00BB0EF9">
      <w:pPr>
        <w:pStyle w:val="ListParagraph"/>
        <w:numPr>
          <w:ilvl w:val="0"/>
          <w:numId w:val="12"/>
        </w:numPr>
      </w:pPr>
      <w:r>
        <w:t>Repeats Nell’s suggestion to contact reps</w:t>
      </w:r>
    </w:p>
    <w:p w:rsidR="00BB0EF9" w:rsidRDefault="00BB0EF9" w:rsidP="00BB0EF9">
      <w:pPr>
        <w:pStyle w:val="ListParagraph"/>
        <w:numPr>
          <w:ilvl w:val="0"/>
          <w:numId w:val="12"/>
        </w:numPr>
      </w:pPr>
      <w:r>
        <w:t>Since last shutdown Supreme Court has less leeway on determining critical positions</w:t>
      </w:r>
    </w:p>
    <w:p w:rsidR="00BB0EF9" w:rsidRDefault="00BB0EF9" w:rsidP="00BB0EF9">
      <w:pPr>
        <w:pStyle w:val="ListParagraph"/>
        <w:numPr>
          <w:ilvl w:val="0"/>
          <w:numId w:val="12"/>
        </w:numPr>
      </w:pPr>
      <w:hyperlink r:id="rId5" w:history="1">
        <w:r w:rsidRPr="00BB0EF9">
          <w:rPr>
            <w:rStyle w:val="Hyperlink"/>
          </w:rPr>
          <w:t>MAPE update on layoff notices available here</w:t>
        </w:r>
      </w:hyperlink>
    </w:p>
    <w:p w:rsidR="00BB0EF9" w:rsidRDefault="00D16527" w:rsidP="00BB0EF9">
      <w:pPr>
        <w:pStyle w:val="ListParagraph"/>
        <w:numPr>
          <w:ilvl w:val="0"/>
          <w:numId w:val="12"/>
        </w:numPr>
      </w:pPr>
      <w:r>
        <w:t>Current contract stays in effect for as long as bargaining continues; if open enrollment starts before bargaining is over, existing healthcare may stay in effect for another year</w:t>
      </w:r>
    </w:p>
    <w:p w:rsidR="00D16527" w:rsidRDefault="00D16527" w:rsidP="00BB0EF9">
      <w:pPr>
        <w:pStyle w:val="ListParagraph"/>
        <w:numPr>
          <w:ilvl w:val="0"/>
          <w:numId w:val="12"/>
        </w:numPr>
      </w:pPr>
      <w:r>
        <w:t>Contract vote, then to MMB, then to SER, which has 30 days to vote; goes into effect pending full legislative approval; interim effect if SER does not vote</w:t>
      </w:r>
    </w:p>
    <w:p w:rsidR="00D16527" w:rsidRDefault="00D16527" w:rsidP="00BB0EF9">
      <w:pPr>
        <w:pStyle w:val="ListParagraph"/>
        <w:numPr>
          <w:ilvl w:val="0"/>
          <w:numId w:val="12"/>
        </w:numPr>
      </w:pPr>
      <w:r>
        <w:t>Members will be asked to keep pressure on in coming weeks</w:t>
      </w:r>
    </w:p>
    <w:p w:rsidR="00D16527" w:rsidRDefault="00D16527" w:rsidP="00D16527">
      <w:r>
        <w:t xml:space="preserve">Dave speaks briefly on telework, sends </w:t>
      </w:r>
      <w:hyperlink r:id="rId6" w:history="1">
        <w:r w:rsidRPr="00D16527">
          <w:rPr>
            <w:rStyle w:val="Hyperlink"/>
          </w:rPr>
          <w:t>this video</w:t>
        </w:r>
      </w:hyperlink>
    </w:p>
    <w:p w:rsidR="00D16527" w:rsidRDefault="00D16527" w:rsidP="00D16527">
      <w:r>
        <w:t>Darci board update</w:t>
      </w:r>
    </w:p>
    <w:p w:rsidR="00D16527" w:rsidRDefault="00D16527" w:rsidP="00D16527">
      <w:pPr>
        <w:pStyle w:val="ListParagraph"/>
        <w:numPr>
          <w:ilvl w:val="0"/>
          <w:numId w:val="13"/>
        </w:numPr>
      </w:pPr>
      <w:r>
        <w:t>Working on new board members orientation</w:t>
      </w:r>
    </w:p>
    <w:p w:rsidR="00D16527" w:rsidRDefault="00D16527" w:rsidP="00D16527">
      <w:pPr>
        <w:pStyle w:val="ListParagraph"/>
        <w:numPr>
          <w:ilvl w:val="0"/>
          <w:numId w:val="13"/>
        </w:numPr>
      </w:pPr>
      <w:r>
        <w:t>Finance WG working on budget for next biennium, which goes to DA</w:t>
      </w:r>
    </w:p>
    <w:p w:rsidR="00D16527" w:rsidRDefault="00D16527" w:rsidP="00D16527">
      <w:pPr>
        <w:pStyle w:val="ListParagraph"/>
        <w:numPr>
          <w:ilvl w:val="0"/>
          <w:numId w:val="13"/>
        </w:numPr>
      </w:pPr>
      <w:r>
        <w:lastRenderedPageBreak/>
        <w:t>DA is Sat, Sept 18, online; still looking for delegates</w:t>
      </w:r>
    </w:p>
    <w:p w:rsidR="00D16527" w:rsidRDefault="00D16527" w:rsidP="00D16527">
      <w:pPr>
        <w:pStyle w:val="ListParagraph"/>
        <w:numPr>
          <w:ilvl w:val="0"/>
          <w:numId w:val="13"/>
        </w:numPr>
      </w:pPr>
      <w:r>
        <w:t>Resolution writing seminar coming up soon</w:t>
      </w:r>
    </w:p>
    <w:p w:rsidR="00D16527" w:rsidRDefault="00D16527" w:rsidP="00D16527">
      <w:pPr>
        <w:pStyle w:val="ListParagraph"/>
        <w:numPr>
          <w:ilvl w:val="0"/>
          <w:numId w:val="13"/>
        </w:numPr>
      </w:pPr>
      <w:r>
        <w:t>Listening sessions on resolutions to follow</w:t>
      </w:r>
    </w:p>
    <w:p w:rsidR="00D16527" w:rsidRDefault="00D16527" w:rsidP="00D16527">
      <w:pPr>
        <w:pStyle w:val="ListParagraph"/>
        <w:numPr>
          <w:ilvl w:val="0"/>
          <w:numId w:val="13"/>
        </w:numPr>
      </w:pPr>
      <w:r>
        <w:t>Listening session for proposed MAPE budget</w:t>
      </w:r>
    </w:p>
    <w:p w:rsidR="002D0828" w:rsidRDefault="002D0828" w:rsidP="002D0828">
      <w:r>
        <w:t>Jed steward update</w:t>
      </w:r>
    </w:p>
    <w:p w:rsidR="002D0828" w:rsidRDefault="002D0828" w:rsidP="002D0828">
      <w:pPr>
        <w:pStyle w:val="ListParagraph"/>
        <w:numPr>
          <w:ilvl w:val="0"/>
          <w:numId w:val="14"/>
        </w:numPr>
      </w:pPr>
      <w:r>
        <w:t>No changes to grievances since last meeting</w:t>
      </w:r>
    </w:p>
    <w:p w:rsidR="002D0828" w:rsidRDefault="002D0828" w:rsidP="002D0828">
      <w:pPr>
        <w:pStyle w:val="ListParagraph"/>
        <w:numPr>
          <w:ilvl w:val="0"/>
          <w:numId w:val="14"/>
        </w:numPr>
      </w:pPr>
      <w:r>
        <w:t>Meet &amp; Confer @ DNR – no progress in supplemental bargaining, but discussion was a positive development; presented MAPE telework survey results; transit subsidy not ruled out but won’t be determined before new telework policies</w:t>
      </w:r>
    </w:p>
    <w:p w:rsidR="002D0828" w:rsidRDefault="002D0828" w:rsidP="002D0828">
      <w:pPr>
        <w:pStyle w:val="ListParagraph"/>
        <w:numPr>
          <w:ilvl w:val="0"/>
          <w:numId w:val="14"/>
        </w:numPr>
      </w:pPr>
      <w:r>
        <w:t>Virgin Pulse points for COVID vaccine can drop member deductible to $70</w:t>
      </w:r>
    </w:p>
    <w:p w:rsidR="002D0828" w:rsidRDefault="002D0828" w:rsidP="002D0828">
      <w:r>
        <w:t>Dave opens discussion</w:t>
      </w:r>
    </w:p>
    <w:p w:rsidR="005B3B93" w:rsidRDefault="002D0828" w:rsidP="008126D4">
      <w:pPr>
        <w:pStyle w:val="ListParagraph"/>
        <w:numPr>
          <w:ilvl w:val="0"/>
          <w:numId w:val="15"/>
        </w:numPr>
      </w:pPr>
      <w:r>
        <w:t xml:space="preserve">Nell comments on MOU – last shutdown, state continued health insurance contributions; disappointed </w:t>
      </w:r>
      <w:r w:rsidR="00974D7F">
        <w:t>that there was no ask for input on the MOU this time</w:t>
      </w:r>
    </w:p>
    <w:p w:rsidR="00974D7F" w:rsidRDefault="00974D7F" w:rsidP="005B3B93">
      <w:pPr>
        <w:pStyle w:val="ListParagraph"/>
        <w:numPr>
          <w:ilvl w:val="1"/>
          <w:numId w:val="15"/>
        </w:numPr>
      </w:pPr>
      <w:r>
        <w:t xml:space="preserve">Darci responds – Pres Dayton asked for guidance from MAPE staff and exec team; there wasn’t time for a membership vote before the exec team voted to approve; </w:t>
      </w:r>
      <w:hyperlink r:id="rId7" w:history="1">
        <w:r w:rsidRPr="009F53BF">
          <w:rPr>
            <w:rStyle w:val="Hyperlink"/>
          </w:rPr>
          <w:t>MOU is now up on the website</w:t>
        </w:r>
      </w:hyperlink>
      <w:r w:rsidR="005B3B93">
        <w:t xml:space="preserve">, summarized in </w:t>
      </w:r>
      <w:hyperlink r:id="rId8" w:history="1">
        <w:r w:rsidR="005B3B93" w:rsidRPr="005B3B93">
          <w:rPr>
            <w:rStyle w:val="Hyperlink"/>
          </w:rPr>
          <w:t>this update</w:t>
        </w:r>
      </w:hyperlink>
      <w:r>
        <w:t>; this issue will be discussed next board meeting</w:t>
      </w:r>
    </w:p>
    <w:p w:rsidR="00974D7F" w:rsidRDefault="00974D7F" w:rsidP="002D0828">
      <w:r>
        <w:t xml:space="preserve">Dave picks raffle winners – </w:t>
      </w:r>
      <w:proofErr w:type="spellStart"/>
      <w:r>
        <w:t>Lunds</w:t>
      </w:r>
      <w:proofErr w:type="spellEnd"/>
      <w:r>
        <w:t xml:space="preserve"> &amp; </w:t>
      </w:r>
      <w:proofErr w:type="spellStart"/>
      <w:r>
        <w:t>Byerlys</w:t>
      </w:r>
      <w:proofErr w:type="spellEnd"/>
      <w:r>
        <w:t xml:space="preserve"> gift cards to Yengmy and Deborah</w:t>
      </w:r>
    </w:p>
    <w:p w:rsidR="00974D7F" w:rsidRDefault="00974D7F" w:rsidP="002D0828"/>
    <w:p w:rsidR="00CB3BBD" w:rsidRDefault="00CB3BBD"/>
    <w:sectPr w:rsidR="00CB3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C6793"/>
    <w:multiLevelType w:val="hybridMultilevel"/>
    <w:tmpl w:val="9E9E8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E7262"/>
    <w:multiLevelType w:val="hybridMultilevel"/>
    <w:tmpl w:val="E1C60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B59B4"/>
    <w:multiLevelType w:val="hybridMultilevel"/>
    <w:tmpl w:val="1A2A0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7702E"/>
    <w:multiLevelType w:val="hybridMultilevel"/>
    <w:tmpl w:val="D0587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F3778"/>
    <w:multiLevelType w:val="hybridMultilevel"/>
    <w:tmpl w:val="4BCAEA4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7272DE7"/>
    <w:multiLevelType w:val="hybridMultilevel"/>
    <w:tmpl w:val="50BEDA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5707E0"/>
    <w:multiLevelType w:val="hybridMultilevel"/>
    <w:tmpl w:val="8EF4B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06D0C"/>
    <w:multiLevelType w:val="hybridMultilevel"/>
    <w:tmpl w:val="6B507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60A4E"/>
    <w:multiLevelType w:val="hybridMultilevel"/>
    <w:tmpl w:val="212E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F64B4"/>
    <w:multiLevelType w:val="hybridMultilevel"/>
    <w:tmpl w:val="D6D07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40431"/>
    <w:multiLevelType w:val="hybridMultilevel"/>
    <w:tmpl w:val="10CCB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A127B"/>
    <w:multiLevelType w:val="hybridMultilevel"/>
    <w:tmpl w:val="6C906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4025B"/>
    <w:multiLevelType w:val="hybridMultilevel"/>
    <w:tmpl w:val="2D86B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15705"/>
    <w:multiLevelType w:val="hybridMultilevel"/>
    <w:tmpl w:val="543E6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173890"/>
    <w:multiLevelType w:val="hybridMultilevel"/>
    <w:tmpl w:val="7136B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7"/>
  </w:num>
  <w:num w:numId="6">
    <w:abstractNumId w:val="0"/>
  </w:num>
  <w:num w:numId="7">
    <w:abstractNumId w:val="5"/>
  </w:num>
  <w:num w:numId="8">
    <w:abstractNumId w:val="11"/>
  </w:num>
  <w:num w:numId="9">
    <w:abstractNumId w:val="14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BBD"/>
    <w:rsid w:val="00165563"/>
    <w:rsid w:val="00236597"/>
    <w:rsid w:val="002B005A"/>
    <w:rsid w:val="002D0828"/>
    <w:rsid w:val="00331A86"/>
    <w:rsid w:val="0037295A"/>
    <w:rsid w:val="003B4E5B"/>
    <w:rsid w:val="003D2647"/>
    <w:rsid w:val="004758DF"/>
    <w:rsid w:val="00551CED"/>
    <w:rsid w:val="005B3B93"/>
    <w:rsid w:val="00807677"/>
    <w:rsid w:val="008D7824"/>
    <w:rsid w:val="00974D7F"/>
    <w:rsid w:val="009F53BF"/>
    <w:rsid w:val="00A07FA9"/>
    <w:rsid w:val="00A63E25"/>
    <w:rsid w:val="00BB0EF9"/>
    <w:rsid w:val="00BC4635"/>
    <w:rsid w:val="00C5285A"/>
    <w:rsid w:val="00CB3BBD"/>
    <w:rsid w:val="00D16527"/>
    <w:rsid w:val="00E043D8"/>
    <w:rsid w:val="00E90804"/>
    <w:rsid w:val="00FF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D7355"/>
  <w15:chartTrackingRefBased/>
  <w15:docId w15:val="{AE23C1B8-8C7C-45DB-922A-13DA723B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C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08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e.org/news/state-employees-receive-layoff-notic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e.org/media/19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238tyTDZw0&amp;feature=youtu.be" TargetMode="External"/><Relationship Id="rId5" Type="http://schemas.openxmlformats.org/officeDocument/2006/relationships/hyperlink" Target="https://mape.org/news/state-employees-receive-layoff-notic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MNDNR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Waterman, Tracy (DNR)</dc:creator>
  <cp:keywords/>
  <dc:description/>
  <cp:lastModifiedBy>Waterman, Tracy (DNR)</cp:lastModifiedBy>
  <cp:revision>7</cp:revision>
  <dcterms:created xsi:type="dcterms:W3CDTF">2021-06-08T17:07:00Z</dcterms:created>
  <dcterms:modified xsi:type="dcterms:W3CDTF">2021-06-08T22:29:00Z</dcterms:modified>
</cp:coreProperties>
</file>