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B9B2" w14:textId="77777777"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July 10, 2020</w:t>
      </w:r>
    </w:p>
    <w:p w14:paraId="4EA79C68" w14:textId="77777777" w:rsidR="00B80141" w:rsidRDefault="00B80141" w:rsidP="00B80141">
      <w:pPr>
        <w:pStyle w:val="ListParagraph"/>
        <w:numPr>
          <w:ilvl w:val="0"/>
          <w:numId w:val="1"/>
        </w:numPr>
        <w:rPr>
          <w:b/>
        </w:rPr>
      </w:pPr>
      <w:r>
        <w:rPr>
          <w:b/>
        </w:rPr>
        <w:t>Call to Order…………………………………………………………………………………………………………..Bob Tarrant</w:t>
      </w:r>
    </w:p>
    <w:p w14:paraId="0F282B35" w14:textId="77777777" w:rsidR="00B80141" w:rsidRDefault="00B80141" w:rsidP="00B80141">
      <w:pPr>
        <w:pStyle w:val="ListParagraph"/>
        <w:rPr>
          <w:b/>
        </w:rPr>
      </w:pPr>
    </w:p>
    <w:p w14:paraId="130E5989" w14:textId="77777777" w:rsidR="00B80141" w:rsidRDefault="00B80141" w:rsidP="00B80141">
      <w:pPr>
        <w:pStyle w:val="ListParagraph"/>
        <w:numPr>
          <w:ilvl w:val="0"/>
          <w:numId w:val="1"/>
        </w:numPr>
        <w:rPr>
          <w:b/>
        </w:rPr>
      </w:pPr>
      <w:r>
        <w:rPr>
          <w:b/>
        </w:rPr>
        <w:t>President’s Report………………………………………………………………………………………………….Bob Tarrant</w:t>
      </w:r>
    </w:p>
    <w:p w14:paraId="288DA8F9" w14:textId="77777777" w:rsidR="00CB2C0E" w:rsidRDefault="00005D79" w:rsidP="00E36D92">
      <w:pPr>
        <w:pStyle w:val="ListParagraph"/>
        <w:numPr>
          <w:ilvl w:val="1"/>
          <w:numId w:val="1"/>
        </w:numPr>
        <w:rPr>
          <w:b/>
        </w:rPr>
      </w:pPr>
      <w:r>
        <w:rPr>
          <w:b/>
        </w:rPr>
        <w:t>COVID-19 Updates:</w:t>
      </w:r>
    </w:p>
    <w:p w14:paraId="5D9827E1" w14:textId="77777777" w:rsidR="00005D79" w:rsidRPr="00005D79" w:rsidRDefault="00005D79" w:rsidP="00005D79">
      <w:pPr>
        <w:pStyle w:val="ListParagraph"/>
        <w:numPr>
          <w:ilvl w:val="2"/>
          <w:numId w:val="1"/>
        </w:numPr>
        <w:rPr>
          <w:b/>
        </w:rPr>
      </w:pPr>
      <w:r w:rsidRPr="00005D79">
        <w:rPr>
          <w:b/>
        </w:rPr>
        <w:t xml:space="preserve">Some staff are being denied COVID leave for various reasons. If anyone has any concerns about being denied, please get in contact with Bob or Tyler. When requesting leave, be sure to have a plan in place and be as specific as you are able to.  </w:t>
      </w:r>
    </w:p>
    <w:p w14:paraId="313ED142" w14:textId="77777777" w:rsidR="00005D79" w:rsidRPr="00005D79" w:rsidRDefault="00005D79" w:rsidP="00005D79">
      <w:pPr>
        <w:pStyle w:val="ListParagraph"/>
        <w:numPr>
          <w:ilvl w:val="2"/>
          <w:numId w:val="1"/>
        </w:numPr>
        <w:rPr>
          <w:b/>
        </w:rPr>
      </w:pPr>
      <w:r w:rsidRPr="00005D79">
        <w:rPr>
          <w:b/>
        </w:rPr>
        <w:t>Staff on COVID leave are no</w:t>
      </w:r>
      <w:r w:rsidR="005800E3">
        <w:rPr>
          <w:b/>
        </w:rPr>
        <w:t>t accruing sick, vacation time, or establishing work hours</w:t>
      </w:r>
      <w:r w:rsidRPr="00005D79">
        <w:rPr>
          <w:b/>
        </w:rPr>
        <w:t xml:space="preserve">. This may impact you eligibility to qualify for FMLA next year; be sure to get in contact with your local HR representative to be sure you are still meeting the requirements to qualify, if needed. </w:t>
      </w:r>
    </w:p>
    <w:p w14:paraId="51EEA7BE" w14:textId="77777777" w:rsidR="00C806B4" w:rsidRPr="00005D79" w:rsidRDefault="00491717" w:rsidP="00005D79">
      <w:pPr>
        <w:pStyle w:val="ListParagraph"/>
        <w:numPr>
          <w:ilvl w:val="2"/>
          <w:numId w:val="1"/>
        </w:numPr>
      </w:pPr>
      <w:r w:rsidRPr="00005D79">
        <w:rPr>
          <w:b/>
        </w:rPr>
        <w:t xml:space="preserve">COVID leave </w:t>
      </w:r>
      <w:r w:rsidR="00005D79">
        <w:rPr>
          <w:b/>
        </w:rPr>
        <w:t xml:space="preserve">changes </w:t>
      </w:r>
      <w:r w:rsidRPr="00005D79">
        <w:rPr>
          <w:b/>
        </w:rPr>
        <w:t>(July 22</w:t>
      </w:r>
      <w:r w:rsidR="00C806B4" w:rsidRPr="00005D79">
        <w:rPr>
          <w:b/>
        </w:rPr>
        <w:t xml:space="preserve">) </w:t>
      </w:r>
      <w:r w:rsidR="00005D79">
        <w:rPr>
          <w:b/>
        </w:rPr>
        <w:t>–</w:t>
      </w:r>
      <w:r w:rsidRPr="00005D79">
        <w:rPr>
          <w:b/>
        </w:rPr>
        <w:t xml:space="preserve"> </w:t>
      </w:r>
      <w:r w:rsidR="00005D79">
        <w:rPr>
          <w:b/>
        </w:rPr>
        <w:t xml:space="preserve">Be sure to look over the insurance coverage changes and other changes that are going to take place. See attached e-mail at the bottom of this page for more details. </w:t>
      </w:r>
    </w:p>
    <w:p w14:paraId="4BA60AE6" w14:textId="77777777" w:rsidR="00B80141" w:rsidRPr="00005D79" w:rsidRDefault="00005D79" w:rsidP="00005D79">
      <w:pPr>
        <w:pStyle w:val="ListParagraph"/>
        <w:numPr>
          <w:ilvl w:val="1"/>
          <w:numId w:val="1"/>
        </w:numPr>
        <w:rPr>
          <w:b/>
        </w:rPr>
      </w:pPr>
      <w:r w:rsidRPr="00005D79">
        <w:rPr>
          <w:b/>
        </w:rPr>
        <w:t xml:space="preserve">MAPE has been able to work overtime for a few weeks now, covering for AFSCME staff. If you are interested in this and need help signing up, please contact Bob. There are a significant number of shifts each day offered in forensics. Overtime is being looked into being offered into the future for a period of time. </w:t>
      </w:r>
      <w:r w:rsidR="00391598" w:rsidRPr="00005D79">
        <w:rPr>
          <w:b/>
        </w:rPr>
        <w:br/>
      </w:r>
    </w:p>
    <w:p w14:paraId="3BFD0274" w14:textId="77777777" w:rsidR="00C461C8" w:rsidRDefault="00C461C8" w:rsidP="00C461C8">
      <w:pPr>
        <w:pStyle w:val="ListParagraph"/>
        <w:numPr>
          <w:ilvl w:val="0"/>
          <w:numId w:val="1"/>
        </w:numPr>
        <w:rPr>
          <w:b/>
        </w:rPr>
      </w:pPr>
      <w:r>
        <w:rPr>
          <w:b/>
        </w:rPr>
        <w:t>Vice President’s Report……………………………………………………………………………………Jessica Waldron</w:t>
      </w:r>
    </w:p>
    <w:p w14:paraId="7454015E" w14:textId="77777777" w:rsidR="00005D79" w:rsidRPr="00005D79" w:rsidRDefault="00005D79" w:rsidP="00C461C8">
      <w:pPr>
        <w:pStyle w:val="ListParagraph"/>
        <w:numPr>
          <w:ilvl w:val="1"/>
          <w:numId w:val="1"/>
        </w:numPr>
        <w:rPr>
          <w:b/>
          <w:sz w:val="21"/>
          <w:szCs w:val="21"/>
        </w:rPr>
      </w:pPr>
      <w:r w:rsidRPr="00005D79">
        <w:rPr>
          <w:b/>
          <w:sz w:val="21"/>
          <w:szCs w:val="21"/>
        </w:rPr>
        <w:t xml:space="preserve">Please let Jessica or Bob know if you have any questions/concerns, regarding COVID-19 to be addressed in the weekly meetings. </w:t>
      </w:r>
    </w:p>
    <w:p w14:paraId="55C55C32" w14:textId="77777777" w:rsidR="00491717" w:rsidRPr="00005D79" w:rsidRDefault="00005D79" w:rsidP="00005D79">
      <w:pPr>
        <w:pStyle w:val="ListParagraph"/>
        <w:numPr>
          <w:ilvl w:val="1"/>
          <w:numId w:val="1"/>
        </w:numPr>
        <w:rPr>
          <w:b/>
          <w:sz w:val="21"/>
          <w:szCs w:val="21"/>
        </w:rPr>
      </w:pPr>
      <w:r w:rsidRPr="00005D79">
        <w:rPr>
          <w:b/>
          <w:sz w:val="21"/>
          <w:szCs w:val="21"/>
        </w:rPr>
        <w:t>Meet and confer is coming up; if you have any questions or concerns to be brought forward, please let Jessica or Bob know.</w:t>
      </w:r>
      <w:r w:rsidR="00CB2C0E" w:rsidRPr="00005D79">
        <w:rPr>
          <w:b/>
          <w:sz w:val="21"/>
          <w:szCs w:val="21"/>
        </w:rPr>
        <w:t xml:space="preserve"> </w:t>
      </w:r>
    </w:p>
    <w:p w14:paraId="0F6EDD7B" w14:textId="77777777" w:rsidR="00C461C8" w:rsidRDefault="00491717" w:rsidP="00C461C8">
      <w:pPr>
        <w:pStyle w:val="ListParagraph"/>
        <w:numPr>
          <w:ilvl w:val="1"/>
          <w:numId w:val="1"/>
        </w:numPr>
        <w:rPr>
          <w:b/>
        </w:rPr>
      </w:pPr>
      <w:r w:rsidRPr="00005D79">
        <w:rPr>
          <w:b/>
          <w:sz w:val="21"/>
          <w:szCs w:val="21"/>
        </w:rPr>
        <w:t>L</w:t>
      </w:r>
      <w:r w:rsidR="00005D79" w:rsidRPr="00005D79">
        <w:rPr>
          <w:b/>
          <w:sz w:val="21"/>
          <w:szCs w:val="21"/>
        </w:rPr>
        <w:t>abor management</w:t>
      </w:r>
      <w:r w:rsidRPr="00005D79">
        <w:rPr>
          <w:b/>
          <w:sz w:val="21"/>
          <w:szCs w:val="21"/>
        </w:rPr>
        <w:t xml:space="preserve"> meeting: Last week said MSOP 96% mask compliance; 1 confirmed staff case.  Not much was accomplished last week and people were frustrated.</w:t>
      </w:r>
      <w:r>
        <w:rPr>
          <w:b/>
        </w:rPr>
        <w:t xml:space="preserve"> </w:t>
      </w:r>
      <w:r w:rsidR="00391598">
        <w:rPr>
          <w:b/>
        </w:rPr>
        <w:br/>
      </w:r>
    </w:p>
    <w:p w14:paraId="2B338011" w14:textId="77777777" w:rsidR="00C461C8" w:rsidRDefault="00391598" w:rsidP="00C461C8">
      <w:pPr>
        <w:pStyle w:val="ListParagraph"/>
        <w:numPr>
          <w:ilvl w:val="0"/>
          <w:numId w:val="1"/>
        </w:numPr>
        <w:rPr>
          <w:b/>
        </w:rPr>
      </w:pPr>
      <w:r>
        <w:rPr>
          <w:b/>
        </w:rPr>
        <w:t>Treasurer’s Report……………………………………………………………………………………………….Lance Dlouhy</w:t>
      </w:r>
    </w:p>
    <w:p w14:paraId="71C4D17B" w14:textId="77777777" w:rsidR="00391598" w:rsidRDefault="00CB2C0E" w:rsidP="00391598">
      <w:pPr>
        <w:pStyle w:val="ListParagraph"/>
        <w:numPr>
          <w:ilvl w:val="1"/>
          <w:numId w:val="1"/>
        </w:numPr>
        <w:rPr>
          <w:b/>
        </w:rPr>
      </w:pPr>
      <w:r>
        <w:rPr>
          <w:b/>
        </w:rPr>
        <w:t>No Update</w:t>
      </w:r>
      <w:r w:rsidR="00391598">
        <w:rPr>
          <w:b/>
        </w:rPr>
        <w:br/>
      </w:r>
    </w:p>
    <w:p w14:paraId="26A55C90" w14:textId="77777777" w:rsidR="00391598" w:rsidRDefault="00391598" w:rsidP="00391598">
      <w:pPr>
        <w:pStyle w:val="ListParagraph"/>
        <w:numPr>
          <w:ilvl w:val="0"/>
          <w:numId w:val="1"/>
        </w:numPr>
        <w:rPr>
          <w:b/>
        </w:rPr>
      </w:pPr>
      <w:r>
        <w:rPr>
          <w:b/>
        </w:rPr>
        <w:t>Secretary’s Report……………………………………………………………………………………………..Brianna Zieske</w:t>
      </w:r>
    </w:p>
    <w:p w14:paraId="30DCC3F9" w14:textId="77777777" w:rsidR="00391598" w:rsidRDefault="00CB2C0E" w:rsidP="00391598">
      <w:pPr>
        <w:pStyle w:val="ListParagraph"/>
        <w:numPr>
          <w:ilvl w:val="1"/>
          <w:numId w:val="1"/>
        </w:numPr>
        <w:rPr>
          <w:b/>
        </w:rPr>
      </w:pPr>
      <w:r>
        <w:rPr>
          <w:b/>
        </w:rPr>
        <w:t>No Update</w:t>
      </w:r>
      <w:r w:rsidR="00391598">
        <w:rPr>
          <w:b/>
        </w:rPr>
        <w:br/>
      </w:r>
    </w:p>
    <w:p w14:paraId="2057021F" w14:textId="77777777" w:rsidR="00391598" w:rsidRDefault="00391598" w:rsidP="00391598">
      <w:pPr>
        <w:pStyle w:val="ListParagraph"/>
        <w:numPr>
          <w:ilvl w:val="0"/>
          <w:numId w:val="1"/>
        </w:numPr>
        <w:rPr>
          <w:b/>
        </w:rPr>
      </w:pPr>
      <w:r>
        <w:rPr>
          <w:b/>
        </w:rPr>
        <w:t>Membership Secretary’s Report…………………………………………………………………………….Matt Melvin</w:t>
      </w:r>
    </w:p>
    <w:p w14:paraId="44F930DC" w14:textId="77777777" w:rsidR="008D7EB1" w:rsidRDefault="00005D79" w:rsidP="00391598">
      <w:pPr>
        <w:pStyle w:val="ListParagraph"/>
        <w:numPr>
          <w:ilvl w:val="1"/>
          <w:numId w:val="1"/>
        </w:numPr>
        <w:rPr>
          <w:b/>
        </w:rPr>
      </w:pPr>
      <w:r>
        <w:rPr>
          <w:b/>
        </w:rPr>
        <w:t xml:space="preserve">Staying right around 85.5% membership; happy with this number! </w:t>
      </w:r>
    </w:p>
    <w:p w14:paraId="26D43A58" w14:textId="77777777" w:rsidR="00391598" w:rsidRPr="00005D79" w:rsidRDefault="00DC01E5" w:rsidP="00005D79">
      <w:pPr>
        <w:pStyle w:val="ListParagraph"/>
        <w:numPr>
          <w:ilvl w:val="1"/>
          <w:numId w:val="1"/>
        </w:numPr>
        <w:rPr>
          <w:b/>
        </w:rPr>
      </w:pPr>
      <w:r>
        <w:rPr>
          <w:b/>
        </w:rPr>
        <w:t>Dave</w:t>
      </w:r>
      <w:r w:rsidR="008D7EB1">
        <w:rPr>
          <w:b/>
        </w:rPr>
        <w:t xml:space="preserve"> and Matt </w:t>
      </w:r>
      <w:r w:rsidR="00005D79">
        <w:rPr>
          <w:b/>
        </w:rPr>
        <w:t xml:space="preserve">are </w:t>
      </w:r>
      <w:r w:rsidR="008D7EB1">
        <w:rPr>
          <w:b/>
        </w:rPr>
        <w:t xml:space="preserve">going to be doing an outreach to other </w:t>
      </w:r>
      <w:r w:rsidR="00023989">
        <w:rPr>
          <w:b/>
        </w:rPr>
        <w:t xml:space="preserve">1901 member in Glencoe and LeCenter to address any concerns/questions they may have. </w:t>
      </w:r>
      <w:r w:rsidR="00391598" w:rsidRPr="00005D79">
        <w:rPr>
          <w:b/>
        </w:rPr>
        <w:br/>
      </w:r>
    </w:p>
    <w:p w14:paraId="36CF1451" w14:textId="77777777" w:rsidR="00005D79" w:rsidRDefault="00391598" w:rsidP="00005D79">
      <w:pPr>
        <w:pStyle w:val="ListParagraph"/>
        <w:numPr>
          <w:ilvl w:val="0"/>
          <w:numId w:val="1"/>
        </w:numPr>
        <w:rPr>
          <w:b/>
        </w:rPr>
      </w:pPr>
      <w:r>
        <w:rPr>
          <w:b/>
        </w:rPr>
        <w:t>Communication Secretary’s Report……………………………….......………………………………....Tyler Lyons</w:t>
      </w:r>
    </w:p>
    <w:p w14:paraId="414B32CE" w14:textId="77777777" w:rsidR="00391598" w:rsidRPr="00005D79" w:rsidRDefault="00005D79" w:rsidP="00005D79">
      <w:pPr>
        <w:pStyle w:val="ListParagraph"/>
        <w:numPr>
          <w:ilvl w:val="1"/>
          <w:numId w:val="1"/>
        </w:numPr>
        <w:rPr>
          <w:b/>
        </w:rPr>
      </w:pPr>
      <w:r>
        <w:rPr>
          <w:b/>
        </w:rPr>
        <w:t>No Update</w:t>
      </w:r>
      <w:r w:rsidR="00391598" w:rsidRPr="00005D79">
        <w:rPr>
          <w:b/>
        </w:rPr>
        <w:br/>
      </w:r>
    </w:p>
    <w:p w14:paraId="7CE8D855" w14:textId="77777777" w:rsidR="00491717" w:rsidRDefault="00391598" w:rsidP="00391598">
      <w:pPr>
        <w:pStyle w:val="ListParagraph"/>
        <w:numPr>
          <w:ilvl w:val="0"/>
          <w:numId w:val="1"/>
        </w:numPr>
        <w:rPr>
          <w:b/>
        </w:rPr>
      </w:pPr>
      <w:r>
        <w:rPr>
          <w:b/>
        </w:rPr>
        <w:lastRenderedPageBreak/>
        <w:t>MAPE Central………………………………………………………………………………………………………Dave Kamper</w:t>
      </w:r>
    </w:p>
    <w:p w14:paraId="0BC02A5F" w14:textId="77777777" w:rsidR="00FE74C8" w:rsidRDefault="00005D79" w:rsidP="00023989">
      <w:pPr>
        <w:pStyle w:val="ListParagraph"/>
        <w:numPr>
          <w:ilvl w:val="1"/>
          <w:numId w:val="1"/>
        </w:numPr>
        <w:rPr>
          <w:b/>
        </w:rPr>
      </w:pPr>
      <w:r w:rsidRPr="00005D79">
        <w:rPr>
          <w:b/>
        </w:rPr>
        <w:t xml:space="preserve">COVID-19 leave changes: Major changes are being made, beginning on July 22. It appears to be moving closer to what the federal law requires, a reduction of benefits is considerable. Starting 7/22/2020 the COVID leave policy is going to be de-coupled from the peacetime emergency and will last the remainder of this year. It is being split into two pieces: 1) caring for yourself/family that is sick from COVID and 2) daycare or school closures. These pieces will be paid at 2/3 pay, up to $200/day; you are able to supplement leave with applicable accrued leave balances. There will now be EFMLA (extended FMLA) that can be used only for school/daycare closures; this allows another 10 weeks, 2/3 pay- up to $200/day. If you run out of FMLA, you also run out of EFMLA. You will have to re-do paperwork as current paperwork will not carry over. </w:t>
      </w:r>
    </w:p>
    <w:p w14:paraId="66262ACB" w14:textId="77777777" w:rsidR="00023989" w:rsidRPr="00023989" w:rsidRDefault="00023989" w:rsidP="00023989">
      <w:pPr>
        <w:pStyle w:val="ListParagraph"/>
        <w:numPr>
          <w:ilvl w:val="1"/>
          <w:numId w:val="1"/>
        </w:numPr>
        <w:rPr>
          <w:b/>
        </w:rPr>
      </w:pPr>
      <w:r>
        <w:rPr>
          <w:b/>
        </w:rPr>
        <w:t xml:space="preserve">There will be a MAPE town-hall (likely next week) to address the changes with the COVID leave. </w:t>
      </w:r>
    </w:p>
    <w:p w14:paraId="614494FF" w14:textId="77777777" w:rsidR="0019068A" w:rsidRPr="00023989" w:rsidRDefault="00023989" w:rsidP="00023989">
      <w:pPr>
        <w:pStyle w:val="ListParagraph"/>
        <w:numPr>
          <w:ilvl w:val="1"/>
          <w:numId w:val="1"/>
        </w:numPr>
        <w:rPr>
          <w:b/>
        </w:rPr>
      </w:pPr>
      <w:r w:rsidRPr="00023989">
        <w:rPr>
          <w:b/>
        </w:rPr>
        <w:t xml:space="preserve">Legislative Session: This is being held effectively to extend the peacetime emergency. DCT and DHS need money, from funding. It is important for us to reach out and let our legislators know why we need the money. Important to put any pressure on that we can; getting them to prioritize our needs- please reach out and make connections. The most recent news is that their plan, if they don’t get additional funding, is that two CBHH facilities will be closed down.  </w:t>
      </w:r>
      <w:r w:rsidR="0019068A" w:rsidRPr="00023989">
        <w:rPr>
          <w:b/>
        </w:rPr>
        <w:br/>
      </w:r>
    </w:p>
    <w:p w14:paraId="1F14E004" w14:textId="77777777" w:rsidR="00391598" w:rsidRDefault="00391598" w:rsidP="00391598">
      <w:pPr>
        <w:pStyle w:val="ListParagraph"/>
        <w:numPr>
          <w:ilvl w:val="0"/>
          <w:numId w:val="1"/>
        </w:numPr>
        <w:rPr>
          <w:b/>
        </w:rPr>
      </w:pPr>
      <w:r>
        <w:rPr>
          <w:b/>
        </w:rPr>
        <w:t>Member Concerns/Questions</w:t>
      </w:r>
    </w:p>
    <w:p w14:paraId="7EE2CA13" w14:textId="77777777" w:rsidR="00391598" w:rsidRPr="00661EC1" w:rsidRDefault="00FE74C8" w:rsidP="00661EC1">
      <w:pPr>
        <w:pStyle w:val="ListParagraph"/>
        <w:numPr>
          <w:ilvl w:val="1"/>
          <w:numId w:val="1"/>
        </w:numPr>
        <w:rPr>
          <w:b/>
        </w:rPr>
      </w:pPr>
      <w:r>
        <w:rPr>
          <w:b/>
        </w:rPr>
        <w:t xml:space="preserve">None </w:t>
      </w:r>
      <w:r w:rsidR="00391598" w:rsidRPr="00661EC1">
        <w:rPr>
          <w:b/>
        </w:rPr>
        <w:br/>
      </w:r>
    </w:p>
    <w:p w14:paraId="5D6F25D3" w14:textId="77777777" w:rsidR="00391598" w:rsidRDefault="00661EC1" w:rsidP="00391598">
      <w:pPr>
        <w:pStyle w:val="ListParagraph"/>
        <w:numPr>
          <w:ilvl w:val="0"/>
          <w:numId w:val="1"/>
        </w:numPr>
        <w:rPr>
          <w:b/>
        </w:rPr>
      </w:pPr>
      <w:r>
        <w:rPr>
          <w:b/>
        </w:rPr>
        <w:t xml:space="preserve">Next Meeting: August 14, 2020 @ 12:00PM </w:t>
      </w:r>
      <w:r w:rsidR="00391598">
        <w:rPr>
          <w:b/>
        </w:rPr>
        <w:br/>
      </w:r>
    </w:p>
    <w:p w14:paraId="0C0AF14A" w14:textId="77777777" w:rsidR="00391598" w:rsidRDefault="00391598" w:rsidP="00391598">
      <w:pPr>
        <w:pStyle w:val="ListParagraph"/>
        <w:numPr>
          <w:ilvl w:val="0"/>
          <w:numId w:val="1"/>
        </w:numPr>
        <w:rPr>
          <w:b/>
        </w:rPr>
      </w:pPr>
      <w:r>
        <w:rPr>
          <w:b/>
        </w:rPr>
        <w:t>Adjournment.</w:t>
      </w:r>
    </w:p>
    <w:p w14:paraId="1AD74AFF" w14:textId="77777777" w:rsidR="00391598" w:rsidRDefault="00391598" w:rsidP="00391598">
      <w:pPr>
        <w:pStyle w:val="ListParagraph"/>
        <w:rPr>
          <w:b/>
        </w:rPr>
      </w:pPr>
    </w:p>
    <w:p w14:paraId="5064EB6F"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4AA8D026"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49461EF1"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221DD4ED"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6D7E459D" w14:textId="77777777" w:rsidR="00391598" w:rsidRDefault="00391598" w:rsidP="00391598">
      <w:pPr>
        <w:rPr>
          <w:rFonts w:ascii="Arial Narrow" w:hAnsi="Arial Narrow"/>
        </w:rPr>
      </w:pPr>
      <w:r>
        <w:rPr>
          <w:rFonts w:ascii="Arial Narrow" w:hAnsi="Arial Narrow"/>
        </w:rPr>
        <w:t>Brianna Zieske, Secretary …………..………………………………………….</w:t>
      </w:r>
      <w:r w:rsidR="00CB2C0E">
        <w:rPr>
          <w:rFonts w:ascii="Arial Narrow" w:hAnsi="Arial Narrow"/>
        </w:rPr>
        <w:t>……….……………………………..985-2863</w:t>
      </w:r>
    </w:p>
    <w:p w14:paraId="204176BF"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0A7547A5"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504A38A4" w14:textId="77777777" w:rsidR="00391598" w:rsidRDefault="00391598" w:rsidP="00391598">
      <w:pPr>
        <w:rPr>
          <w:rFonts w:ascii="Arial Narrow" w:hAnsi="Arial Narrow"/>
        </w:rPr>
      </w:pPr>
      <w:r>
        <w:rPr>
          <w:rFonts w:ascii="Arial Narrow" w:hAnsi="Arial Narrow"/>
        </w:rPr>
        <w:t>Christina Berry, Steward………………………………..………………………………………………………………985-2595</w:t>
      </w:r>
    </w:p>
    <w:p w14:paraId="4A6BD228"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256A158F" w14:textId="77777777" w:rsidR="00391598" w:rsidRDefault="00391598" w:rsidP="00391598">
      <w:pPr>
        <w:rPr>
          <w:rFonts w:ascii="Arial Narrow" w:hAnsi="Arial Narrow"/>
        </w:rPr>
      </w:pPr>
      <w:r>
        <w:rPr>
          <w:rFonts w:ascii="Arial Narrow" w:hAnsi="Arial Narrow"/>
        </w:rPr>
        <w:t>Lance Dlouhy, Steward…………………………………………………………………………………………..……..985-2224</w:t>
      </w:r>
    </w:p>
    <w:p w14:paraId="71C9DE4C"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6861F128" w14:textId="77777777" w:rsidR="00391598" w:rsidRDefault="00391598" w:rsidP="00391598">
      <w:pPr>
        <w:rPr>
          <w:rFonts w:ascii="Arial Narrow" w:hAnsi="Arial Narrow"/>
        </w:rPr>
      </w:pPr>
      <w:r>
        <w:rPr>
          <w:rFonts w:ascii="Arial Narrow" w:hAnsi="Arial Narrow"/>
        </w:rPr>
        <w:lastRenderedPageBreak/>
        <w:t>Corey Hoffman, Steward………………………………………………………………………………..………………985-2349</w:t>
      </w:r>
    </w:p>
    <w:p w14:paraId="106D8CF0"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55C47AE6"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6DABADBB"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6E34D984" w14:textId="77777777" w:rsidR="00391598" w:rsidRDefault="00391598" w:rsidP="00391598">
      <w:pPr>
        <w:rPr>
          <w:rFonts w:ascii="Arial Narrow" w:hAnsi="Arial Narrow"/>
        </w:rPr>
      </w:pPr>
      <w:r>
        <w:rPr>
          <w:rFonts w:ascii="Arial Narrow" w:hAnsi="Arial Narrow"/>
        </w:rPr>
        <w:t>Erin O’Connell, Steward…………………………………</w:t>
      </w:r>
      <w:r w:rsidR="008F69B1">
        <w:rPr>
          <w:rFonts w:ascii="Arial Narrow" w:hAnsi="Arial Narrow"/>
        </w:rPr>
        <w:t>…………………………………………………………..</w:t>
      </w:r>
      <w:r>
        <w:rPr>
          <w:rFonts w:ascii="Arial Narrow" w:hAnsi="Arial Narrow"/>
        </w:rPr>
        <w:t>….985-</w:t>
      </w:r>
      <w:r w:rsidRPr="00917C4A">
        <w:rPr>
          <w:rFonts w:ascii="Arial Narrow" w:hAnsi="Arial Narrow"/>
        </w:rPr>
        <w:t>2755</w:t>
      </w:r>
    </w:p>
    <w:p w14:paraId="7C897D15"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419090A1"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62095005"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1A4FC05C" w14:textId="77777777" w:rsidR="00391598" w:rsidRDefault="00391598" w:rsidP="00391598">
      <w:pPr>
        <w:rPr>
          <w:rFonts w:ascii="Arial Narrow" w:hAnsi="Arial Narrow"/>
        </w:rPr>
      </w:pPr>
    </w:p>
    <w:p w14:paraId="00935C86"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5" w:history="1">
        <w:r w:rsidRPr="00B731A0">
          <w:rPr>
            <w:rStyle w:val="Hyperlink"/>
          </w:rPr>
          <w:t>dkamper@mape.org</w:t>
        </w:r>
      </w:hyperlink>
    </w:p>
    <w:p w14:paraId="30511EA7" w14:textId="77777777" w:rsidR="00391598" w:rsidRDefault="00391598" w:rsidP="00391598">
      <w:r>
        <w:t>Kathy Fodness, MAPE Contract Administration, Advocacy/Representation Business Agent……………….651-287-8755; kfodness@mape.org</w:t>
      </w:r>
    </w:p>
    <w:p w14:paraId="3311B952" w14:textId="77777777" w:rsidR="00391598" w:rsidRDefault="00391598" w:rsidP="00391598">
      <w:pPr>
        <w:rPr>
          <w:rFonts w:ascii="Arial Narrow" w:hAnsi="Arial Narrow"/>
        </w:rPr>
      </w:pPr>
    </w:p>
    <w:p w14:paraId="49FF5D29"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p>
    <w:p w14:paraId="64A5D256" w14:textId="77777777" w:rsidR="00391598" w:rsidRDefault="00391598" w:rsidP="00391598">
      <w:pPr>
        <w:rPr>
          <w:rFonts w:ascii="Arial Narrow" w:hAnsi="Arial Narrow"/>
        </w:rPr>
      </w:pPr>
    </w:p>
    <w:p w14:paraId="488306B5"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65A522F2" w14:textId="77777777" w:rsidR="00391598" w:rsidRDefault="00391598" w:rsidP="00391598">
      <w:pPr>
        <w:rPr>
          <w:color w:val="1F497D"/>
        </w:rPr>
      </w:pPr>
    </w:p>
    <w:p w14:paraId="0B3A8BEA"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Pr>
          <w:rFonts w:ascii="Arial Narrow" w:hAnsi="Arial Narrow"/>
        </w:rPr>
        <w:t xml:space="preserve">Amanda Hoerst, </w:t>
      </w:r>
      <w:r w:rsidRPr="00327DAE">
        <w:rPr>
          <w:rFonts w:ascii="Arial Narrow" w:hAnsi="Arial Narrow"/>
        </w:rPr>
        <w:t>Lynn Butcher</w:t>
      </w:r>
      <w:r>
        <w:rPr>
          <w:rFonts w:ascii="Arial Narrow" w:hAnsi="Arial Narrow"/>
        </w:rPr>
        <w:t>; Bob Tarrant, Tyler Lyons</w:t>
      </w:r>
    </w:p>
    <w:p w14:paraId="601635FF"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D79"/>
    <w:rsid w:val="00023989"/>
    <w:rsid w:val="0019068A"/>
    <w:rsid w:val="00331B1D"/>
    <w:rsid w:val="00391598"/>
    <w:rsid w:val="003D15AB"/>
    <w:rsid w:val="00491717"/>
    <w:rsid w:val="004E108A"/>
    <w:rsid w:val="005800E3"/>
    <w:rsid w:val="00661EC1"/>
    <w:rsid w:val="00675A84"/>
    <w:rsid w:val="008A4A5E"/>
    <w:rsid w:val="008D7EB1"/>
    <w:rsid w:val="008F69B1"/>
    <w:rsid w:val="00A81DF1"/>
    <w:rsid w:val="00B27CA8"/>
    <w:rsid w:val="00B80141"/>
    <w:rsid w:val="00C461C8"/>
    <w:rsid w:val="00C806B4"/>
    <w:rsid w:val="00CB2C0E"/>
    <w:rsid w:val="00DC01E5"/>
    <w:rsid w:val="00E36D92"/>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A0E9"/>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Walchuk, Mark A (DHS)</dc:creator>
  <cp:keywords/>
  <dc:description/>
  <cp:lastModifiedBy>Sierra Plunkett</cp:lastModifiedBy>
  <cp:revision>2</cp:revision>
  <dcterms:created xsi:type="dcterms:W3CDTF">2022-04-25T18:51:00Z</dcterms:created>
  <dcterms:modified xsi:type="dcterms:W3CDTF">2022-04-25T18:51:00Z</dcterms:modified>
</cp:coreProperties>
</file>