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C9F1E" w14:textId="77777777" w:rsidR="001627A3" w:rsidRDefault="001D2B66" w:rsidP="00637CD3">
      <w:pPr>
        <w:jc w:val="center"/>
        <w:rPr>
          <w:noProof/>
        </w:rPr>
      </w:pPr>
      <w:r w:rsidRPr="000B2788">
        <w:rPr>
          <w:noProof/>
        </w:rPr>
        <w:drawing>
          <wp:inline distT="0" distB="0" distL="0" distR="0" wp14:anchorId="56466D9E" wp14:editId="66E831B2">
            <wp:extent cx="1790700" cy="1009650"/>
            <wp:effectExtent l="0" t="0" r="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009650"/>
                    </a:xfrm>
                    <a:prstGeom prst="rect">
                      <a:avLst/>
                    </a:prstGeom>
                    <a:noFill/>
                    <a:ln>
                      <a:noFill/>
                    </a:ln>
                  </pic:spPr>
                </pic:pic>
              </a:graphicData>
            </a:graphic>
          </wp:inline>
        </w:drawing>
      </w:r>
    </w:p>
    <w:p w14:paraId="0D013F68" w14:textId="77777777" w:rsidR="006914BB" w:rsidRPr="003D545B" w:rsidRDefault="00E727DC" w:rsidP="00D470AE">
      <w:pPr>
        <w:jc w:val="center"/>
        <w:rPr>
          <w:rFonts w:ascii="Garamond" w:hAnsi="Garamond"/>
          <w:b/>
          <w:color w:val="002060"/>
          <w:sz w:val="14"/>
          <w:szCs w:val="42"/>
        </w:rPr>
      </w:pPr>
      <w:hyperlink r:id="rId6" w:history="1">
        <w:r w:rsidR="001D2B66" w:rsidRPr="0061208A">
          <w:rPr>
            <w:rStyle w:val="Hyperlink"/>
            <w:rFonts w:ascii="Garamond" w:hAnsi="Garamond"/>
            <w:b/>
            <w:sz w:val="62"/>
            <w:szCs w:val="62"/>
            <w14:shadow w14:blurRad="50800" w14:dist="38100" w14:dir="2700000" w14:sx="100000" w14:sy="100000" w14:kx="0" w14:ky="0" w14:algn="tl">
              <w14:srgbClr w14:val="000000">
                <w14:alpha w14:val="60000"/>
              </w14:srgbClr>
            </w14:shadow>
          </w:rPr>
          <w:t>Local 1702</w:t>
        </w:r>
      </w:hyperlink>
      <w:r w:rsidR="001D2B66" w:rsidRPr="001D2B66">
        <w:rPr>
          <w:rFonts w:ascii="Garamond" w:hAnsi="Garamond"/>
          <w:b/>
          <w:color w:val="002060"/>
          <w:sz w:val="62"/>
          <w:szCs w:val="62"/>
          <w:u w:val="single"/>
          <w14:shadow w14:blurRad="50800" w14:dist="38100" w14:dir="2700000" w14:sx="100000" w14:sy="100000" w14:kx="0" w14:ky="0" w14:algn="tl">
            <w14:srgbClr w14:val="000000">
              <w14:alpha w14:val="60000"/>
            </w14:srgbClr>
          </w14:shadow>
        </w:rPr>
        <w:br/>
      </w:r>
    </w:p>
    <w:p w14:paraId="03EA35C7" w14:textId="77777777" w:rsidR="00DE5DAD" w:rsidRDefault="00B30514" w:rsidP="00D470AE">
      <w:pPr>
        <w:jc w:val="center"/>
        <w:rPr>
          <w:rFonts w:ascii="Garamond" w:hAnsi="Garamond"/>
          <w:b/>
          <w:color w:val="002060"/>
          <w:sz w:val="42"/>
          <w:szCs w:val="42"/>
        </w:rPr>
      </w:pPr>
      <w:r>
        <w:rPr>
          <w:rFonts w:ascii="Garamond" w:hAnsi="Garamond"/>
          <w:b/>
          <w:color w:val="002060"/>
          <w:sz w:val="42"/>
          <w:szCs w:val="42"/>
        </w:rPr>
        <w:t>May 21, 2020 Minutes</w:t>
      </w:r>
    </w:p>
    <w:p w14:paraId="4B1DC139" w14:textId="77777777" w:rsidR="00E1621C" w:rsidRPr="00E74028" w:rsidRDefault="00E1621C" w:rsidP="00D470AE">
      <w:pPr>
        <w:jc w:val="center"/>
        <w:rPr>
          <w:rFonts w:ascii="Garamond" w:hAnsi="Garamond"/>
          <w:b/>
          <w:color w:val="002060"/>
          <w:sz w:val="20"/>
          <w:szCs w:val="42"/>
        </w:rPr>
      </w:pPr>
    </w:p>
    <w:p w14:paraId="4F8A8ECF" w14:textId="77777777" w:rsidR="00DD5BA7" w:rsidRDefault="00E727DC" w:rsidP="00B30514">
      <w:pPr>
        <w:rPr>
          <w:rFonts w:ascii="Garamond" w:hAnsi="Garamond"/>
          <w:b/>
          <w:color w:val="002060"/>
          <w:sz w:val="20"/>
          <w:szCs w:val="42"/>
        </w:rPr>
      </w:pPr>
      <w:hyperlink r:id="rId7" w:history="1">
        <w:r w:rsidR="00DD5BA7" w:rsidRPr="00DD5BA7">
          <w:rPr>
            <w:rStyle w:val="Hyperlink"/>
            <w:rFonts w:ascii="Garamond" w:hAnsi="Garamond"/>
            <w:b/>
            <w:sz w:val="20"/>
            <w:szCs w:val="42"/>
          </w:rPr>
          <w:t>Reminders of things to do before fiscal year ends on June 30th</w:t>
        </w:r>
      </w:hyperlink>
      <w:r w:rsidR="00DD5BA7">
        <w:rPr>
          <w:rFonts w:ascii="Garamond" w:hAnsi="Garamond"/>
          <w:b/>
          <w:color w:val="002060"/>
          <w:sz w:val="20"/>
          <w:szCs w:val="42"/>
        </w:rPr>
        <w:t>:</w:t>
      </w:r>
    </w:p>
    <w:p w14:paraId="119572A5" w14:textId="77777777" w:rsidR="00DD5BA7" w:rsidRPr="00DD5BA7" w:rsidRDefault="00DD5BA7" w:rsidP="00DD5BA7">
      <w:pPr>
        <w:rPr>
          <w:rFonts w:ascii="Garamond" w:hAnsi="Garamond"/>
          <w:b/>
          <w:color w:val="002060"/>
          <w:sz w:val="20"/>
          <w:szCs w:val="42"/>
        </w:rPr>
      </w:pPr>
      <w:r w:rsidRPr="00DD5BA7">
        <w:rPr>
          <w:rFonts w:ascii="Garamond" w:hAnsi="Garamond"/>
          <w:b/>
          <w:color w:val="002060"/>
          <w:sz w:val="20"/>
          <w:szCs w:val="42"/>
        </w:rPr>
        <w:t xml:space="preserve">You’ve </w:t>
      </w:r>
      <w:r>
        <w:rPr>
          <w:rFonts w:ascii="Garamond" w:hAnsi="Garamond"/>
          <w:b/>
          <w:color w:val="002060"/>
          <w:sz w:val="20"/>
          <w:szCs w:val="42"/>
        </w:rPr>
        <w:t>have until the</w:t>
      </w:r>
      <w:r w:rsidRPr="00DD5BA7">
        <w:rPr>
          <w:rFonts w:ascii="Garamond" w:hAnsi="Garamond"/>
          <w:b/>
          <w:color w:val="002060"/>
          <w:sz w:val="20"/>
          <w:szCs w:val="42"/>
        </w:rPr>
        <w:t xml:space="preserve"> fiscal year ends on June 30</w:t>
      </w:r>
      <w:r>
        <w:rPr>
          <w:rFonts w:ascii="Garamond" w:hAnsi="Garamond"/>
          <w:b/>
          <w:color w:val="002060"/>
          <w:sz w:val="20"/>
          <w:szCs w:val="42"/>
        </w:rPr>
        <w:t>, 2020</w:t>
      </w:r>
      <w:r w:rsidRPr="00DD5BA7">
        <w:rPr>
          <w:rFonts w:ascii="Garamond" w:hAnsi="Garamond"/>
          <w:b/>
          <w:color w:val="002060"/>
          <w:sz w:val="20"/>
          <w:szCs w:val="42"/>
        </w:rPr>
        <w:t xml:space="preserve"> to take advantage of a few things you’re entitled to per </w:t>
      </w:r>
      <w:r>
        <w:rPr>
          <w:rFonts w:ascii="Garamond" w:hAnsi="Garamond"/>
          <w:b/>
          <w:color w:val="002060"/>
          <w:sz w:val="20"/>
          <w:szCs w:val="42"/>
        </w:rPr>
        <w:t>MAPE’s current 2019-2021</w:t>
      </w:r>
      <w:r w:rsidRPr="00DD5BA7">
        <w:rPr>
          <w:rFonts w:ascii="Garamond" w:hAnsi="Garamond"/>
          <w:b/>
          <w:color w:val="002060"/>
          <w:sz w:val="20"/>
          <w:szCs w:val="42"/>
        </w:rPr>
        <w:t xml:space="preserve"> contract:</w:t>
      </w:r>
    </w:p>
    <w:p w14:paraId="2D5BD672" w14:textId="77777777" w:rsidR="007757A3" w:rsidRPr="007757A3" w:rsidRDefault="00E727DC" w:rsidP="007757A3">
      <w:pPr>
        <w:pStyle w:val="ListParagraph"/>
        <w:numPr>
          <w:ilvl w:val="0"/>
          <w:numId w:val="14"/>
        </w:numPr>
        <w:rPr>
          <w:rFonts w:ascii="Garamond" w:hAnsi="Garamond"/>
          <w:b/>
          <w:color w:val="002060"/>
          <w:sz w:val="20"/>
          <w:szCs w:val="42"/>
        </w:rPr>
      </w:pPr>
      <w:hyperlink r:id="rId8" w:history="1">
        <w:r w:rsidR="00DD5BA7" w:rsidRPr="003026C5">
          <w:rPr>
            <w:rStyle w:val="Hyperlink"/>
            <w:rFonts w:ascii="Garamond" w:hAnsi="Garamond"/>
            <w:b/>
            <w:sz w:val="20"/>
            <w:szCs w:val="42"/>
          </w:rPr>
          <w:t>Floating Holiday</w:t>
        </w:r>
      </w:hyperlink>
      <w:r w:rsidR="00DD5BA7" w:rsidRPr="00DD5BA7">
        <w:rPr>
          <w:rFonts w:ascii="Garamond" w:hAnsi="Garamond"/>
          <w:b/>
          <w:color w:val="002060"/>
          <w:sz w:val="20"/>
          <w:szCs w:val="42"/>
        </w:rPr>
        <w:t>: Did you use your floating holiday this fiscal year? If not, you must schedule it by June 30, or you will lose it.</w:t>
      </w:r>
      <w:r w:rsidR="00DD5BA7">
        <w:rPr>
          <w:rFonts w:ascii="Garamond" w:hAnsi="Garamond"/>
          <w:b/>
          <w:color w:val="002060"/>
          <w:sz w:val="20"/>
          <w:szCs w:val="42"/>
        </w:rPr>
        <w:t xml:space="preserve"> </w:t>
      </w:r>
      <w:r w:rsidR="00615AAC">
        <w:rPr>
          <w:rFonts w:ascii="Garamond" w:hAnsi="Garamond"/>
          <w:b/>
          <w:color w:val="002060"/>
          <w:sz w:val="20"/>
          <w:szCs w:val="42"/>
        </w:rPr>
        <w:t>Make sure to schedule with your supervisor the use of this contract negotiated day off as early as possible.</w:t>
      </w:r>
      <w:r w:rsidR="007757A3">
        <w:rPr>
          <w:rFonts w:ascii="Garamond" w:hAnsi="Garamond"/>
          <w:b/>
          <w:color w:val="002060"/>
          <w:sz w:val="20"/>
          <w:szCs w:val="42"/>
        </w:rPr>
        <w:t xml:space="preserve"> To use your floating holiday, enter “FLH” instead of “REG” for Earn Code when entering your full work day hours for that day off within </w:t>
      </w:r>
      <w:hyperlink r:id="rId9" w:history="1">
        <w:r w:rsidR="007757A3" w:rsidRPr="009734C3">
          <w:rPr>
            <w:rStyle w:val="Hyperlink"/>
            <w:rFonts w:ascii="Garamond" w:hAnsi="Garamond"/>
            <w:b/>
            <w:sz w:val="20"/>
            <w:szCs w:val="42"/>
          </w:rPr>
          <w:t>State Employee Self-Service website</w:t>
        </w:r>
      </w:hyperlink>
      <w:r w:rsidR="007757A3">
        <w:rPr>
          <w:rFonts w:ascii="Garamond" w:hAnsi="Garamond"/>
          <w:b/>
          <w:color w:val="002060"/>
          <w:sz w:val="20"/>
          <w:szCs w:val="42"/>
        </w:rPr>
        <w:t xml:space="preserve"> under “Time Entry.”</w:t>
      </w:r>
    </w:p>
    <w:p w14:paraId="373E973A" w14:textId="77777777" w:rsidR="009734C3" w:rsidRPr="009734C3" w:rsidRDefault="00E727DC" w:rsidP="009734C3">
      <w:pPr>
        <w:pStyle w:val="ListParagraph"/>
        <w:numPr>
          <w:ilvl w:val="0"/>
          <w:numId w:val="14"/>
        </w:numPr>
        <w:rPr>
          <w:rFonts w:ascii="Garamond" w:hAnsi="Garamond"/>
          <w:b/>
          <w:color w:val="002060"/>
          <w:sz w:val="20"/>
          <w:szCs w:val="42"/>
        </w:rPr>
      </w:pPr>
      <w:hyperlink r:id="rId10" w:history="1">
        <w:r w:rsidR="00DD5BA7" w:rsidRPr="009734C3">
          <w:rPr>
            <w:rStyle w:val="Hyperlink"/>
            <w:rFonts w:ascii="Garamond" w:hAnsi="Garamond"/>
            <w:b/>
            <w:sz w:val="20"/>
            <w:szCs w:val="42"/>
          </w:rPr>
          <w:t>Vacation Balance</w:t>
        </w:r>
      </w:hyperlink>
      <w:r w:rsidR="00DD5BA7" w:rsidRPr="009734C3">
        <w:rPr>
          <w:rFonts w:ascii="Garamond" w:hAnsi="Garamond"/>
          <w:b/>
          <w:color w:val="002060"/>
          <w:sz w:val="20"/>
          <w:szCs w:val="42"/>
        </w:rPr>
        <w:t>: Has your vacation balance been at or below 275 hours at least once this fiscal year? If not, you will need to take vacation or donate vacation to get your balance to 275 hours or you will lose your hours</w:t>
      </w:r>
      <w:r w:rsidR="003026C5" w:rsidRPr="009734C3">
        <w:rPr>
          <w:rFonts w:ascii="Garamond" w:hAnsi="Garamond"/>
          <w:b/>
          <w:color w:val="002060"/>
          <w:sz w:val="20"/>
          <w:szCs w:val="42"/>
        </w:rPr>
        <w:t xml:space="preserve"> above 275</w:t>
      </w:r>
      <w:r w:rsidR="00DD5BA7" w:rsidRPr="009734C3">
        <w:rPr>
          <w:rFonts w:ascii="Garamond" w:hAnsi="Garamond"/>
          <w:b/>
          <w:color w:val="002060"/>
          <w:sz w:val="20"/>
          <w:szCs w:val="42"/>
        </w:rPr>
        <w:t>. Your agency human resources office can provide you the necessary paperwork to donate vacation hours to another state employee in need.</w:t>
      </w:r>
      <w:r w:rsidR="003026C5" w:rsidRPr="009734C3">
        <w:rPr>
          <w:rFonts w:ascii="Garamond" w:hAnsi="Garamond"/>
          <w:b/>
          <w:color w:val="002060"/>
          <w:sz w:val="20"/>
          <w:szCs w:val="42"/>
        </w:rPr>
        <w:t xml:space="preserve"> </w:t>
      </w:r>
      <w:r w:rsidR="009734C3" w:rsidRPr="009734C3">
        <w:rPr>
          <w:rFonts w:ascii="Garamond" w:hAnsi="Garamond"/>
          <w:b/>
          <w:color w:val="002060"/>
          <w:sz w:val="20"/>
          <w:szCs w:val="42"/>
        </w:rPr>
        <w:t xml:space="preserve">The </w:t>
      </w:r>
      <w:hyperlink r:id="rId11" w:history="1">
        <w:r w:rsidR="009734C3" w:rsidRPr="009734C3">
          <w:rPr>
            <w:rStyle w:val="Hyperlink"/>
            <w:rFonts w:ascii="Garamond" w:hAnsi="Garamond"/>
            <w:b/>
            <w:sz w:val="20"/>
            <w:szCs w:val="42"/>
          </w:rPr>
          <w:t>paper form</w:t>
        </w:r>
      </w:hyperlink>
      <w:r w:rsidR="009734C3" w:rsidRPr="009734C3">
        <w:rPr>
          <w:rFonts w:ascii="Garamond" w:hAnsi="Garamond"/>
          <w:b/>
          <w:color w:val="002060"/>
          <w:sz w:val="20"/>
          <w:szCs w:val="42"/>
        </w:rPr>
        <w:t xml:space="preserve"> is also available on MMB’s Vacation Donation web page.  </w:t>
      </w:r>
    </w:p>
    <w:p w14:paraId="773C4E4E" w14:textId="77777777" w:rsidR="003026C5" w:rsidRPr="003026C5" w:rsidRDefault="003026C5" w:rsidP="003026C5">
      <w:pPr>
        <w:pStyle w:val="ListParagraph"/>
        <w:numPr>
          <w:ilvl w:val="1"/>
          <w:numId w:val="14"/>
        </w:numPr>
        <w:rPr>
          <w:rFonts w:ascii="Garamond" w:hAnsi="Garamond"/>
          <w:b/>
          <w:color w:val="002060"/>
          <w:sz w:val="20"/>
          <w:szCs w:val="42"/>
        </w:rPr>
      </w:pPr>
      <w:r w:rsidRPr="003026C5">
        <w:rPr>
          <w:rFonts w:ascii="Garamond" w:hAnsi="Garamond"/>
          <w:b/>
          <w:color w:val="002060"/>
          <w:sz w:val="20"/>
          <w:szCs w:val="42"/>
        </w:rPr>
        <w:t>To donate vacation time:</w:t>
      </w:r>
    </w:p>
    <w:p w14:paraId="5F94F60D" w14:textId="77777777" w:rsidR="003026C5" w:rsidRDefault="003026C5" w:rsidP="009734C3">
      <w:pPr>
        <w:pStyle w:val="ListParagraph"/>
        <w:numPr>
          <w:ilvl w:val="0"/>
          <w:numId w:val="15"/>
        </w:numPr>
        <w:ind w:left="1800"/>
        <w:rPr>
          <w:rFonts w:ascii="Garamond" w:hAnsi="Garamond"/>
          <w:b/>
          <w:color w:val="002060"/>
          <w:sz w:val="20"/>
          <w:szCs w:val="42"/>
        </w:rPr>
      </w:pPr>
      <w:r w:rsidRPr="003026C5">
        <w:rPr>
          <w:rFonts w:ascii="Garamond" w:hAnsi="Garamond"/>
          <w:b/>
          <w:color w:val="002060"/>
          <w:sz w:val="20"/>
          <w:szCs w:val="42"/>
        </w:rPr>
        <w:t xml:space="preserve">Log into the </w:t>
      </w:r>
      <w:hyperlink r:id="rId12" w:history="1">
        <w:r w:rsidRPr="009734C3">
          <w:rPr>
            <w:rStyle w:val="Hyperlink"/>
            <w:rFonts w:ascii="Garamond" w:hAnsi="Garamond"/>
            <w:b/>
            <w:sz w:val="20"/>
            <w:szCs w:val="42"/>
          </w:rPr>
          <w:t>State Employee Self-Service website</w:t>
        </w:r>
      </w:hyperlink>
      <w:r w:rsidRPr="003026C5">
        <w:rPr>
          <w:rFonts w:ascii="Garamond" w:hAnsi="Garamond"/>
          <w:b/>
          <w:color w:val="002060"/>
          <w:sz w:val="20"/>
          <w:szCs w:val="42"/>
        </w:rPr>
        <w:t>.</w:t>
      </w:r>
    </w:p>
    <w:p w14:paraId="70B04A54" w14:textId="77777777" w:rsidR="003026C5" w:rsidRDefault="003026C5" w:rsidP="009734C3">
      <w:pPr>
        <w:pStyle w:val="ListParagraph"/>
        <w:numPr>
          <w:ilvl w:val="0"/>
          <w:numId w:val="15"/>
        </w:numPr>
        <w:ind w:left="1800"/>
        <w:rPr>
          <w:rFonts w:ascii="Garamond" w:hAnsi="Garamond"/>
          <w:b/>
          <w:color w:val="002060"/>
          <w:sz w:val="20"/>
          <w:szCs w:val="42"/>
        </w:rPr>
      </w:pPr>
      <w:r w:rsidRPr="003026C5">
        <w:rPr>
          <w:rFonts w:ascii="Garamond" w:hAnsi="Garamond"/>
          <w:b/>
          <w:color w:val="002060"/>
          <w:sz w:val="20"/>
          <w:szCs w:val="42"/>
        </w:rPr>
        <w:t>Click on “Other Payroll.”</w:t>
      </w:r>
    </w:p>
    <w:p w14:paraId="36207127" w14:textId="77777777" w:rsidR="003026C5" w:rsidRDefault="003026C5" w:rsidP="009734C3">
      <w:pPr>
        <w:pStyle w:val="ListParagraph"/>
        <w:numPr>
          <w:ilvl w:val="0"/>
          <w:numId w:val="15"/>
        </w:numPr>
        <w:ind w:left="1800"/>
        <w:rPr>
          <w:rFonts w:ascii="Garamond" w:hAnsi="Garamond"/>
          <w:b/>
          <w:color w:val="002060"/>
          <w:sz w:val="20"/>
          <w:szCs w:val="42"/>
        </w:rPr>
      </w:pPr>
      <w:r w:rsidRPr="003026C5">
        <w:rPr>
          <w:rFonts w:ascii="Garamond" w:hAnsi="Garamond"/>
          <w:b/>
          <w:color w:val="002060"/>
          <w:sz w:val="20"/>
          <w:szCs w:val="42"/>
        </w:rPr>
        <w:t>Click on “Leave donations.”</w:t>
      </w:r>
    </w:p>
    <w:p w14:paraId="15A1A9BB" w14:textId="77777777" w:rsidR="009734C3" w:rsidRDefault="009734C3" w:rsidP="009734C3">
      <w:pPr>
        <w:pStyle w:val="ListParagraph"/>
        <w:numPr>
          <w:ilvl w:val="0"/>
          <w:numId w:val="15"/>
        </w:numPr>
        <w:ind w:left="1800"/>
        <w:rPr>
          <w:rFonts w:ascii="Garamond" w:hAnsi="Garamond"/>
          <w:b/>
          <w:color w:val="002060"/>
          <w:sz w:val="20"/>
          <w:szCs w:val="42"/>
        </w:rPr>
      </w:pPr>
      <w:r>
        <w:rPr>
          <w:rFonts w:ascii="Garamond" w:hAnsi="Garamond"/>
          <w:b/>
          <w:color w:val="002060"/>
          <w:sz w:val="20"/>
          <w:szCs w:val="42"/>
        </w:rPr>
        <w:t>Click on the “</w:t>
      </w:r>
      <w:r w:rsidRPr="009734C3">
        <w:rPr>
          <w:rFonts w:ascii="Garamond" w:hAnsi="Garamond"/>
          <w:b/>
          <w:color w:val="002060"/>
          <w:sz w:val="20"/>
          <w:szCs w:val="42"/>
        </w:rPr>
        <w:t>Recipient Flyers</w:t>
      </w:r>
      <w:r>
        <w:rPr>
          <w:rFonts w:ascii="Garamond" w:hAnsi="Garamond"/>
          <w:b/>
          <w:color w:val="002060"/>
          <w:sz w:val="20"/>
          <w:szCs w:val="42"/>
        </w:rPr>
        <w:t xml:space="preserve">” to review the currently eligible </w:t>
      </w:r>
      <w:hyperlink r:id="rId13" w:history="1">
        <w:r w:rsidRPr="009734C3">
          <w:rPr>
            <w:rStyle w:val="Hyperlink"/>
            <w:rFonts w:ascii="Garamond" w:hAnsi="Garamond"/>
            <w:b/>
            <w:sz w:val="20"/>
            <w:szCs w:val="42"/>
          </w:rPr>
          <w:t>Vacation Donation Recipients</w:t>
        </w:r>
      </w:hyperlink>
    </w:p>
    <w:p w14:paraId="75F92620" w14:textId="77777777" w:rsidR="003026C5" w:rsidRPr="009734C3" w:rsidRDefault="009734C3" w:rsidP="004B16F2">
      <w:pPr>
        <w:pStyle w:val="ListParagraph"/>
        <w:numPr>
          <w:ilvl w:val="0"/>
          <w:numId w:val="15"/>
        </w:numPr>
        <w:ind w:left="1800"/>
        <w:rPr>
          <w:rFonts w:ascii="Garamond" w:hAnsi="Garamond"/>
          <w:b/>
          <w:color w:val="002060"/>
          <w:sz w:val="20"/>
          <w:szCs w:val="42"/>
        </w:rPr>
      </w:pPr>
      <w:r w:rsidRPr="009734C3">
        <w:rPr>
          <w:rFonts w:ascii="Garamond" w:hAnsi="Garamond"/>
          <w:b/>
          <w:color w:val="002060"/>
          <w:sz w:val="20"/>
          <w:szCs w:val="42"/>
        </w:rPr>
        <w:t xml:space="preserve">When done, go back and </w:t>
      </w:r>
      <w:r>
        <w:rPr>
          <w:rFonts w:ascii="Garamond" w:hAnsi="Garamond"/>
          <w:b/>
          <w:color w:val="002060"/>
          <w:sz w:val="20"/>
          <w:szCs w:val="42"/>
        </w:rPr>
        <w:t>c</w:t>
      </w:r>
      <w:r w:rsidR="003026C5" w:rsidRPr="009734C3">
        <w:rPr>
          <w:rFonts w:ascii="Garamond" w:hAnsi="Garamond"/>
          <w:b/>
          <w:color w:val="002060"/>
          <w:sz w:val="20"/>
          <w:szCs w:val="42"/>
        </w:rPr>
        <w:t>lick on “Input Your Leave Donations.”</w:t>
      </w:r>
    </w:p>
    <w:p w14:paraId="7238867E" w14:textId="77777777" w:rsidR="003026C5" w:rsidRDefault="003026C5" w:rsidP="009734C3">
      <w:pPr>
        <w:pStyle w:val="ListParagraph"/>
        <w:numPr>
          <w:ilvl w:val="0"/>
          <w:numId w:val="15"/>
        </w:numPr>
        <w:ind w:left="1800"/>
        <w:rPr>
          <w:rFonts w:ascii="Garamond" w:hAnsi="Garamond"/>
          <w:b/>
          <w:color w:val="002060"/>
          <w:sz w:val="20"/>
          <w:szCs w:val="42"/>
        </w:rPr>
      </w:pPr>
      <w:r w:rsidRPr="003026C5">
        <w:rPr>
          <w:rFonts w:ascii="Garamond" w:hAnsi="Garamond"/>
          <w:b/>
          <w:color w:val="002060"/>
          <w:sz w:val="20"/>
          <w:szCs w:val="42"/>
        </w:rPr>
        <w:t>Click on the magnifying glass next to “Reserve Bank” to open a list of names.</w:t>
      </w:r>
      <w:r w:rsidR="009734C3">
        <w:rPr>
          <w:rFonts w:ascii="Garamond" w:hAnsi="Garamond"/>
          <w:b/>
          <w:color w:val="002060"/>
          <w:sz w:val="20"/>
          <w:szCs w:val="42"/>
        </w:rPr>
        <w:t xml:space="preserve"> </w:t>
      </w:r>
    </w:p>
    <w:p w14:paraId="7D8C8D20" w14:textId="77777777" w:rsidR="003026C5" w:rsidRDefault="003026C5" w:rsidP="009734C3">
      <w:pPr>
        <w:pStyle w:val="ListParagraph"/>
        <w:numPr>
          <w:ilvl w:val="0"/>
          <w:numId w:val="15"/>
        </w:numPr>
        <w:ind w:left="1800"/>
        <w:rPr>
          <w:rFonts w:ascii="Garamond" w:hAnsi="Garamond"/>
          <w:b/>
          <w:color w:val="002060"/>
          <w:sz w:val="20"/>
          <w:szCs w:val="42"/>
        </w:rPr>
      </w:pPr>
      <w:r w:rsidRPr="003026C5">
        <w:rPr>
          <w:rFonts w:ascii="Garamond" w:hAnsi="Garamond"/>
          <w:b/>
          <w:color w:val="002060"/>
          <w:sz w:val="20"/>
          <w:szCs w:val="42"/>
        </w:rPr>
        <w:t xml:space="preserve">Choose </w:t>
      </w:r>
      <w:r>
        <w:rPr>
          <w:rFonts w:ascii="Garamond" w:hAnsi="Garamond"/>
          <w:b/>
          <w:color w:val="002060"/>
          <w:sz w:val="20"/>
          <w:szCs w:val="42"/>
        </w:rPr>
        <w:t>the state employee you wi</w:t>
      </w:r>
      <w:r w:rsidR="009734C3">
        <w:rPr>
          <w:rFonts w:ascii="Garamond" w:hAnsi="Garamond"/>
          <w:b/>
          <w:color w:val="002060"/>
          <w:sz w:val="20"/>
          <w:szCs w:val="42"/>
        </w:rPr>
        <w:t>sh the donate vacation hours.</w:t>
      </w:r>
    </w:p>
    <w:p w14:paraId="140F007C" w14:textId="77777777" w:rsidR="003026C5" w:rsidRDefault="003026C5" w:rsidP="009734C3">
      <w:pPr>
        <w:pStyle w:val="ListParagraph"/>
        <w:numPr>
          <w:ilvl w:val="0"/>
          <w:numId w:val="15"/>
        </w:numPr>
        <w:ind w:left="1800"/>
        <w:rPr>
          <w:rFonts w:ascii="Garamond" w:hAnsi="Garamond"/>
          <w:b/>
          <w:color w:val="002060"/>
          <w:sz w:val="20"/>
          <w:szCs w:val="42"/>
        </w:rPr>
      </w:pPr>
      <w:r w:rsidRPr="003026C5">
        <w:rPr>
          <w:rFonts w:ascii="Garamond" w:hAnsi="Garamond"/>
          <w:b/>
          <w:color w:val="002060"/>
          <w:sz w:val="20"/>
          <w:szCs w:val="42"/>
        </w:rPr>
        <w:t>Enter the number of hours that you wish to donate.</w:t>
      </w:r>
    </w:p>
    <w:p w14:paraId="1E925244" w14:textId="77777777" w:rsidR="003026C5" w:rsidRPr="003026C5" w:rsidRDefault="003026C5" w:rsidP="009734C3">
      <w:pPr>
        <w:pStyle w:val="ListParagraph"/>
        <w:numPr>
          <w:ilvl w:val="0"/>
          <w:numId w:val="15"/>
        </w:numPr>
        <w:ind w:left="1800"/>
        <w:rPr>
          <w:rFonts w:ascii="Garamond" w:hAnsi="Garamond"/>
          <w:b/>
          <w:color w:val="002060"/>
          <w:sz w:val="20"/>
          <w:szCs w:val="42"/>
        </w:rPr>
      </w:pPr>
      <w:r w:rsidRPr="003026C5">
        <w:rPr>
          <w:rFonts w:ascii="Garamond" w:hAnsi="Garamond"/>
          <w:b/>
          <w:color w:val="002060"/>
          <w:sz w:val="20"/>
          <w:szCs w:val="42"/>
        </w:rPr>
        <w:t>Click on the “Save” box.</w:t>
      </w:r>
    </w:p>
    <w:p w14:paraId="6E6ABD89" w14:textId="77777777" w:rsidR="003026C5" w:rsidRDefault="00E727DC" w:rsidP="00DD5BA7">
      <w:pPr>
        <w:pStyle w:val="ListParagraph"/>
        <w:numPr>
          <w:ilvl w:val="0"/>
          <w:numId w:val="14"/>
        </w:numPr>
        <w:rPr>
          <w:rFonts w:ascii="Garamond" w:hAnsi="Garamond"/>
          <w:b/>
          <w:color w:val="002060"/>
          <w:sz w:val="20"/>
          <w:szCs w:val="42"/>
        </w:rPr>
      </w:pPr>
      <w:hyperlink r:id="rId14" w:history="1">
        <w:r w:rsidR="00DD5BA7" w:rsidRPr="003026C5">
          <w:rPr>
            <w:rStyle w:val="Hyperlink"/>
            <w:rFonts w:ascii="Garamond" w:hAnsi="Garamond"/>
            <w:b/>
            <w:sz w:val="20"/>
            <w:szCs w:val="42"/>
          </w:rPr>
          <w:t>Deferred Compensation</w:t>
        </w:r>
      </w:hyperlink>
      <w:r w:rsidR="00DD5BA7" w:rsidRPr="003026C5">
        <w:rPr>
          <w:rFonts w:ascii="Garamond" w:hAnsi="Garamond"/>
          <w:b/>
          <w:color w:val="002060"/>
          <w:sz w:val="20"/>
          <w:szCs w:val="42"/>
        </w:rPr>
        <w:t>: Do you participate in the deferred compensation program? The State has agreed to provide employees with a dollar-for-dollar basis not to</w:t>
      </w:r>
      <w:r w:rsidR="003D545B">
        <w:rPr>
          <w:rFonts w:ascii="Garamond" w:hAnsi="Garamond"/>
          <w:b/>
          <w:color w:val="002060"/>
          <w:sz w:val="20"/>
          <w:szCs w:val="42"/>
        </w:rPr>
        <w:t xml:space="preserve"> exceed $200 each fiscal year. </w:t>
      </w:r>
      <w:r w:rsidR="00F076E8">
        <w:rPr>
          <w:rFonts w:ascii="Garamond" w:hAnsi="Garamond"/>
          <w:b/>
          <w:color w:val="002060"/>
          <w:sz w:val="20"/>
          <w:szCs w:val="42"/>
        </w:rPr>
        <w:t xml:space="preserve">Instructions can be found </w:t>
      </w:r>
      <w:hyperlink r:id="rId15" w:history="1">
        <w:r w:rsidR="00F076E8" w:rsidRPr="00F076E8">
          <w:rPr>
            <w:rStyle w:val="Hyperlink"/>
            <w:rFonts w:ascii="Garamond" w:hAnsi="Garamond"/>
            <w:b/>
            <w:sz w:val="20"/>
            <w:szCs w:val="42"/>
          </w:rPr>
          <w:t>here</w:t>
        </w:r>
      </w:hyperlink>
      <w:r w:rsidR="00F076E8">
        <w:rPr>
          <w:rFonts w:ascii="Garamond" w:hAnsi="Garamond"/>
          <w:b/>
          <w:color w:val="002060"/>
          <w:sz w:val="20"/>
          <w:szCs w:val="42"/>
        </w:rPr>
        <w:t xml:space="preserve">. </w:t>
      </w:r>
    </w:p>
    <w:p w14:paraId="0FF631E0" w14:textId="77777777" w:rsidR="00A9298F" w:rsidRPr="003026C5" w:rsidRDefault="00A9298F" w:rsidP="00A9298F">
      <w:pPr>
        <w:pStyle w:val="ListParagraph"/>
        <w:numPr>
          <w:ilvl w:val="1"/>
          <w:numId w:val="14"/>
        </w:numPr>
        <w:rPr>
          <w:rFonts w:ascii="Garamond" w:hAnsi="Garamond"/>
          <w:b/>
          <w:color w:val="002060"/>
          <w:sz w:val="20"/>
          <w:szCs w:val="42"/>
        </w:rPr>
      </w:pPr>
      <w:r w:rsidRPr="003026C5">
        <w:rPr>
          <w:rFonts w:ascii="Garamond" w:hAnsi="Garamond"/>
          <w:b/>
          <w:color w:val="002060"/>
          <w:sz w:val="20"/>
          <w:szCs w:val="42"/>
        </w:rPr>
        <w:t xml:space="preserve">To </w:t>
      </w:r>
      <w:r>
        <w:rPr>
          <w:rFonts w:ascii="Garamond" w:hAnsi="Garamond"/>
          <w:b/>
          <w:color w:val="002060"/>
          <w:sz w:val="20"/>
          <w:szCs w:val="42"/>
        </w:rPr>
        <w:t xml:space="preserve">receive you </w:t>
      </w:r>
      <w:hyperlink r:id="rId16" w:history="1">
        <w:r w:rsidR="003D545B" w:rsidRPr="003D545B">
          <w:rPr>
            <w:rStyle w:val="Hyperlink"/>
            <w:rFonts w:ascii="Garamond" w:hAnsi="Garamond"/>
            <w:b/>
            <w:sz w:val="20"/>
            <w:szCs w:val="42"/>
          </w:rPr>
          <w:t>MN D</w:t>
        </w:r>
        <w:r w:rsidRPr="003D545B">
          <w:rPr>
            <w:rStyle w:val="Hyperlink"/>
            <w:rFonts w:ascii="Garamond" w:hAnsi="Garamond"/>
            <w:b/>
            <w:sz w:val="20"/>
            <w:szCs w:val="42"/>
          </w:rPr>
          <w:t>eferre</w:t>
        </w:r>
        <w:r w:rsidR="003D545B" w:rsidRPr="003D545B">
          <w:rPr>
            <w:rStyle w:val="Hyperlink"/>
            <w:rFonts w:ascii="Garamond" w:hAnsi="Garamond"/>
            <w:b/>
            <w:sz w:val="20"/>
            <w:szCs w:val="42"/>
          </w:rPr>
          <w:t>d Compensation Plan</w:t>
        </w:r>
      </w:hyperlink>
      <w:r w:rsidR="003D545B">
        <w:rPr>
          <w:rFonts w:ascii="Garamond" w:hAnsi="Garamond"/>
          <w:b/>
          <w:color w:val="002060"/>
          <w:sz w:val="20"/>
          <w:szCs w:val="42"/>
        </w:rPr>
        <w:t xml:space="preserve"> m</w:t>
      </w:r>
      <w:r>
        <w:rPr>
          <w:rFonts w:ascii="Garamond" w:hAnsi="Garamond"/>
          <w:b/>
          <w:color w:val="002060"/>
          <w:sz w:val="20"/>
          <w:szCs w:val="42"/>
        </w:rPr>
        <w:t>atch up to $200 each fiscal year</w:t>
      </w:r>
      <w:r w:rsidRPr="003026C5">
        <w:rPr>
          <w:rFonts w:ascii="Garamond" w:hAnsi="Garamond"/>
          <w:b/>
          <w:color w:val="002060"/>
          <w:sz w:val="20"/>
          <w:szCs w:val="42"/>
        </w:rPr>
        <w:t>:</w:t>
      </w:r>
    </w:p>
    <w:p w14:paraId="72E410A6" w14:textId="77777777" w:rsidR="00A9298F" w:rsidRDefault="00A9298F" w:rsidP="00A9298F">
      <w:pPr>
        <w:pStyle w:val="ListParagraph"/>
        <w:numPr>
          <w:ilvl w:val="0"/>
          <w:numId w:val="16"/>
        </w:numPr>
        <w:rPr>
          <w:rFonts w:ascii="Garamond" w:hAnsi="Garamond"/>
          <w:b/>
          <w:color w:val="002060"/>
          <w:sz w:val="20"/>
          <w:szCs w:val="42"/>
        </w:rPr>
      </w:pPr>
      <w:r w:rsidRPr="003026C5">
        <w:rPr>
          <w:rFonts w:ascii="Garamond" w:hAnsi="Garamond"/>
          <w:b/>
          <w:color w:val="002060"/>
          <w:sz w:val="20"/>
          <w:szCs w:val="42"/>
        </w:rPr>
        <w:t xml:space="preserve">Log into the </w:t>
      </w:r>
      <w:hyperlink r:id="rId17" w:history="1">
        <w:r w:rsidRPr="009734C3">
          <w:rPr>
            <w:rStyle w:val="Hyperlink"/>
            <w:rFonts w:ascii="Garamond" w:hAnsi="Garamond"/>
            <w:b/>
            <w:sz w:val="20"/>
            <w:szCs w:val="42"/>
          </w:rPr>
          <w:t>State Employee Self-Service website</w:t>
        </w:r>
      </w:hyperlink>
      <w:r w:rsidRPr="003026C5">
        <w:rPr>
          <w:rFonts w:ascii="Garamond" w:hAnsi="Garamond"/>
          <w:b/>
          <w:color w:val="002060"/>
          <w:sz w:val="20"/>
          <w:szCs w:val="42"/>
        </w:rPr>
        <w:t>.</w:t>
      </w:r>
    </w:p>
    <w:p w14:paraId="325FABF0" w14:textId="77777777" w:rsidR="00F076E8" w:rsidRDefault="00F076E8" w:rsidP="00A9298F">
      <w:pPr>
        <w:pStyle w:val="ListParagraph"/>
        <w:numPr>
          <w:ilvl w:val="0"/>
          <w:numId w:val="16"/>
        </w:numPr>
        <w:rPr>
          <w:rFonts w:ascii="Garamond" w:hAnsi="Garamond"/>
          <w:b/>
          <w:color w:val="002060"/>
          <w:sz w:val="20"/>
          <w:szCs w:val="42"/>
        </w:rPr>
      </w:pPr>
      <w:r>
        <w:rPr>
          <w:rFonts w:ascii="Garamond" w:hAnsi="Garamond"/>
          <w:b/>
          <w:color w:val="002060"/>
          <w:sz w:val="20"/>
          <w:szCs w:val="42"/>
        </w:rPr>
        <w:t>Click on “Savings Plans.”</w:t>
      </w:r>
    </w:p>
    <w:p w14:paraId="1B53E4F1" w14:textId="77777777" w:rsidR="00A9298F" w:rsidRDefault="00A9298F" w:rsidP="00A9298F">
      <w:pPr>
        <w:pStyle w:val="ListParagraph"/>
        <w:numPr>
          <w:ilvl w:val="0"/>
          <w:numId w:val="16"/>
        </w:numPr>
        <w:rPr>
          <w:rFonts w:ascii="Garamond" w:hAnsi="Garamond"/>
          <w:b/>
          <w:color w:val="002060"/>
          <w:sz w:val="20"/>
          <w:szCs w:val="42"/>
        </w:rPr>
      </w:pPr>
      <w:r w:rsidRPr="003026C5">
        <w:rPr>
          <w:rFonts w:ascii="Garamond" w:hAnsi="Garamond"/>
          <w:b/>
          <w:color w:val="002060"/>
          <w:sz w:val="20"/>
          <w:szCs w:val="42"/>
        </w:rPr>
        <w:t>Click on “</w:t>
      </w:r>
      <w:r>
        <w:rPr>
          <w:rFonts w:ascii="Garamond" w:hAnsi="Garamond"/>
          <w:b/>
          <w:color w:val="002060"/>
          <w:sz w:val="20"/>
          <w:szCs w:val="42"/>
        </w:rPr>
        <w:t>Add Savings Plan.”</w:t>
      </w:r>
    </w:p>
    <w:p w14:paraId="7C82A15A" w14:textId="77777777" w:rsidR="00F076E8" w:rsidRDefault="00F076E8" w:rsidP="00F076E8">
      <w:pPr>
        <w:pStyle w:val="ListParagraph"/>
        <w:numPr>
          <w:ilvl w:val="0"/>
          <w:numId w:val="16"/>
        </w:numPr>
        <w:rPr>
          <w:rFonts w:ascii="Garamond" w:hAnsi="Garamond"/>
          <w:b/>
          <w:color w:val="002060"/>
          <w:sz w:val="20"/>
          <w:szCs w:val="42"/>
        </w:rPr>
      </w:pPr>
      <w:r>
        <w:rPr>
          <w:rFonts w:ascii="Garamond" w:hAnsi="Garamond"/>
          <w:b/>
          <w:color w:val="002060"/>
          <w:sz w:val="20"/>
          <w:szCs w:val="42"/>
        </w:rPr>
        <w:t>Click on “</w:t>
      </w:r>
      <w:r w:rsidRPr="00F076E8">
        <w:rPr>
          <w:rFonts w:ascii="Garamond" w:hAnsi="Garamond"/>
          <w:b/>
          <w:color w:val="002060"/>
          <w:sz w:val="20"/>
          <w:szCs w:val="42"/>
        </w:rPr>
        <w:t>Input Deferred Cmp/TSA Deductn</w:t>
      </w:r>
      <w:r>
        <w:rPr>
          <w:rFonts w:ascii="Garamond" w:hAnsi="Garamond"/>
          <w:b/>
          <w:color w:val="002060"/>
          <w:sz w:val="20"/>
          <w:szCs w:val="42"/>
        </w:rPr>
        <w:t>.”</w:t>
      </w:r>
    </w:p>
    <w:p w14:paraId="3A74F58D" w14:textId="77777777" w:rsidR="00A9298F" w:rsidRPr="00F076E8" w:rsidRDefault="00F076E8" w:rsidP="002E1444">
      <w:pPr>
        <w:pStyle w:val="ListParagraph"/>
        <w:numPr>
          <w:ilvl w:val="0"/>
          <w:numId w:val="16"/>
        </w:numPr>
        <w:rPr>
          <w:rFonts w:ascii="Garamond" w:hAnsi="Garamond"/>
          <w:b/>
          <w:color w:val="002060"/>
          <w:sz w:val="20"/>
          <w:szCs w:val="42"/>
        </w:rPr>
      </w:pPr>
      <w:r w:rsidRPr="00F076E8">
        <w:rPr>
          <w:rFonts w:ascii="Garamond" w:hAnsi="Garamond"/>
          <w:b/>
          <w:color w:val="002060"/>
          <w:sz w:val="20"/>
          <w:szCs w:val="42"/>
        </w:rPr>
        <w:t>Under “Plan Type: 457, Description: MSRS - Def Comp,”</w:t>
      </w:r>
      <w:r>
        <w:rPr>
          <w:rFonts w:ascii="Garamond" w:hAnsi="Garamond"/>
          <w:b/>
          <w:color w:val="002060"/>
          <w:sz w:val="20"/>
          <w:szCs w:val="42"/>
        </w:rPr>
        <w:t xml:space="preserve"> c</w:t>
      </w:r>
      <w:r w:rsidR="00A9298F" w:rsidRPr="00F076E8">
        <w:rPr>
          <w:rFonts w:ascii="Garamond" w:hAnsi="Garamond"/>
          <w:b/>
          <w:color w:val="002060"/>
          <w:sz w:val="20"/>
          <w:szCs w:val="42"/>
        </w:rPr>
        <w:t>lick on “</w:t>
      </w:r>
      <w:r w:rsidR="003D545B" w:rsidRPr="00F076E8">
        <w:rPr>
          <w:rFonts w:ascii="Garamond" w:hAnsi="Garamond"/>
          <w:b/>
          <w:color w:val="002060"/>
          <w:sz w:val="20"/>
          <w:szCs w:val="42"/>
        </w:rPr>
        <w:t>Status</w:t>
      </w:r>
      <w:r w:rsidR="00A9298F" w:rsidRPr="00F076E8">
        <w:rPr>
          <w:rFonts w:ascii="Garamond" w:hAnsi="Garamond"/>
          <w:b/>
          <w:color w:val="002060"/>
          <w:sz w:val="20"/>
          <w:szCs w:val="42"/>
        </w:rPr>
        <w:t>”</w:t>
      </w:r>
      <w:r w:rsidR="003D545B" w:rsidRPr="00F076E8">
        <w:rPr>
          <w:rFonts w:ascii="Garamond" w:hAnsi="Garamond"/>
          <w:b/>
          <w:color w:val="002060"/>
          <w:sz w:val="20"/>
          <w:szCs w:val="42"/>
        </w:rPr>
        <w:t xml:space="preserve"> and select “Active” Option.</w:t>
      </w:r>
    </w:p>
    <w:p w14:paraId="33FD05CE" w14:textId="77777777" w:rsidR="00A9298F" w:rsidRDefault="00A9298F" w:rsidP="00A9298F">
      <w:pPr>
        <w:pStyle w:val="ListParagraph"/>
        <w:numPr>
          <w:ilvl w:val="0"/>
          <w:numId w:val="16"/>
        </w:numPr>
        <w:rPr>
          <w:rFonts w:ascii="Garamond" w:hAnsi="Garamond"/>
          <w:b/>
          <w:color w:val="002060"/>
          <w:sz w:val="20"/>
          <w:szCs w:val="42"/>
        </w:rPr>
      </w:pPr>
      <w:r>
        <w:rPr>
          <w:rFonts w:ascii="Garamond" w:hAnsi="Garamond"/>
          <w:b/>
          <w:color w:val="002060"/>
          <w:sz w:val="20"/>
          <w:szCs w:val="42"/>
        </w:rPr>
        <w:t>Click on “</w:t>
      </w:r>
      <w:r w:rsidR="003D545B">
        <w:rPr>
          <w:rFonts w:ascii="Garamond" w:hAnsi="Garamond"/>
          <w:b/>
          <w:color w:val="002060"/>
          <w:sz w:val="20"/>
          <w:szCs w:val="42"/>
        </w:rPr>
        <w:t>Start Date</w:t>
      </w:r>
      <w:r>
        <w:rPr>
          <w:rFonts w:ascii="Garamond" w:hAnsi="Garamond"/>
          <w:b/>
          <w:color w:val="002060"/>
          <w:sz w:val="20"/>
          <w:szCs w:val="42"/>
        </w:rPr>
        <w:t>”</w:t>
      </w:r>
      <w:r w:rsidR="003D545B">
        <w:rPr>
          <w:rFonts w:ascii="Garamond" w:hAnsi="Garamond"/>
          <w:b/>
          <w:color w:val="002060"/>
          <w:sz w:val="20"/>
          <w:szCs w:val="42"/>
        </w:rPr>
        <w:t xml:space="preserve"> and add your preferred start date.</w:t>
      </w:r>
    </w:p>
    <w:p w14:paraId="0CD472AD" w14:textId="77777777" w:rsidR="00A9298F" w:rsidRDefault="003D545B" w:rsidP="00A9298F">
      <w:pPr>
        <w:pStyle w:val="ListParagraph"/>
        <w:numPr>
          <w:ilvl w:val="0"/>
          <w:numId w:val="16"/>
        </w:numPr>
        <w:rPr>
          <w:rFonts w:ascii="Garamond" w:hAnsi="Garamond"/>
          <w:b/>
          <w:color w:val="002060"/>
          <w:sz w:val="20"/>
          <w:szCs w:val="42"/>
        </w:rPr>
      </w:pPr>
      <w:r>
        <w:rPr>
          <w:rFonts w:ascii="Garamond" w:hAnsi="Garamond"/>
          <w:b/>
          <w:color w:val="002060"/>
          <w:sz w:val="20"/>
          <w:szCs w:val="42"/>
        </w:rPr>
        <w:t xml:space="preserve">Click on either Before-Tax or After-Tax (ROTH) “Amount” or “% of Gross” and include an amount equal to or greater than the minimum of $10.00 per pay period. You may have to increase your amount entered to ensure your $200 </w:t>
      </w:r>
      <w:hyperlink r:id="rId18" w:history="1">
        <w:r w:rsidRPr="003D545B">
          <w:rPr>
            <w:rStyle w:val="Hyperlink"/>
            <w:rFonts w:ascii="Garamond" w:hAnsi="Garamond"/>
            <w:b/>
            <w:sz w:val="20"/>
            <w:szCs w:val="42"/>
          </w:rPr>
          <w:t>MN Deferred Compensation Plan</w:t>
        </w:r>
      </w:hyperlink>
      <w:r>
        <w:rPr>
          <w:rFonts w:ascii="Garamond" w:hAnsi="Garamond"/>
          <w:b/>
          <w:color w:val="002060"/>
          <w:sz w:val="20"/>
          <w:szCs w:val="42"/>
        </w:rPr>
        <w:t xml:space="preserve"> match if you only have a few pay periods left that will be paid before the end of fiscal year on June 30, 2020. You may also choose to only do this for one pay period per fiscal year, but you would need to enter an amount of $200 to obtain a complete $200 </w:t>
      </w:r>
      <w:hyperlink r:id="rId19" w:history="1">
        <w:r w:rsidRPr="003D545B">
          <w:rPr>
            <w:rStyle w:val="Hyperlink"/>
            <w:rFonts w:ascii="Garamond" w:hAnsi="Garamond"/>
            <w:b/>
            <w:sz w:val="20"/>
            <w:szCs w:val="42"/>
          </w:rPr>
          <w:t>MN Deferred Compensation Plan</w:t>
        </w:r>
      </w:hyperlink>
      <w:r>
        <w:rPr>
          <w:rFonts w:ascii="Garamond" w:hAnsi="Garamond"/>
          <w:b/>
          <w:color w:val="002060"/>
          <w:sz w:val="20"/>
          <w:szCs w:val="42"/>
        </w:rPr>
        <w:t xml:space="preserve"> match</w:t>
      </w:r>
      <w:r w:rsidR="001346B9">
        <w:rPr>
          <w:rFonts w:ascii="Garamond" w:hAnsi="Garamond"/>
          <w:b/>
          <w:color w:val="002060"/>
          <w:sz w:val="20"/>
          <w:szCs w:val="42"/>
        </w:rPr>
        <w:t xml:space="preserve"> for that fiscal year.</w:t>
      </w:r>
    </w:p>
    <w:p w14:paraId="4D400B39" w14:textId="77777777" w:rsidR="00A9298F" w:rsidRPr="00422E40" w:rsidRDefault="00A9298F" w:rsidP="00A9298F">
      <w:pPr>
        <w:pStyle w:val="ListParagraph"/>
        <w:numPr>
          <w:ilvl w:val="0"/>
          <w:numId w:val="16"/>
        </w:numPr>
        <w:rPr>
          <w:rFonts w:ascii="Garamond" w:hAnsi="Garamond"/>
          <w:b/>
          <w:color w:val="002060"/>
          <w:sz w:val="20"/>
          <w:szCs w:val="42"/>
        </w:rPr>
      </w:pPr>
      <w:r w:rsidRPr="003026C5">
        <w:rPr>
          <w:rFonts w:ascii="Garamond" w:hAnsi="Garamond"/>
          <w:b/>
          <w:color w:val="002060"/>
          <w:sz w:val="20"/>
          <w:szCs w:val="42"/>
        </w:rPr>
        <w:t>Click on the “Save” box.</w:t>
      </w:r>
    </w:p>
    <w:p w14:paraId="2CFB6246" w14:textId="77777777" w:rsidR="00DD5BA7" w:rsidRDefault="00E727DC" w:rsidP="00DD5BA7">
      <w:pPr>
        <w:pStyle w:val="ListParagraph"/>
        <w:numPr>
          <w:ilvl w:val="0"/>
          <w:numId w:val="14"/>
        </w:numPr>
        <w:rPr>
          <w:rFonts w:ascii="Garamond" w:hAnsi="Garamond"/>
          <w:b/>
          <w:color w:val="002060"/>
          <w:sz w:val="20"/>
          <w:szCs w:val="42"/>
        </w:rPr>
      </w:pPr>
      <w:hyperlink r:id="rId20" w:history="1">
        <w:r w:rsidR="00DD5BA7" w:rsidRPr="003026C5">
          <w:rPr>
            <w:rStyle w:val="Hyperlink"/>
            <w:rFonts w:ascii="Garamond" w:hAnsi="Garamond"/>
            <w:b/>
            <w:sz w:val="20"/>
            <w:szCs w:val="42"/>
          </w:rPr>
          <w:t>Compensatory Time</w:t>
        </w:r>
      </w:hyperlink>
      <w:r w:rsidR="00DD5BA7" w:rsidRPr="003026C5">
        <w:rPr>
          <w:rFonts w:ascii="Garamond" w:hAnsi="Garamond"/>
          <w:b/>
          <w:color w:val="002060"/>
          <w:sz w:val="20"/>
          <w:szCs w:val="42"/>
        </w:rPr>
        <w:t>: An employee may choose to convert some or all of their compensatory time bank, not to exceed 40 hours, one time during each fiscal year at a time of their choosing</w:t>
      </w:r>
      <w:r w:rsidR="00A9298F">
        <w:rPr>
          <w:rFonts w:ascii="Garamond" w:hAnsi="Garamond"/>
          <w:b/>
          <w:color w:val="002060"/>
          <w:sz w:val="20"/>
          <w:szCs w:val="42"/>
        </w:rPr>
        <w:t xml:space="preserve"> to their </w:t>
      </w:r>
      <w:hyperlink r:id="rId21" w:history="1">
        <w:r w:rsidR="00A9298F" w:rsidRPr="00A9298F">
          <w:rPr>
            <w:rStyle w:val="Hyperlink"/>
            <w:rFonts w:ascii="Garamond" w:hAnsi="Garamond"/>
            <w:b/>
            <w:sz w:val="20"/>
            <w:szCs w:val="42"/>
          </w:rPr>
          <w:t>MN Deferred Compensation Plan</w:t>
        </w:r>
      </w:hyperlink>
      <w:r w:rsidR="00DD5BA7" w:rsidRPr="003026C5">
        <w:rPr>
          <w:rFonts w:ascii="Garamond" w:hAnsi="Garamond"/>
          <w:b/>
          <w:color w:val="002060"/>
          <w:sz w:val="20"/>
          <w:szCs w:val="42"/>
        </w:rPr>
        <w:t xml:space="preserve">. </w:t>
      </w:r>
      <w:r w:rsidR="00F076E8">
        <w:rPr>
          <w:rFonts w:ascii="Garamond" w:hAnsi="Garamond"/>
          <w:b/>
          <w:color w:val="002060"/>
          <w:sz w:val="20"/>
          <w:szCs w:val="42"/>
        </w:rPr>
        <w:t xml:space="preserve">Instructions can be found </w:t>
      </w:r>
      <w:hyperlink r:id="rId22" w:history="1">
        <w:r w:rsidR="00F076E8" w:rsidRPr="00615AAC">
          <w:rPr>
            <w:rStyle w:val="Hyperlink"/>
            <w:rFonts w:ascii="Garamond" w:hAnsi="Garamond"/>
            <w:b/>
            <w:sz w:val="20"/>
            <w:szCs w:val="42"/>
          </w:rPr>
          <w:t>here</w:t>
        </w:r>
      </w:hyperlink>
      <w:r w:rsidR="00F076E8">
        <w:rPr>
          <w:rFonts w:ascii="Garamond" w:hAnsi="Garamond"/>
          <w:b/>
          <w:color w:val="002060"/>
          <w:sz w:val="20"/>
          <w:szCs w:val="42"/>
        </w:rPr>
        <w:t>.</w:t>
      </w:r>
    </w:p>
    <w:p w14:paraId="42F5E5BB" w14:textId="77777777" w:rsidR="00615AAC" w:rsidRPr="003026C5" w:rsidRDefault="00615AAC" w:rsidP="00615AAC">
      <w:pPr>
        <w:pStyle w:val="ListParagraph"/>
        <w:numPr>
          <w:ilvl w:val="1"/>
          <w:numId w:val="14"/>
        </w:numPr>
        <w:rPr>
          <w:rFonts w:ascii="Garamond" w:hAnsi="Garamond"/>
          <w:b/>
          <w:color w:val="002060"/>
          <w:sz w:val="20"/>
          <w:szCs w:val="42"/>
        </w:rPr>
      </w:pPr>
      <w:r w:rsidRPr="003026C5">
        <w:rPr>
          <w:rFonts w:ascii="Garamond" w:hAnsi="Garamond"/>
          <w:b/>
          <w:color w:val="002060"/>
          <w:sz w:val="20"/>
          <w:szCs w:val="42"/>
        </w:rPr>
        <w:t xml:space="preserve">To </w:t>
      </w:r>
      <w:r>
        <w:rPr>
          <w:rFonts w:ascii="Garamond" w:hAnsi="Garamond"/>
          <w:b/>
          <w:color w:val="002060"/>
          <w:sz w:val="20"/>
          <w:szCs w:val="42"/>
        </w:rPr>
        <w:t>convert compensatory time</w:t>
      </w:r>
      <w:r w:rsidRPr="003026C5">
        <w:rPr>
          <w:rFonts w:ascii="Garamond" w:hAnsi="Garamond"/>
          <w:b/>
          <w:color w:val="002060"/>
          <w:sz w:val="20"/>
          <w:szCs w:val="42"/>
        </w:rPr>
        <w:t>:</w:t>
      </w:r>
    </w:p>
    <w:p w14:paraId="6E7B09A7" w14:textId="77777777" w:rsidR="00615AAC" w:rsidRDefault="00615AAC" w:rsidP="005716BD">
      <w:pPr>
        <w:pStyle w:val="ListParagraph"/>
        <w:numPr>
          <w:ilvl w:val="0"/>
          <w:numId w:val="21"/>
        </w:numPr>
        <w:rPr>
          <w:rFonts w:ascii="Garamond" w:hAnsi="Garamond"/>
          <w:b/>
          <w:color w:val="002060"/>
          <w:sz w:val="20"/>
          <w:szCs w:val="42"/>
        </w:rPr>
      </w:pPr>
      <w:r w:rsidRPr="003026C5">
        <w:rPr>
          <w:rFonts w:ascii="Garamond" w:hAnsi="Garamond"/>
          <w:b/>
          <w:color w:val="002060"/>
          <w:sz w:val="20"/>
          <w:szCs w:val="42"/>
        </w:rPr>
        <w:t xml:space="preserve">Log into the </w:t>
      </w:r>
      <w:hyperlink r:id="rId23" w:history="1">
        <w:r w:rsidRPr="009734C3">
          <w:rPr>
            <w:rStyle w:val="Hyperlink"/>
            <w:rFonts w:ascii="Garamond" w:hAnsi="Garamond"/>
            <w:b/>
            <w:sz w:val="20"/>
            <w:szCs w:val="42"/>
          </w:rPr>
          <w:t>State Employee Self-Service website</w:t>
        </w:r>
      </w:hyperlink>
      <w:r w:rsidRPr="003026C5">
        <w:rPr>
          <w:rFonts w:ascii="Garamond" w:hAnsi="Garamond"/>
          <w:b/>
          <w:color w:val="002060"/>
          <w:sz w:val="20"/>
          <w:szCs w:val="42"/>
        </w:rPr>
        <w:t>.</w:t>
      </w:r>
    </w:p>
    <w:p w14:paraId="012E39E4" w14:textId="77777777" w:rsidR="00615AAC" w:rsidRDefault="00615AAC" w:rsidP="005716BD">
      <w:pPr>
        <w:pStyle w:val="ListParagraph"/>
        <w:numPr>
          <w:ilvl w:val="0"/>
          <w:numId w:val="21"/>
        </w:numPr>
        <w:rPr>
          <w:rFonts w:ascii="Garamond" w:hAnsi="Garamond"/>
          <w:b/>
          <w:color w:val="002060"/>
          <w:sz w:val="20"/>
          <w:szCs w:val="42"/>
        </w:rPr>
      </w:pPr>
      <w:r w:rsidRPr="003026C5">
        <w:rPr>
          <w:rFonts w:ascii="Garamond" w:hAnsi="Garamond"/>
          <w:b/>
          <w:color w:val="002060"/>
          <w:sz w:val="20"/>
          <w:szCs w:val="42"/>
        </w:rPr>
        <w:t>Click on “Other Payroll.”</w:t>
      </w:r>
    </w:p>
    <w:p w14:paraId="656F9ACB" w14:textId="77777777" w:rsidR="00615AAC" w:rsidRDefault="00615AAC" w:rsidP="005716BD">
      <w:pPr>
        <w:pStyle w:val="ListParagraph"/>
        <w:numPr>
          <w:ilvl w:val="0"/>
          <w:numId w:val="21"/>
        </w:numPr>
        <w:rPr>
          <w:rFonts w:ascii="Garamond" w:hAnsi="Garamond"/>
          <w:b/>
          <w:color w:val="002060"/>
          <w:sz w:val="20"/>
          <w:szCs w:val="42"/>
        </w:rPr>
      </w:pPr>
      <w:r w:rsidRPr="003026C5">
        <w:rPr>
          <w:rFonts w:ascii="Garamond" w:hAnsi="Garamond"/>
          <w:b/>
          <w:color w:val="002060"/>
          <w:sz w:val="20"/>
          <w:szCs w:val="42"/>
        </w:rPr>
        <w:t>Click on “</w:t>
      </w:r>
      <w:r w:rsidRPr="00615AAC">
        <w:rPr>
          <w:rFonts w:ascii="Garamond" w:hAnsi="Garamond"/>
          <w:b/>
          <w:color w:val="002060"/>
          <w:sz w:val="20"/>
          <w:szCs w:val="42"/>
        </w:rPr>
        <w:t>Deferred Comp Conv/Mtch</w:t>
      </w:r>
      <w:r>
        <w:rPr>
          <w:rFonts w:ascii="Garamond" w:hAnsi="Garamond"/>
          <w:b/>
          <w:color w:val="002060"/>
          <w:sz w:val="20"/>
          <w:szCs w:val="42"/>
        </w:rPr>
        <w:t>.”</w:t>
      </w:r>
    </w:p>
    <w:p w14:paraId="05925C15" w14:textId="77777777" w:rsidR="00615AAC" w:rsidRDefault="00615AAC" w:rsidP="005716BD">
      <w:pPr>
        <w:pStyle w:val="ListParagraph"/>
        <w:numPr>
          <w:ilvl w:val="0"/>
          <w:numId w:val="21"/>
        </w:numPr>
        <w:rPr>
          <w:rFonts w:ascii="Garamond" w:hAnsi="Garamond"/>
          <w:b/>
          <w:color w:val="002060"/>
          <w:sz w:val="20"/>
          <w:szCs w:val="42"/>
        </w:rPr>
      </w:pPr>
      <w:r>
        <w:rPr>
          <w:rFonts w:ascii="Garamond" w:hAnsi="Garamond"/>
          <w:b/>
          <w:color w:val="002060"/>
          <w:sz w:val="20"/>
          <w:szCs w:val="42"/>
        </w:rPr>
        <w:t>Click on “</w:t>
      </w:r>
      <w:r w:rsidRPr="00615AAC">
        <w:rPr>
          <w:rFonts w:ascii="Garamond" w:hAnsi="Garamond"/>
          <w:b/>
          <w:color w:val="002060"/>
          <w:sz w:val="20"/>
          <w:szCs w:val="42"/>
        </w:rPr>
        <w:t>Deferred Comp Conv/Mtch Option</w:t>
      </w:r>
      <w:r>
        <w:rPr>
          <w:rFonts w:ascii="Garamond" w:hAnsi="Garamond"/>
          <w:b/>
          <w:color w:val="002060"/>
          <w:sz w:val="20"/>
          <w:szCs w:val="42"/>
        </w:rPr>
        <w:t>.”</w:t>
      </w:r>
    </w:p>
    <w:p w14:paraId="5AE333A5" w14:textId="77777777" w:rsidR="00615AAC" w:rsidRDefault="00615AAC" w:rsidP="005716BD">
      <w:pPr>
        <w:pStyle w:val="ListParagraph"/>
        <w:numPr>
          <w:ilvl w:val="0"/>
          <w:numId w:val="21"/>
        </w:numPr>
        <w:rPr>
          <w:rFonts w:ascii="Garamond" w:hAnsi="Garamond"/>
          <w:b/>
          <w:color w:val="002060"/>
          <w:sz w:val="20"/>
          <w:szCs w:val="42"/>
        </w:rPr>
      </w:pPr>
      <w:r>
        <w:rPr>
          <w:rFonts w:ascii="Garamond" w:hAnsi="Garamond"/>
          <w:b/>
          <w:color w:val="002060"/>
          <w:sz w:val="20"/>
          <w:szCs w:val="42"/>
        </w:rPr>
        <w:t>Click on the “</w:t>
      </w:r>
      <w:r w:rsidRPr="00615AAC">
        <w:rPr>
          <w:rFonts w:ascii="Garamond" w:hAnsi="Garamond"/>
          <w:b/>
          <w:color w:val="002060"/>
          <w:sz w:val="20"/>
          <w:szCs w:val="42"/>
        </w:rPr>
        <w:t>CompTime (3)</w:t>
      </w:r>
      <w:r>
        <w:rPr>
          <w:rFonts w:ascii="Garamond" w:hAnsi="Garamond"/>
          <w:b/>
          <w:color w:val="002060"/>
          <w:sz w:val="20"/>
          <w:szCs w:val="42"/>
        </w:rPr>
        <w:t>.”</w:t>
      </w:r>
    </w:p>
    <w:p w14:paraId="59412C9D" w14:textId="77777777" w:rsidR="00615AAC" w:rsidRDefault="00615AAC" w:rsidP="005716BD">
      <w:pPr>
        <w:pStyle w:val="ListParagraph"/>
        <w:numPr>
          <w:ilvl w:val="0"/>
          <w:numId w:val="21"/>
        </w:numPr>
        <w:rPr>
          <w:rFonts w:ascii="Garamond" w:hAnsi="Garamond"/>
          <w:b/>
          <w:color w:val="002060"/>
          <w:sz w:val="20"/>
          <w:szCs w:val="42"/>
        </w:rPr>
      </w:pPr>
      <w:r w:rsidRPr="003026C5">
        <w:rPr>
          <w:rFonts w:ascii="Garamond" w:hAnsi="Garamond"/>
          <w:b/>
          <w:color w:val="002060"/>
          <w:sz w:val="20"/>
          <w:szCs w:val="42"/>
        </w:rPr>
        <w:t xml:space="preserve">Enter the number of hours that you wish to </w:t>
      </w:r>
      <w:r w:rsidR="00422E40">
        <w:rPr>
          <w:rFonts w:ascii="Garamond" w:hAnsi="Garamond"/>
          <w:b/>
          <w:color w:val="002060"/>
          <w:sz w:val="20"/>
          <w:szCs w:val="42"/>
        </w:rPr>
        <w:t xml:space="preserve">convert to </w:t>
      </w:r>
      <w:hyperlink r:id="rId24" w:history="1">
        <w:r w:rsidR="00422E40" w:rsidRPr="00A9298F">
          <w:rPr>
            <w:rStyle w:val="Hyperlink"/>
            <w:rFonts w:ascii="Garamond" w:hAnsi="Garamond"/>
            <w:b/>
            <w:sz w:val="20"/>
            <w:szCs w:val="42"/>
          </w:rPr>
          <w:t>MN Deferred Comp</w:t>
        </w:r>
        <w:r w:rsidR="00A9298F" w:rsidRPr="00A9298F">
          <w:rPr>
            <w:rStyle w:val="Hyperlink"/>
            <w:rFonts w:ascii="Garamond" w:hAnsi="Garamond"/>
            <w:b/>
            <w:sz w:val="20"/>
            <w:szCs w:val="42"/>
          </w:rPr>
          <w:t>ensation Plan</w:t>
        </w:r>
      </w:hyperlink>
      <w:r w:rsidR="00422E40">
        <w:rPr>
          <w:rFonts w:ascii="Garamond" w:hAnsi="Garamond"/>
          <w:b/>
          <w:color w:val="002060"/>
          <w:sz w:val="20"/>
          <w:szCs w:val="42"/>
        </w:rPr>
        <w:t xml:space="preserve"> in the "Hours Converted” box</w:t>
      </w:r>
      <w:r w:rsidRPr="003026C5">
        <w:rPr>
          <w:rFonts w:ascii="Garamond" w:hAnsi="Garamond"/>
          <w:b/>
          <w:color w:val="002060"/>
          <w:sz w:val="20"/>
          <w:szCs w:val="42"/>
        </w:rPr>
        <w:t>.</w:t>
      </w:r>
    </w:p>
    <w:p w14:paraId="34595D8D" w14:textId="77777777" w:rsidR="00615AAC" w:rsidRPr="00422E40" w:rsidRDefault="00615AAC" w:rsidP="005716BD">
      <w:pPr>
        <w:pStyle w:val="ListParagraph"/>
        <w:numPr>
          <w:ilvl w:val="0"/>
          <w:numId w:val="21"/>
        </w:numPr>
        <w:rPr>
          <w:rFonts w:ascii="Garamond" w:hAnsi="Garamond"/>
          <w:b/>
          <w:color w:val="002060"/>
          <w:sz w:val="20"/>
          <w:szCs w:val="42"/>
        </w:rPr>
      </w:pPr>
      <w:r w:rsidRPr="003026C5">
        <w:rPr>
          <w:rFonts w:ascii="Garamond" w:hAnsi="Garamond"/>
          <w:b/>
          <w:color w:val="002060"/>
          <w:sz w:val="20"/>
          <w:szCs w:val="42"/>
        </w:rPr>
        <w:t>Click on the “Save” box.</w:t>
      </w:r>
    </w:p>
    <w:p w14:paraId="6366ADE2" w14:textId="77777777" w:rsidR="00DE5DAD" w:rsidRPr="00E74028" w:rsidRDefault="00DE5DAD" w:rsidP="00B30514">
      <w:pPr>
        <w:rPr>
          <w:rFonts w:ascii="Garamond" w:hAnsi="Garamond"/>
          <w:b/>
          <w:color w:val="002060"/>
          <w:sz w:val="20"/>
          <w:szCs w:val="42"/>
        </w:rPr>
      </w:pPr>
    </w:p>
    <w:p w14:paraId="752991C3" w14:textId="77777777" w:rsidR="00147DC9" w:rsidRDefault="00E727DC" w:rsidP="00B30514">
      <w:pPr>
        <w:rPr>
          <w:rFonts w:ascii="Garamond" w:hAnsi="Garamond"/>
          <w:b/>
          <w:color w:val="002060"/>
          <w:sz w:val="20"/>
          <w:szCs w:val="42"/>
        </w:rPr>
      </w:pPr>
      <w:hyperlink r:id="rId25" w:history="1">
        <w:r w:rsidR="00147DC9" w:rsidRPr="00147DC9">
          <w:rPr>
            <w:rStyle w:val="Hyperlink"/>
            <w:rFonts w:ascii="Garamond" w:hAnsi="Garamond"/>
            <w:b/>
            <w:sz w:val="20"/>
            <w:szCs w:val="42"/>
          </w:rPr>
          <w:t>MMB agrees to extend vacation cap for some employees due to COVID-19</w:t>
        </w:r>
      </w:hyperlink>
      <w:r w:rsidR="00C244DE">
        <w:rPr>
          <w:rFonts w:ascii="Garamond" w:hAnsi="Garamond"/>
          <w:b/>
          <w:color w:val="002060"/>
          <w:sz w:val="20"/>
          <w:szCs w:val="42"/>
        </w:rPr>
        <w:t xml:space="preserve">: </w:t>
      </w:r>
    </w:p>
    <w:p w14:paraId="56C9DDCD" w14:textId="77777777" w:rsidR="00C244DE" w:rsidRPr="00C244DE" w:rsidRDefault="00C244DE" w:rsidP="00C244DE">
      <w:pPr>
        <w:pStyle w:val="ListParagraph"/>
        <w:numPr>
          <w:ilvl w:val="0"/>
          <w:numId w:val="12"/>
        </w:numPr>
        <w:rPr>
          <w:rFonts w:ascii="Garamond" w:hAnsi="Garamond"/>
          <w:b/>
          <w:color w:val="002060"/>
          <w:sz w:val="20"/>
          <w:szCs w:val="42"/>
        </w:rPr>
      </w:pPr>
      <w:r w:rsidRPr="00C244DE">
        <w:rPr>
          <w:rFonts w:ascii="Garamond" w:hAnsi="Garamond"/>
          <w:b/>
          <w:color w:val="002060"/>
          <w:sz w:val="20"/>
          <w:szCs w:val="42"/>
        </w:rPr>
        <w:t>MN Management and Budget (MMB) has agreed to extend the 275-hour vacation cap for some employees on the frontlines trying to keep Minnesotans safe from the global pandemic. Employees must request this extension from their employer.</w:t>
      </w:r>
    </w:p>
    <w:p w14:paraId="194ED3F9" w14:textId="77777777" w:rsidR="00C244DE" w:rsidRPr="00C244DE" w:rsidRDefault="00C244DE" w:rsidP="00C244DE">
      <w:pPr>
        <w:pStyle w:val="ListParagraph"/>
        <w:numPr>
          <w:ilvl w:val="0"/>
          <w:numId w:val="12"/>
        </w:numPr>
        <w:rPr>
          <w:rFonts w:ascii="Garamond" w:hAnsi="Garamond"/>
          <w:b/>
          <w:color w:val="002060"/>
          <w:sz w:val="20"/>
          <w:szCs w:val="42"/>
        </w:rPr>
      </w:pPr>
      <w:r w:rsidRPr="00C244DE">
        <w:rPr>
          <w:rFonts w:ascii="Garamond" w:hAnsi="Garamond"/>
          <w:b/>
          <w:color w:val="002060"/>
          <w:sz w:val="20"/>
          <w:szCs w:val="42"/>
        </w:rPr>
        <w:t>Once each fiscal year, an employee’s vacation accumulation must be reduced to 275 hours or less. According to the MOU, employees asked to perform, or have been reassigned or redeployed to, COVID-19 Priority 1 and 2 assignments, and are not able to lower their vacation balance to 275 hours by June 30 have been given an extension on their vacation cap. These employees will now be allowed until the pay period ending Dec. 31, 2020 to reduce their vacation balance to 275 hours or less. If the employee has not reduced their balance to 275 hours or less by that date, the amount of their vacation leave accrual shall be automatically reduced to 275 hours at that time.</w:t>
      </w:r>
    </w:p>
    <w:p w14:paraId="0026AA6A" w14:textId="77777777" w:rsidR="00147DC9" w:rsidRDefault="00C244DE" w:rsidP="00C244DE">
      <w:pPr>
        <w:pStyle w:val="ListParagraph"/>
        <w:numPr>
          <w:ilvl w:val="0"/>
          <w:numId w:val="12"/>
        </w:numPr>
        <w:rPr>
          <w:rFonts w:ascii="Garamond" w:hAnsi="Garamond"/>
          <w:b/>
          <w:color w:val="002060"/>
          <w:sz w:val="20"/>
          <w:szCs w:val="42"/>
        </w:rPr>
      </w:pPr>
      <w:r w:rsidRPr="00C244DE">
        <w:rPr>
          <w:rFonts w:ascii="Garamond" w:hAnsi="Garamond"/>
          <w:b/>
          <w:color w:val="002060"/>
          <w:sz w:val="20"/>
          <w:szCs w:val="42"/>
        </w:rPr>
        <w:t>Employees must request this extension from their employer</w:t>
      </w:r>
      <w:r>
        <w:rPr>
          <w:rFonts w:ascii="Garamond" w:hAnsi="Garamond"/>
          <w:b/>
          <w:color w:val="002060"/>
          <w:sz w:val="20"/>
          <w:szCs w:val="42"/>
        </w:rPr>
        <w:t xml:space="preserve"> (your encouraged to do so in writing)</w:t>
      </w:r>
      <w:r w:rsidRPr="00C244DE">
        <w:rPr>
          <w:rFonts w:ascii="Garamond" w:hAnsi="Garamond"/>
          <w:b/>
          <w:color w:val="002060"/>
          <w:sz w:val="20"/>
          <w:szCs w:val="42"/>
        </w:rPr>
        <w:t xml:space="preserve">; </w:t>
      </w:r>
      <w:r>
        <w:rPr>
          <w:rFonts w:ascii="Garamond" w:hAnsi="Garamond"/>
          <w:b/>
          <w:color w:val="002060"/>
          <w:sz w:val="20"/>
          <w:szCs w:val="42"/>
        </w:rPr>
        <w:br/>
      </w:r>
      <w:r w:rsidRPr="00C244DE">
        <w:rPr>
          <w:rFonts w:ascii="Garamond" w:hAnsi="Garamond"/>
          <w:b/>
          <w:color w:val="002060"/>
          <w:sz w:val="20"/>
          <w:szCs w:val="42"/>
        </w:rPr>
        <w:t xml:space="preserve">contact your steward or business agent if there are questions.  </w:t>
      </w:r>
    </w:p>
    <w:p w14:paraId="66644566" w14:textId="77777777" w:rsidR="00C244DE" w:rsidRPr="00C244DE" w:rsidRDefault="00C244DE" w:rsidP="00C244DE">
      <w:pPr>
        <w:pStyle w:val="ListParagraph"/>
        <w:rPr>
          <w:rFonts w:ascii="Garamond" w:hAnsi="Garamond"/>
          <w:b/>
          <w:color w:val="002060"/>
          <w:sz w:val="20"/>
          <w:szCs w:val="42"/>
        </w:rPr>
      </w:pPr>
    </w:p>
    <w:p w14:paraId="2FC7504B" w14:textId="77777777" w:rsidR="007757A3" w:rsidRDefault="00E727DC" w:rsidP="00B30514">
      <w:pPr>
        <w:rPr>
          <w:rFonts w:ascii="Garamond" w:hAnsi="Garamond"/>
          <w:b/>
          <w:color w:val="002060"/>
          <w:sz w:val="20"/>
          <w:szCs w:val="42"/>
        </w:rPr>
      </w:pPr>
      <w:hyperlink r:id="rId26" w:history="1">
        <w:r w:rsidR="007757A3" w:rsidRPr="00147DC9">
          <w:rPr>
            <w:rStyle w:val="Hyperlink"/>
            <w:rFonts w:ascii="Garamond" w:hAnsi="Garamond"/>
            <w:b/>
            <w:sz w:val="20"/>
            <w:szCs w:val="42"/>
          </w:rPr>
          <w:t>MAPE July 1, 2019 to June 30, 2021 Contract Ratified</w:t>
        </w:r>
      </w:hyperlink>
      <w:r w:rsidR="007757A3">
        <w:rPr>
          <w:rFonts w:ascii="Garamond" w:hAnsi="Garamond"/>
          <w:b/>
          <w:color w:val="002060"/>
          <w:sz w:val="20"/>
          <w:szCs w:val="42"/>
        </w:rPr>
        <w:t xml:space="preserve"> </w:t>
      </w:r>
      <w:r w:rsidR="007757A3">
        <w:rPr>
          <w:rFonts w:ascii="Garamond" w:hAnsi="Garamond"/>
          <w:b/>
          <w:color w:val="002060"/>
          <w:sz w:val="20"/>
          <w:szCs w:val="42"/>
        </w:rPr>
        <w:br/>
      </w:r>
    </w:p>
    <w:p w14:paraId="0C60273D" w14:textId="77777777" w:rsidR="00DE5DAD" w:rsidRDefault="00E727DC" w:rsidP="00B30514">
      <w:pPr>
        <w:rPr>
          <w:rFonts w:ascii="Garamond" w:hAnsi="Garamond"/>
          <w:b/>
          <w:color w:val="002060"/>
          <w:sz w:val="20"/>
          <w:szCs w:val="42"/>
        </w:rPr>
      </w:pPr>
      <w:hyperlink r:id="rId27" w:history="1">
        <w:r w:rsidR="00DE5DAD" w:rsidRPr="004A550A">
          <w:rPr>
            <w:rStyle w:val="Hyperlink"/>
            <w:rFonts w:ascii="Garamond" w:hAnsi="Garamond"/>
            <w:b/>
            <w:sz w:val="20"/>
            <w:szCs w:val="42"/>
          </w:rPr>
          <w:t>MAPE Scholarships</w:t>
        </w:r>
      </w:hyperlink>
      <w:r w:rsidR="00DE5DAD" w:rsidRPr="00E74028">
        <w:rPr>
          <w:rFonts w:ascii="Garamond" w:hAnsi="Garamond"/>
          <w:b/>
          <w:color w:val="002060"/>
          <w:sz w:val="20"/>
          <w:szCs w:val="42"/>
        </w:rPr>
        <w:t>:</w:t>
      </w:r>
      <w:r w:rsidR="00147DC9">
        <w:rPr>
          <w:rFonts w:ascii="Garamond" w:hAnsi="Garamond"/>
          <w:b/>
          <w:color w:val="002060"/>
          <w:sz w:val="20"/>
          <w:szCs w:val="42"/>
        </w:rPr>
        <w:t xml:space="preserve"> </w:t>
      </w:r>
      <w:r w:rsidR="00DE5DAD" w:rsidRPr="00E74028">
        <w:rPr>
          <w:rFonts w:ascii="Garamond" w:hAnsi="Garamond"/>
          <w:b/>
          <w:color w:val="002060"/>
          <w:sz w:val="20"/>
          <w:szCs w:val="42"/>
        </w:rPr>
        <w:t>Open June 1, 2020</w:t>
      </w:r>
    </w:p>
    <w:p w14:paraId="5FCE0867" w14:textId="77777777" w:rsidR="00A9298F" w:rsidRDefault="00A9298F" w:rsidP="00B30514">
      <w:pPr>
        <w:rPr>
          <w:rFonts w:ascii="Garamond" w:hAnsi="Garamond"/>
          <w:b/>
          <w:color w:val="002060"/>
          <w:sz w:val="20"/>
          <w:szCs w:val="42"/>
        </w:rPr>
      </w:pPr>
    </w:p>
    <w:p w14:paraId="7E254EED" w14:textId="77777777" w:rsidR="00A9298F" w:rsidRPr="00E74028" w:rsidRDefault="00E727DC" w:rsidP="00B30514">
      <w:pPr>
        <w:rPr>
          <w:rFonts w:ascii="Garamond" w:hAnsi="Garamond"/>
          <w:b/>
          <w:color w:val="002060"/>
          <w:sz w:val="20"/>
          <w:szCs w:val="42"/>
        </w:rPr>
      </w:pPr>
      <w:hyperlink r:id="rId28" w:history="1">
        <w:r w:rsidR="00A9298F" w:rsidRPr="00A9298F">
          <w:rPr>
            <w:rStyle w:val="Hyperlink"/>
            <w:rFonts w:ascii="Garamond" w:hAnsi="Garamond"/>
            <w:b/>
            <w:sz w:val="20"/>
            <w:szCs w:val="42"/>
          </w:rPr>
          <w:t>Delegate Assembly resolution writing seminar</w:t>
        </w:r>
      </w:hyperlink>
      <w:r w:rsidR="00A9298F" w:rsidRPr="00A9298F">
        <w:rPr>
          <w:rFonts w:ascii="Garamond" w:hAnsi="Garamond"/>
          <w:b/>
          <w:color w:val="002060"/>
          <w:sz w:val="20"/>
          <w:szCs w:val="42"/>
        </w:rPr>
        <w:t xml:space="preserve"> </w:t>
      </w:r>
      <w:r w:rsidR="00A9298F">
        <w:rPr>
          <w:rFonts w:ascii="Garamond" w:hAnsi="Garamond"/>
          <w:b/>
          <w:color w:val="002060"/>
          <w:sz w:val="20"/>
          <w:szCs w:val="42"/>
        </w:rPr>
        <w:t xml:space="preserve">to be held </w:t>
      </w:r>
      <w:r w:rsidR="00A9298F" w:rsidRPr="00A9298F">
        <w:rPr>
          <w:rFonts w:ascii="Garamond" w:hAnsi="Garamond"/>
          <w:b/>
          <w:color w:val="002060"/>
          <w:sz w:val="20"/>
          <w:szCs w:val="42"/>
        </w:rPr>
        <w:t>on June 9</w:t>
      </w:r>
      <w:r w:rsidR="00A9298F">
        <w:rPr>
          <w:rFonts w:ascii="Garamond" w:hAnsi="Garamond"/>
          <w:b/>
          <w:color w:val="002060"/>
          <w:sz w:val="20"/>
          <w:szCs w:val="42"/>
        </w:rPr>
        <w:t>, 2020.</w:t>
      </w:r>
    </w:p>
    <w:p w14:paraId="7851CF6F" w14:textId="77777777" w:rsidR="00DE5DAD" w:rsidRPr="00E74028" w:rsidRDefault="00DE5DAD" w:rsidP="00B30514">
      <w:pPr>
        <w:rPr>
          <w:rFonts w:ascii="Garamond" w:hAnsi="Garamond"/>
          <w:b/>
          <w:color w:val="002060"/>
          <w:sz w:val="20"/>
          <w:szCs w:val="42"/>
        </w:rPr>
      </w:pPr>
    </w:p>
    <w:p w14:paraId="758FC08B" w14:textId="77777777" w:rsidR="00DE5DAD" w:rsidRPr="00E74028" w:rsidRDefault="00E727DC" w:rsidP="00B30514">
      <w:pPr>
        <w:rPr>
          <w:rFonts w:ascii="Garamond" w:hAnsi="Garamond"/>
          <w:b/>
          <w:color w:val="002060"/>
          <w:sz w:val="20"/>
          <w:szCs w:val="42"/>
        </w:rPr>
      </w:pPr>
      <w:hyperlink r:id="rId29" w:history="1">
        <w:r w:rsidR="00DE5DAD" w:rsidRPr="00147DC9">
          <w:rPr>
            <w:rStyle w:val="Hyperlink"/>
            <w:rFonts w:ascii="Garamond" w:hAnsi="Garamond"/>
            <w:b/>
            <w:sz w:val="20"/>
            <w:szCs w:val="42"/>
          </w:rPr>
          <w:t>MAPE Elections</w:t>
        </w:r>
      </w:hyperlink>
      <w:r w:rsidR="00147DC9">
        <w:rPr>
          <w:rFonts w:ascii="Garamond" w:hAnsi="Garamond"/>
          <w:b/>
          <w:color w:val="002060"/>
          <w:sz w:val="20"/>
          <w:szCs w:val="42"/>
        </w:rPr>
        <w:t xml:space="preserve"> (</w:t>
      </w:r>
      <w:hyperlink r:id="rId30" w:history="1">
        <w:r w:rsidR="00147DC9" w:rsidRPr="004A550A">
          <w:rPr>
            <w:rStyle w:val="Hyperlink"/>
            <w:rFonts w:ascii="Garamond" w:hAnsi="Garamond"/>
            <w:b/>
            <w:sz w:val="20"/>
            <w:szCs w:val="42"/>
          </w:rPr>
          <w:t>Voting for MAPE Members close May 27, 2020</w:t>
        </w:r>
      </w:hyperlink>
      <w:r w:rsidR="00147DC9">
        <w:rPr>
          <w:rFonts w:ascii="Garamond" w:hAnsi="Garamond"/>
          <w:b/>
          <w:color w:val="002060"/>
          <w:sz w:val="20"/>
          <w:szCs w:val="42"/>
        </w:rPr>
        <w:t>)</w:t>
      </w:r>
      <w:r w:rsidR="00DE5DAD" w:rsidRPr="00E74028">
        <w:rPr>
          <w:rFonts w:ascii="Garamond" w:hAnsi="Garamond"/>
          <w:b/>
          <w:color w:val="002060"/>
          <w:sz w:val="20"/>
          <w:szCs w:val="42"/>
        </w:rPr>
        <w:t>:</w:t>
      </w:r>
    </w:p>
    <w:p w14:paraId="26DA9201" w14:textId="77777777" w:rsidR="00DE5DAD" w:rsidRPr="007757A3" w:rsidRDefault="00E727DC" w:rsidP="007757A3">
      <w:pPr>
        <w:pStyle w:val="ListParagraph"/>
        <w:numPr>
          <w:ilvl w:val="0"/>
          <w:numId w:val="17"/>
        </w:numPr>
        <w:rPr>
          <w:rFonts w:ascii="Garamond" w:hAnsi="Garamond"/>
          <w:b/>
          <w:color w:val="002060"/>
          <w:sz w:val="20"/>
          <w:szCs w:val="42"/>
        </w:rPr>
      </w:pPr>
      <w:hyperlink r:id="rId31" w:history="1">
        <w:r w:rsidR="00DE5DAD" w:rsidRPr="007757A3">
          <w:rPr>
            <w:rStyle w:val="Hyperlink"/>
            <w:rFonts w:ascii="Garamond" w:hAnsi="Garamond"/>
            <w:b/>
            <w:sz w:val="20"/>
            <w:szCs w:val="42"/>
          </w:rPr>
          <w:t>Statewide</w:t>
        </w:r>
        <w:r w:rsidR="00147DC9" w:rsidRPr="007757A3">
          <w:rPr>
            <w:rStyle w:val="Hyperlink"/>
            <w:rFonts w:ascii="Garamond" w:hAnsi="Garamond"/>
            <w:b/>
            <w:sz w:val="20"/>
            <w:szCs w:val="42"/>
          </w:rPr>
          <w:t xml:space="preserve"> &amp; Regional</w:t>
        </w:r>
        <w:r w:rsidR="00DE5DAD" w:rsidRPr="007757A3">
          <w:rPr>
            <w:rStyle w:val="Hyperlink"/>
            <w:rFonts w:ascii="Garamond" w:hAnsi="Garamond"/>
            <w:b/>
            <w:sz w:val="20"/>
            <w:szCs w:val="42"/>
          </w:rPr>
          <w:t xml:space="preserve"> Contested Races</w:t>
        </w:r>
      </w:hyperlink>
      <w:r w:rsidR="00DE5DAD" w:rsidRPr="007757A3">
        <w:rPr>
          <w:rFonts w:ascii="Garamond" w:hAnsi="Garamond"/>
          <w:b/>
          <w:color w:val="002060"/>
          <w:sz w:val="20"/>
          <w:szCs w:val="42"/>
        </w:rPr>
        <w:t>:</w:t>
      </w:r>
    </w:p>
    <w:p w14:paraId="2A1FED6E" w14:textId="77777777" w:rsidR="00DE5DAD" w:rsidRPr="00B30514" w:rsidRDefault="00E727DC" w:rsidP="00B30514">
      <w:pPr>
        <w:pStyle w:val="ListParagraph"/>
        <w:numPr>
          <w:ilvl w:val="0"/>
          <w:numId w:val="3"/>
        </w:numPr>
        <w:rPr>
          <w:rFonts w:ascii="Garamond" w:hAnsi="Garamond"/>
          <w:b/>
          <w:color w:val="002060"/>
          <w:sz w:val="20"/>
          <w:szCs w:val="42"/>
        </w:rPr>
      </w:pPr>
      <w:hyperlink r:id="rId32" w:history="1">
        <w:r w:rsidR="00DE5DAD" w:rsidRPr="0048489A">
          <w:rPr>
            <w:rStyle w:val="Hyperlink"/>
            <w:rFonts w:ascii="Garamond" w:hAnsi="Garamond"/>
            <w:b/>
            <w:sz w:val="20"/>
            <w:szCs w:val="42"/>
          </w:rPr>
          <w:t>President</w:t>
        </w:r>
      </w:hyperlink>
    </w:p>
    <w:p w14:paraId="25E4703A" w14:textId="77777777" w:rsidR="00DE5DAD" w:rsidRPr="00B30514" w:rsidRDefault="00E727DC" w:rsidP="00B30514">
      <w:pPr>
        <w:pStyle w:val="ListParagraph"/>
        <w:numPr>
          <w:ilvl w:val="0"/>
          <w:numId w:val="3"/>
        </w:numPr>
        <w:rPr>
          <w:rFonts w:ascii="Garamond" w:hAnsi="Garamond"/>
          <w:b/>
          <w:color w:val="002060"/>
          <w:sz w:val="20"/>
          <w:szCs w:val="42"/>
        </w:rPr>
      </w:pPr>
      <w:hyperlink r:id="rId33" w:history="1">
        <w:r w:rsidR="00DE5DAD" w:rsidRPr="0048489A">
          <w:rPr>
            <w:rStyle w:val="Hyperlink"/>
            <w:rFonts w:ascii="Garamond" w:hAnsi="Garamond"/>
            <w:b/>
            <w:sz w:val="20"/>
            <w:szCs w:val="42"/>
          </w:rPr>
          <w:t>Political Council</w:t>
        </w:r>
      </w:hyperlink>
    </w:p>
    <w:p w14:paraId="47B21DB0" w14:textId="77777777" w:rsidR="00DE5DAD" w:rsidRDefault="00DE5DAD" w:rsidP="00B30514">
      <w:pPr>
        <w:pStyle w:val="ListParagraph"/>
        <w:numPr>
          <w:ilvl w:val="0"/>
          <w:numId w:val="3"/>
        </w:numPr>
        <w:rPr>
          <w:rFonts w:ascii="Garamond" w:hAnsi="Garamond"/>
          <w:b/>
          <w:color w:val="002060"/>
          <w:sz w:val="20"/>
          <w:szCs w:val="42"/>
        </w:rPr>
      </w:pPr>
      <w:r w:rsidRPr="00B30514">
        <w:rPr>
          <w:rFonts w:ascii="Garamond" w:hAnsi="Garamond"/>
          <w:b/>
          <w:color w:val="002060"/>
          <w:sz w:val="20"/>
          <w:szCs w:val="42"/>
        </w:rPr>
        <w:t xml:space="preserve">Region 17 </w:t>
      </w:r>
      <w:hyperlink r:id="rId34" w:history="1">
        <w:r w:rsidRPr="00147DC9">
          <w:rPr>
            <w:rStyle w:val="Hyperlink"/>
            <w:rFonts w:ascii="Garamond" w:hAnsi="Garamond"/>
            <w:b/>
            <w:sz w:val="20"/>
            <w:szCs w:val="42"/>
          </w:rPr>
          <w:t>Negotiations</w:t>
        </w:r>
      </w:hyperlink>
    </w:p>
    <w:p w14:paraId="1729C0C2" w14:textId="77777777" w:rsidR="00147DC9" w:rsidRPr="00B30514" w:rsidRDefault="00147DC9" w:rsidP="00B30514">
      <w:pPr>
        <w:pStyle w:val="ListParagraph"/>
        <w:numPr>
          <w:ilvl w:val="0"/>
          <w:numId w:val="3"/>
        </w:numPr>
        <w:rPr>
          <w:rFonts w:ascii="Garamond" w:hAnsi="Garamond"/>
          <w:b/>
          <w:color w:val="002060"/>
          <w:sz w:val="20"/>
          <w:szCs w:val="42"/>
        </w:rPr>
      </w:pPr>
      <w:r>
        <w:rPr>
          <w:rFonts w:ascii="Garamond" w:hAnsi="Garamond"/>
          <w:b/>
          <w:color w:val="002060"/>
          <w:sz w:val="20"/>
          <w:szCs w:val="42"/>
        </w:rPr>
        <w:t xml:space="preserve">Agency </w:t>
      </w:r>
      <w:hyperlink r:id="rId35" w:history="1">
        <w:r w:rsidRPr="00147DC9">
          <w:rPr>
            <w:rStyle w:val="Hyperlink"/>
            <w:rFonts w:ascii="Garamond" w:hAnsi="Garamond"/>
            <w:b/>
            <w:sz w:val="20"/>
            <w:szCs w:val="42"/>
          </w:rPr>
          <w:t>Meet &amp; Confer</w:t>
        </w:r>
      </w:hyperlink>
      <w:r>
        <w:rPr>
          <w:rFonts w:ascii="Garamond" w:hAnsi="Garamond"/>
          <w:b/>
          <w:color w:val="002060"/>
          <w:sz w:val="20"/>
          <w:szCs w:val="42"/>
        </w:rPr>
        <w:t xml:space="preserve"> Chair (only MNIT</w:t>
      </w:r>
      <w:r w:rsidR="0048489A">
        <w:rPr>
          <w:rFonts w:ascii="Garamond" w:hAnsi="Garamond"/>
          <w:b/>
          <w:color w:val="002060"/>
          <w:sz w:val="20"/>
          <w:szCs w:val="42"/>
        </w:rPr>
        <w:t xml:space="preserve"> Meet &amp; Confer has a contested race</w:t>
      </w:r>
      <w:r>
        <w:rPr>
          <w:rFonts w:ascii="Garamond" w:hAnsi="Garamond"/>
          <w:b/>
          <w:color w:val="002060"/>
          <w:sz w:val="20"/>
          <w:szCs w:val="42"/>
        </w:rPr>
        <w:t>)</w:t>
      </w:r>
    </w:p>
    <w:p w14:paraId="37D48175" w14:textId="77777777" w:rsidR="00DE5DAD" w:rsidRPr="007757A3" w:rsidRDefault="00E727DC" w:rsidP="007757A3">
      <w:pPr>
        <w:pStyle w:val="ListParagraph"/>
        <w:numPr>
          <w:ilvl w:val="0"/>
          <w:numId w:val="17"/>
        </w:numPr>
        <w:rPr>
          <w:rFonts w:ascii="Garamond" w:hAnsi="Garamond"/>
          <w:b/>
          <w:color w:val="002060"/>
          <w:sz w:val="20"/>
          <w:szCs w:val="42"/>
        </w:rPr>
      </w:pPr>
      <w:hyperlink r:id="rId36" w:history="1">
        <w:r w:rsidR="00DE5DAD" w:rsidRPr="007757A3">
          <w:rPr>
            <w:rStyle w:val="Hyperlink"/>
            <w:rFonts w:ascii="Garamond" w:hAnsi="Garamond"/>
            <w:b/>
            <w:sz w:val="20"/>
            <w:szCs w:val="42"/>
          </w:rPr>
          <w:t>Uncontested Local 1702 Officers</w:t>
        </w:r>
      </w:hyperlink>
      <w:r w:rsidR="00DE5DAD" w:rsidRPr="007757A3">
        <w:rPr>
          <w:rFonts w:ascii="Garamond" w:hAnsi="Garamond"/>
          <w:b/>
          <w:color w:val="002060"/>
          <w:sz w:val="20"/>
          <w:szCs w:val="42"/>
        </w:rPr>
        <w:t>:</w:t>
      </w:r>
    </w:p>
    <w:p w14:paraId="6E773B12" w14:textId="77777777" w:rsidR="00DE5DAD" w:rsidRPr="007757A3" w:rsidRDefault="00DE5DAD" w:rsidP="007757A3">
      <w:pPr>
        <w:pStyle w:val="ListParagraph"/>
        <w:numPr>
          <w:ilvl w:val="0"/>
          <w:numId w:val="18"/>
        </w:numPr>
        <w:rPr>
          <w:rFonts w:ascii="Garamond" w:hAnsi="Garamond"/>
          <w:b/>
          <w:color w:val="002060"/>
          <w:sz w:val="20"/>
          <w:szCs w:val="42"/>
        </w:rPr>
      </w:pPr>
      <w:r w:rsidRPr="007757A3">
        <w:rPr>
          <w:rFonts w:ascii="Garamond" w:hAnsi="Garamond"/>
          <w:b/>
          <w:color w:val="002060"/>
          <w:sz w:val="20"/>
          <w:szCs w:val="42"/>
        </w:rPr>
        <w:t>President</w:t>
      </w:r>
      <w:r w:rsidR="00147DC9" w:rsidRPr="007757A3">
        <w:rPr>
          <w:rFonts w:ascii="Garamond" w:hAnsi="Garamond"/>
          <w:b/>
          <w:color w:val="002060"/>
          <w:sz w:val="20"/>
          <w:szCs w:val="42"/>
        </w:rPr>
        <w:t xml:space="preserve"> (Also serves as a </w:t>
      </w:r>
      <w:r w:rsidR="004A550A" w:rsidRPr="007757A3">
        <w:rPr>
          <w:rFonts w:ascii="Garamond" w:hAnsi="Garamond"/>
          <w:b/>
          <w:color w:val="002060"/>
          <w:sz w:val="20"/>
          <w:szCs w:val="42"/>
        </w:rPr>
        <w:t xml:space="preserve">Delegate at </w:t>
      </w:r>
      <w:r w:rsidR="00147DC9" w:rsidRPr="007757A3">
        <w:rPr>
          <w:rFonts w:ascii="Garamond" w:hAnsi="Garamond"/>
          <w:b/>
          <w:color w:val="002060"/>
          <w:sz w:val="20"/>
          <w:szCs w:val="42"/>
        </w:rPr>
        <w:t>MAPE Delegate Assembly)</w:t>
      </w:r>
    </w:p>
    <w:p w14:paraId="6F220C02" w14:textId="77777777" w:rsidR="00DE5DAD" w:rsidRPr="007757A3" w:rsidRDefault="00DE5DAD" w:rsidP="007757A3">
      <w:pPr>
        <w:pStyle w:val="ListParagraph"/>
        <w:numPr>
          <w:ilvl w:val="0"/>
          <w:numId w:val="18"/>
        </w:numPr>
        <w:rPr>
          <w:rFonts w:ascii="Garamond" w:hAnsi="Garamond"/>
          <w:b/>
          <w:color w:val="002060"/>
          <w:sz w:val="20"/>
          <w:szCs w:val="42"/>
        </w:rPr>
      </w:pPr>
      <w:r w:rsidRPr="007757A3">
        <w:rPr>
          <w:rFonts w:ascii="Garamond" w:hAnsi="Garamond"/>
          <w:b/>
          <w:color w:val="002060"/>
          <w:sz w:val="20"/>
          <w:szCs w:val="42"/>
        </w:rPr>
        <w:t>Treasurer</w:t>
      </w:r>
    </w:p>
    <w:p w14:paraId="0833AD47" w14:textId="77777777" w:rsidR="007757A3" w:rsidRDefault="00DE5DAD" w:rsidP="007757A3">
      <w:pPr>
        <w:pStyle w:val="ListParagraph"/>
        <w:numPr>
          <w:ilvl w:val="0"/>
          <w:numId w:val="18"/>
        </w:numPr>
        <w:rPr>
          <w:rFonts w:ascii="Garamond" w:hAnsi="Garamond"/>
          <w:b/>
          <w:color w:val="002060"/>
          <w:sz w:val="20"/>
          <w:szCs w:val="42"/>
        </w:rPr>
      </w:pPr>
      <w:r w:rsidRPr="007757A3">
        <w:rPr>
          <w:rFonts w:ascii="Garamond" w:hAnsi="Garamond"/>
          <w:b/>
          <w:color w:val="002060"/>
          <w:sz w:val="20"/>
          <w:szCs w:val="42"/>
        </w:rPr>
        <w:t>Membership Secretary</w:t>
      </w:r>
    </w:p>
    <w:p w14:paraId="418B3CB5" w14:textId="77777777" w:rsidR="00B30514" w:rsidRPr="007757A3" w:rsidRDefault="00E727DC" w:rsidP="007757A3">
      <w:pPr>
        <w:pStyle w:val="ListParagraph"/>
        <w:numPr>
          <w:ilvl w:val="0"/>
          <w:numId w:val="17"/>
        </w:numPr>
        <w:rPr>
          <w:rFonts w:ascii="Garamond" w:hAnsi="Garamond"/>
          <w:b/>
          <w:color w:val="002060"/>
          <w:sz w:val="20"/>
          <w:szCs w:val="42"/>
        </w:rPr>
      </w:pPr>
      <w:hyperlink r:id="rId37" w:history="1">
        <w:r w:rsidR="00DE5DAD" w:rsidRPr="007757A3">
          <w:rPr>
            <w:rStyle w:val="Hyperlink"/>
            <w:rFonts w:ascii="Garamond" w:hAnsi="Garamond"/>
            <w:b/>
            <w:sz w:val="20"/>
            <w:szCs w:val="42"/>
          </w:rPr>
          <w:t xml:space="preserve">Unfilled Local </w:t>
        </w:r>
        <w:r w:rsidR="004A550A" w:rsidRPr="007757A3">
          <w:rPr>
            <w:rStyle w:val="Hyperlink"/>
            <w:rFonts w:ascii="Garamond" w:hAnsi="Garamond"/>
            <w:b/>
            <w:sz w:val="20"/>
            <w:szCs w:val="42"/>
          </w:rPr>
          <w:t xml:space="preserve">1702 </w:t>
        </w:r>
        <w:r w:rsidR="00DE5DAD" w:rsidRPr="007757A3">
          <w:rPr>
            <w:rStyle w:val="Hyperlink"/>
            <w:rFonts w:ascii="Garamond" w:hAnsi="Garamond"/>
            <w:b/>
            <w:sz w:val="20"/>
            <w:szCs w:val="42"/>
          </w:rPr>
          <w:t>Officer Elections</w:t>
        </w:r>
      </w:hyperlink>
      <w:r w:rsidR="00DE5DAD" w:rsidRPr="007757A3">
        <w:rPr>
          <w:rFonts w:ascii="Garamond" w:hAnsi="Garamond"/>
          <w:b/>
          <w:color w:val="002060"/>
          <w:sz w:val="20"/>
          <w:szCs w:val="42"/>
        </w:rPr>
        <w:t xml:space="preserve">: </w:t>
      </w:r>
    </w:p>
    <w:p w14:paraId="15A4C346" w14:textId="77777777" w:rsidR="00B30514" w:rsidRDefault="00B30514" w:rsidP="007757A3">
      <w:pPr>
        <w:pStyle w:val="ListParagraph"/>
        <w:numPr>
          <w:ilvl w:val="0"/>
          <w:numId w:val="20"/>
        </w:numPr>
        <w:rPr>
          <w:rFonts w:ascii="Garamond" w:hAnsi="Garamond"/>
          <w:b/>
          <w:color w:val="002060"/>
          <w:sz w:val="20"/>
          <w:szCs w:val="42"/>
        </w:rPr>
      </w:pPr>
      <w:r w:rsidRPr="00B30514">
        <w:rPr>
          <w:rFonts w:ascii="Garamond" w:hAnsi="Garamond"/>
          <w:b/>
          <w:color w:val="002060"/>
          <w:sz w:val="20"/>
          <w:szCs w:val="42"/>
        </w:rPr>
        <w:t>Vice-President</w:t>
      </w:r>
    </w:p>
    <w:p w14:paraId="6CE40DE6" w14:textId="77777777" w:rsidR="00DE5DAD" w:rsidRDefault="005D78E6" w:rsidP="007757A3">
      <w:pPr>
        <w:pStyle w:val="ListParagraph"/>
        <w:numPr>
          <w:ilvl w:val="0"/>
          <w:numId w:val="20"/>
        </w:numPr>
        <w:rPr>
          <w:rFonts w:ascii="Garamond" w:hAnsi="Garamond"/>
          <w:b/>
          <w:color w:val="002060"/>
          <w:sz w:val="20"/>
          <w:szCs w:val="42"/>
        </w:rPr>
      </w:pPr>
      <w:r w:rsidRPr="00B30514">
        <w:rPr>
          <w:rFonts w:ascii="Garamond" w:hAnsi="Garamond"/>
          <w:b/>
          <w:color w:val="002060"/>
          <w:sz w:val="20"/>
          <w:szCs w:val="42"/>
        </w:rPr>
        <w:t>Secretary</w:t>
      </w:r>
    </w:p>
    <w:p w14:paraId="03F6169C" w14:textId="77777777" w:rsidR="00147DC9" w:rsidRPr="007757A3" w:rsidRDefault="00147DC9" w:rsidP="007757A3">
      <w:pPr>
        <w:pStyle w:val="ListParagraph"/>
        <w:numPr>
          <w:ilvl w:val="0"/>
          <w:numId w:val="19"/>
        </w:numPr>
        <w:ind w:left="1080"/>
        <w:rPr>
          <w:rFonts w:ascii="Garamond" w:hAnsi="Garamond"/>
          <w:b/>
          <w:color w:val="002060"/>
          <w:sz w:val="20"/>
          <w:szCs w:val="42"/>
        </w:rPr>
      </w:pPr>
      <w:r w:rsidRPr="007757A3">
        <w:rPr>
          <w:rFonts w:ascii="Garamond" w:hAnsi="Garamond"/>
          <w:b/>
          <w:color w:val="002060"/>
          <w:sz w:val="20"/>
          <w:szCs w:val="42"/>
        </w:rPr>
        <w:t>Delegate</w:t>
      </w:r>
      <w:r w:rsidR="008A2DCC" w:rsidRPr="007757A3">
        <w:rPr>
          <w:rFonts w:ascii="Garamond" w:hAnsi="Garamond"/>
          <w:b/>
          <w:color w:val="002060"/>
          <w:sz w:val="20"/>
          <w:szCs w:val="42"/>
        </w:rPr>
        <w:t xml:space="preserve"> (2 of 3 still </w:t>
      </w:r>
      <w:r w:rsidR="004A550A" w:rsidRPr="007757A3">
        <w:rPr>
          <w:rFonts w:ascii="Garamond" w:hAnsi="Garamond"/>
          <w:b/>
          <w:color w:val="002060"/>
          <w:sz w:val="20"/>
          <w:szCs w:val="42"/>
        </w:rPr>
        <w:t>unfilled</w:t>
      </w:r>
      <w:r w:rsidR="008A2DCC" w:rsidRPr="007757A3">
        <w:rPr>
          <w:rFonts w:ascii="Garamond" w:hAnsi="Garamond"/>
          <w:b/>
          <w:color w:val="002060"/>
          <w:sz w:val="20"/>
          <w:szCs w:val="42"/>
        </w:rPr>
        <w:t>) (1 filled)</w:t>
      </w:r>
    </w:p>
    <w:p w14:paraId="12CE2170" w14:textId="77777777" w:rsidR="00C244DE" w:rsidRDefault="00C244DE" w:rsidP="00C244DE">
      <w:pPr>
        <w:rPr>
          <w:rFonts w:ascii="Garamond" w:hAnsi="Garamond"/>
          <w:b/>
          <w:color w:val="002060"/>
          <w:sz w:val="20"/>
          <w:szCs w:val="42"/>
        </w:rPr>
      </w:pPr>
    </w:p>
    <w:p w14:paraId="08E57319" w14:textId="77777777" w:rsidR="00C244DE" w:rsidRPr="00E74028" w:rsidRDefault="00E727DC" w:rsidP="00C244DE">
      <w:pPr>
        <w:rPr>
          <w:rFonts w:ascii="Garamond" w:hAnsi="Garamond"/>
          <w:b/>
          <w:color w:val="002060"/>
          <w:sz w:val="20"/>
          <w:szCs w:val="42"/>
        </w:rPr>
      </w:pPr>
      <w:hyperlink r:id="rId38" w:history="1">
        <w:r w:rsidR="00C244DE" w:rsidRPr="00147DC9">
          <w:rPr>
            <w:rStyle w:val="Hyperlink"/>
            <w:rFonts w:ascii="Garamond" w:hAnsi="Garamond"/>
            <w:b/>
            <w:sz w:val="20"/>
            <w:szCs w:val="42"/>
          </w:rPr>
          <w:t>COVID-19 Pandemic Information</w:t>
        </w:r>
      </w:hyperlink>
      <w:r w:rsidR="00C244DE" w:rsidRPr="00E74028">
        <w:rPr>
          <w:rFonts w:ascii="Garamond" w:hAnsi="Garamond"/>
          <w:b/>
          <w:color w:val="002060"/>
          <w:sz w:val="20"/>
          <w:szCs w:val="42"/>
        </w:rPr>
        <w:t>:</w:t>
      </w:r>
    </w:p>
    <w:p w14:paraId="657D3C67" w14:textId="77777777" w:rsidR="00C244DE" w:rsidRPr="00B30514" w:rsidRDefault="00C244DE" w:rsidP="00C244DE">
      <w:pPr>
        <w:pStyle w:val="ListParagraph"/>
        <w:numPr>
          <w:ilvl w:val="0"/>
          <w:numId w:val="6"/>
        </w:numPr>
        <w:rPr>
          <w:rFonts w:ascii="Garamond" w:hAnsi="Garamond"/>
          <w:b/>
          <w:color w:val="002060"/>
          <w:sz w:val="20"/>
          <w:szCs w:val="42"/>
        </w:rPr>
      </w:pPr>
      <w:r w:rsidRPr="00B30514">
        <w:rPr>
          <w:rFonts w:ascii="Garamond" w:hAnsi="Garamond"/>
          <w:b/>
          <w:color w:val="002060"/>
          <w:sz w:val="20"/>
          <w:szCs w:val="42"/>
        </w:rPr>
        <w:t>Telework</w:t>
      </w:r>
      <w:r>
        <w:rPr>
          <w:rFonts w:ascii="Garamond" w:hAnsi="Garamond"/>
          <w:b/>
          <w:color w:val="002060"/>
          <w:sz w:val="20"/>
          <w:szCs w:val="42"/>
        </w:rPr>
        <w:t>: Many of us will likely be doing this until the end of the calendar year.</w:t>
      </w:r>
    </w:p>
    <w:p w14:paraId="10832FB6" w14:textId="77777777" w:rsidR="00C244DE" w:rsidRPr="00B30514" w:rsidRDefault="00C244DE" w:rsidP="00C244DE">
      <w:pPr>
        <w:pStyle w:val="ListParagraph"/>
        <w:numPr>
          <w:ilvl w:val="0"/>
          <w:numId w:val="6"/>
        </w:numPr>
        <w:rPr>
          <w:rFonts w:ascii="Garamond" w:hAnsi="Garamond"/>
          <w:b/>
          <w:color w:val="002060"/>
          <w:sz w:val="20"/>
          <w:szCs w:val="42"/>
        </w:rPr>
      </w:pPr>
      <w:r w:rsidRPr="00B30514">
        <w:rPr>
          <w:rFonts w:ascii="Garamond" w:hAnsi="Garamond"/>
          <w:b/>
          <w:color w:val="002060"/>
          <w:sz w:val="20"/>
          <w:szCs w:val="42"/>
        </w:rPr>
        <w:t>Report to Work:</w:t>
      </w:r>
    </w:p>
    <w:p w14:paraId="13CA0900" w14:textId="77777777" w:rsidR="00C244DE" w:rsidRPr="00B30514" w:rsidRDefault="00C244DE" w:rsidP="00C244DE">
      <w:pPr>
        <w:pStyle w:val="ListParagraph"/>
        <w:numPr>
          <w:ilvl w:val="1"/>
          <w:numId w:val="6"/>
        </w:numPr>
        <w:rPr>
          <w:rFonts w:ascii="Garamond" w:hAnsi="Garamond"/>
          <w:b/>
          <w:color w:val="002060"/>
          <w:sz w:val="20"/>
          <w:szCs w:val="42"/>
        </w:rPr>
      </w:pPr>
      <w:r w:rsidRPr="00B30514">
        <w:rPr>
          <w:rFonts w:ascii="Garamond" w:hAnsi="Garamond"/>
          <w:b/>
          <w:color w:val="002060"/>
          <w:sz w:val="20"/>
          <w:szCs w:val="42"/>
        </w:rPr>
        <w:t>Governor’s Executive Orders</w:t>
      </w:r>
    </w:p>
    <w:p w14:paraId="48C7FB19" w14:textId="77777777" w:rsidR="00C244DE" w:rsidRDefault="00C244DE" w:rsidP="00C244DE">
      <w:pPr>
        <w:pStyle w:val="ListParagraph"/>
        <w:numPr>
          <w:ilvl w:val="2"/>
          <w:numId w:val="6"/>
        </w:numPr>
        <w:rPr>
          <w:rFonts w:ascii="Garamond" w:hAnsi="Garamond"/>
          <w:b/>
          <w:color w:val="002060"/>
          <w:sz w:val="20"/>
          <w:szCs w:val="42"/>
        </w:rPr>
      </w:pPr>
      <w:r w:rsidRPr="00B30514">
        <w:rPr>
          <w:rFonts w:ascii="Garamond" w:hAnsi="Garamond"/>
          <w:b/>
          <w:color w:val="002060"/>
          <w:sz w:val="20"/>
          <w:szCs w:val="42"/>
        </w:rPr>
        <w:t xml:space="preserve">Exempt Work Activities </w:t>
      </w:r>
    </w:p>
    <w:p w14:paraId="3AF8CD77" w14:textId="77777777" w:rsidR="00C244DE" w:rsidRPr="00B30514" w:rsidRDefault="00C244DE" w:rsidP="00C244DE">
      <w:pPr>
        <w:pStyle w:val="ListParagraph"/>
        <w:numPr>
          <w:ilvl w:val="2"/>
          <w:numId w:val="6"/>
        </w:numPr>
        <w:rPr>
          <w:rFonts w:ascii="Garamond" w:hAnsi="Garamond"/>
          <w:b/>
          <w:color w:val="002060"/>
          <w:sz w:val="20"/>
          <w:szCs w:val="42"/>
        </w:rPr>
      </w:pPr>
      <w:r w:rsidRPr="00B30514">
        <w:rPr>
          <w:rFonts w:ascii="Garamond" w:hAnsi="Garamond"/>
          <w:b/>
          <w:color w:val="002060"/>
          <w:sz w:val="20"/>
          <w:szCs w:val="42"/>
        </w:rPr>
        <w:t xml:space="preserve">Exempt Employees </w:t>
      </w:r>
    </w:p>
    <w:p w14:paraId="75EF30D5" w14:textId="77777777" w:rsidR="00C244DE" w:rsidRDefault="00C244DE" w:rsidP="00C244DE">
      <w:pPr>
        <w:pStyle w:val="ListParagraph"/>
        <w:numPr>
          <w:ilvl w:val="0"/>
          <w:numId w:val="8"/>
        </w:numPr>
        <w:rPr>
          <w:rFonts w:ascii="Garamond" w:hAnsi="Garamond"/>
          <w:b/>
          <w:color w:val="002060"/>
          <w:sz w:val="20"/>
          <w:szCs w:val="42"/>
        </w:rPr>
      </w:pPr>
      <w:r w:rsidRPr="004364B6">
        <w:rPr>
          <w:rFonts w:ascii="Garamond" w:hAnsi="Garamond"/>
          <w:b/>
          <w:color w:val="002060"/>
          <w:sz w:val="20"/>
          <w:szCs w:val="42"/>
        </w:rPr>
        <w:t>Examples: St. Cloud Reformatory</w:t>
      </w:r>
      <w:r>
        <w:rPr>
          <w:rFonts w:ascii="Garamond" w:hAnsi="Garamond"/>
          <w:b/>
          <w:color w:val="002060"/>
          <w:sz w:val="20"/>
          <w:szCs w:val="42"/>
        </w:rPr>
        <w:t xml:space="preserve"> </w:t>
      </w:r>
      <w:r w:rsidRPr="004364B6">
        <w:rPr>
          <w:rFonts w:ascii="Garamond" w:hAnsi="Garamond"/>
          <w:b/>
          <w:color w:val="002060"/>
          <w:sz w:val="20"/>
          <w:szCs w:val="42"/>
        </w:rPr>
        <w:t>(Improving working conditions)</w:t>
      </w:r>
    </w:p>
    <w:p w14:paraId="74315D14" w14:textId="77777777" w:rsidR="00C244DE" w:rsidRPr="004364B6" w:rsidRDefault="00C244DE" w:rsidP="00C244DE">
      <w:pPr>
        <w:pStyle w:val="ListParagraph"/>
        <w:numPr>
          <w:ilvl w:val="0"/>
          <w:numId w:val="8"/>
        </w:numPr>
        <w:rPr>
          <w:rFonts w:ascii="Garamond" w:hAnsi="Garamond"/>
          <w:b/>
          <w:color w:val="002060"/>
          <w:sz w:val="20"/>
          <w:szCs w:val="42"/>
        </w:rPr>
      </w:pPr>
      <w:r>
        <w:rPr>
          <w:rFonts w:ascii="Garamond" w:hAnsi="Garamond"/>
          <w:b/>
          <w:color w:val="002060"/>
          <w:sz w:val="20"/>
          <w:szCs w:val="42"/>
        </w:rPr>
        <w:t xml:space="preserve">Reach out to Agency </w:t>
      </w:r>
      <w:hyperlink r:id="rId39" w:history="1">
        <w:r w:rsidRPr="00147DC9">
          <w:rPr>
            <w:rStyle w:val="Hyperlink"/>
            <w:rFonts w:ascii="Garamond" w:hAnsi="Garamond"/>
            <w:b/>
            <w:sz w:val="20"/>
            <w:szCs w:val="42"/>
          </w:rPr>
          <w:t>Meet &amp; Confer Committee</w:t>
        </w:r>
      </w:hyperlink>
      <w:r>
        <w:rPr>
          <w:rFonts w:ascii="Garamond" w:hAnsi="Garamond"/>
          <w:b/>
          <w:color w:val="002060"/>
          <w:sz w:val="20"/>
          <w:szCs w:val="42"/>
        </w:rPr>
        <w:t xml:space="preserve"> and </w:t>
      </w:r>
      <w:hyperlink r:id="rId40" w:history="1">
        <w:r w:rsidRPr="004A550A">
          <w:rPr>
            <w:rStyle w:val="Hyperlink"/>
            <w:rFonts w:ascii="Garamond" w:hAnsi="Garamond"/>
            <w:b/>
            <w:sz w:val="20"/>
            <w:szCs w:val="42"/>
          </w:rPr>
          <w:t>Local Stewards</w:t>
        </w:r>
      </w:hyperlink>
      <w:r>
        <w:rPr>
          <w:rFonts w:ascii="Garamond" w:hAnsi="Garamond"/>
          <w:b/>
          <w:color w:val="002060"/>
          <w:sz w:val="20"/>
          <w:szCs w:val="42"/>
        </w:rPr>
        <w:t xml:space="preserve"> if you are experiencing issues.</w:t>
      </w:r>
    </w:p>
    <w:p w14:paraId="24CCB24B" w14:textId="77777777" w:rsidR="00C244DE" w:rsidRPr="00C244DE" w:rsidRDefault="00C244DE" w:rsidP="00C244DE">
      <w:pPr>
        <w:rPr>
          <w:rFonts w:ascii="Garamond" w:hAnsi="Garamond"/>
          <w:b/>
          <w:color w:val="002060"/>
          <w:sz w:val="20"/>
          <w:szCs w:val="42"/>
        </w:rPr>
      </w:pPr>
    </w:p>
    <w:p w14:paraId="5BE09B9F" w14:textId="77777777" w:rsidR="007757A3" w:rsidRDefault="00E727DC" w:rsidP="00B30514">
      <w:pPr>
        <w:rPr>
          <w:rFonts w:ascii="Garamond" w:hAnsi="Garamond"/>
          <w:b/>
          <w:color w:val="002060"/>
          <w:sz w:val="20"/>
          <w:szCs w:val="42"/>
        </w:rPr>
      </w:pPr>
      <w:hyperlink r:id="rId41" w:history="1">
        <w:r w:rsidR="00C244DE" w:rsidRPr="004A550A">
          <w:rPr>
            <w:rStyle w:val="Hyperlink"/>
            <w:rFonts w:ascii="Garamond" w:hAnsi="Garamond"/>
            <w:b/>
            <w:sz w:val="20"/>
            <w:szCs w:val="42"/>
          </w:rPr>
          <w:t>MAPE Contract Enforcer Business Agent</w:t>
        </w:r>
      </w:hyperlink>
      <w:r w:rsidR="00C244DE">
        <w:rPr>
          <w:rFonts w:ascii="Garamond" w:hAnsi="Garamond"/>
          <w:b/>
          <w:color w:val="002060"/>
          <w:sz w:val="20"/>
          <w:szCs w:val="42"/>
        </w:rPr>
        <w:t xml:space="preserve"> Rich Ransom provided updates on current grievances.</w:t>
      </w:r>
    </w:p>
    <w:p w14:paraId="52BEFB53" w14:textId="77777777" w:rsidR="007757A3" w:rsidRDefault="007757A3" w:rsidP="00B30514">
      <w:pPr>
        <w:rPr>
          <w:rFonts w:ascii="Garamond" w:hAnsi="Garamond"/>
          <w:b/>
          <w:color w:val="002060"/>
          <w:sz w:val="20"/>
          <w:szCs w:val="42"/>
        </w:rPr>
      </w:pPr>
    </w:p>
    <w:p w14:paraId="03BC93D2" w14:textId="77777777" w:rsidR="007757A3" w:rsidRPr="00E74028" w:rsidRDefault="007757A3" w:rsidP="007757A3">
      <w:pPr>
        <w:rPr>
          <w:rFonts w:ascii="Garamond" w:hAnsi="Garamond"/>
          <w:b/>
          <w:color w:val="002060"/>
          <w:sz w:val="20"/>
          <w:szCs w:val="42"/>
        </w:rPr>
      </w:pPr>
      <w:r w:rsidRPr="00E74028">
        <w:rPr>
          <w:rFonts w:ascii="Garamond" w:hAnsi="Garamond"/>
          <w:b/>
          <w:color w:val="002060"/>
          <w:sz w:val="20"/>
          <w:szCs w:val="42"/>
        </w:rPr>
        <w:t>Good &amp; Welfare</w:t>
      </w:r>
      <w:r>
        <w:rPr>
          <w:rFonts w:ascii="Garamond" w:hAnsi="Garamond"/>
          <w:b/>
          <w:color w:val="002060"/>
          <w:sz w:val="20"/>
          <w:szCs w:val="42"/>
        </w:rPr>
        <w:t>:</w:t>
      </w:r>
    </w:p>
    <w:p w14:paraId="747F8BA5" w14:textId="77777777" w:rsidR="007757A3" w:rsidRPr="00FC5565" w:rsidRDefault="007757A3" w:rsidP="007757A3">
      <w:pPr>
        <w:pStyle w:val="ListParagraph"/>
        <w:numPr>
          <w:ilvl w:val="0"/>
          <w:numId w:val="11"/>
        </w:numPr>
        <w:ind w:left="720"/>
        <w:rPr>
          <w:rFonts w:ascii="Garamond" w:hAnsi="Garamond"/>
          <w:b/>
          <w:color w:val="002060"/>
          <w:sz w:val="20"/>
          <w:szCs w:val="42"/>
        </w:rPr>
      </w:pPr>
      <w:r w:rsidRPr="00FC5565">
        <w:rPr>
          <w:rFonts w:ascii="Garamond" w:hAnsi="Garamond"/>
          <w:b/>
          <w:color w:val="002060"/>
          <w:sz w:val="20"/>
          <w:szCs w:val="42"/>
        </w:rPr>
        <w:t xml:space="preserve">Thanks for all the currently and outgoing </w:t>
      </w:r>
      <w:hyperlink r:id="rId42" w:history="1">
        <w:r w:rsidRPr="0061208A">
          <w:rPr>
            <w:rStyle w:val="Hyperlink"/>
            <w:rFonts w:ascii="Garamond" w:hAnsi="Garamond"/>
            <w:b/>
            <w:sz w:val="20"/>
            <w:szCs w:val="42"/>
          </w:rPr>
          <w:t>MAPE Local 1702 officers</w:t>
        </w:r>
      </w:hyperlink>
      <w:r w:rsidRPr="00FC5565">
        <w:rPr>
          <w:rFonts w:ascii="Garamond" w:hAnsi="Garamond"/>
          <w:b/>
          <w:color w:val="002060"/>
          <w:sz w:val="20"/>
          <w:szCs w:val="42"/>
        </w:rPr>
        <w:t>, as well as new officers!</w:t>
      </w:r>
    </w:p>
    <w:p w14:paraId="5C1D2729" w14:textId="77777777" w:rsidR="007757A3" w:rsidRDefault="007757A3" w:rsidP="007757A3">
      <w:pPr>
        <w:pStyle w:val="ListParagraph"/>
        <w:numPr>
          <w:ilvl w:val="0"/>
          <w:numId w:val="11"/>
        </w:numPr>
        <w:ind w:left="720"/>
        <w:rPr>
          <w:rFonts w:ascii="Garamond" w:hAnsi="Garamond"/>
          <w:b/>
          <w:color w:val="002060"/>
          <w:sz w:val="20"/>
          <w:szCs w:val="42"/>
        </w:rPr>
      </w:pPr>
      <w:r w:rsidRPr="00FC5565">
        <w:rPr>
          <w:rFonts w:ascii="Garamond" w:hAnsi="Garamond"/>
          <w:b/>
          <w:color w:val="002060"/>
          <w:sz w:val="20"/>
          <w:szCs w:val="42"/>
        </w:rPr>
        <w:t>Other MAPE Locals are looking to establish a fund that all Locals can set aside funds in their budget to donate to if they choose to do so. A workgroup of MAPE Local Presidents is currently looking into setting up such a fund to help Members deal with the current COVID-19 Pandemic.</w:t>
      </w:r>
    </w:p>
    <w:p w14:paraId="65743139" w14:textId="77777777" w:rsidR="007757A3" w:rsidRPr="00C244DE" w:rsidRDefault="007757A3" w:rsidP="007757A3">
      <w:pPr>
        <w:pStyle w:val="ListParagraph"/>
        <w:numPr>
          <w:ilvl w:val="0"/>
          <w:numId w:val="11"/>
        </w:numPr>
        <w:ind w:left="720"/>
        <w:rPr>
          <w:rFonts w:ascii="Garamond" w:hAnsi="Garamond"/>
          <w:b/>
          <w:sz w:val="20"/>
          <w:szCs w:val="16"/>
        </w:rPr>
      </w:pPr>
      <w:r w:rsidRPr="00C244DE">
        <w:rPr>
          <w:rFonts w:ascii="Garamond" w:hAnsi="Garamond"/>
          <w:b/>
          <w:color w:val="002060"/>
          <w:sz w:val="20"/>
          <w:szCs w:val="42"/>
        </w:rPr>
        <w:t xml:space="preserve">Additional </w:t>
      </w:r>
      <w:hyperlink r:id="rId43" w:history="1">
        <w:r w:rsidRPr="00C244DE">
          <w:rPr>
            <w:rStyle w:val="Hyperlink"/>
            <w:rFonts w:ascii="Garamond" w:hAnsi="Garamond"/>
            <w:b/>
            <w:sz w:val="20"/>
            <w:szCs w:val="42"/>
          </w:rPr>
          <w:t>MAPE Local 1702</w:t>
        </w:r>
      </w:hyperlink>
      <w:r w:rsidRPr="00C244DE">
        <w:rPr>
          <w:rFonts w:ascii="Garamond" w:hAnsi="Garamond"/>
          <w:b/>
          <w:color w:val="002060"/>
          <w:sz w:val="20"/>
          <w:szCs w:val="42"/>
        </w:rPr>
        <w:t xml:space="preserve"> Good &amp; Welfare items can be submitted to: </w:t>
      </w:r>
      <w:hyperlink r:id="rId44" w:history="1">
        <w:r w:rsidRPr="00C244DE">
          <w:rPr>
            <w:rStyle w:val="Hyperlink"/>
            <w:rFonts w:ascii="Garamond" w:hAnsi="Garamond"/>
            <w:b/>
            <w:sz w:val="20"/>
            <w:szCs w:val="16"/>
          </w:rPr>
          <w:t>MAPELocal1702@gmail.com</w:t>
        </w:r>
      </w:hyperlink>
      <w:r w:rsidRPr="00C244DE">
        <w:rPr>
          <w:rFonts w:ascii="Garamond" w:hAnsi="Garamond"/>
          <w:b/>
          <w:sz w:val="20"/>
          <w:szCs w:val="16"/>
        </w:rPr>
        <w:t xml:space="preserve"> </w:t>
      </w:r>
    </w:p>
    <w:p w14:paraId="35915609" w14:textId="77777777" w:rsidR="007757A3" w:rsidRPr="00B30514" w:rsidRDefault="007757A3" w:rsidP="007757A3">
      <w:pPr>
        <w:rPr>
          <w:rFonts w:ascii="Garamond" w:hAnsi="Garamond"/>
          <w:b/>
          <w:color w:val="002060"/>
          <w:sz w:val="20"/>
          <w:szCs w:val="16"/>
        </w:rPr>
      </w:pPr>
    </w:p>
    <w:p w14:paraId="239E7A8D" w14:textId="77777777" w:rsidR="007757A3" w:rsidRDefault="007757A3">
      <w:pPr>
        <w:rPr>
          <w:rFonts w:ascii="Garamond" w:hAnsi="Garamond"/>
          <w:b/>
          <w:color w:val="002060"/>
          <w:sz w:val="20"/>
          <w:szCs w:val="42"/>
        </w:rPr>
      </w:pPr>
    </w:p>
    <w:p w14:paraId="11D0408D" w14:textId="77777777" w:rsidR="007757A3" w:rsidRDefault="0061587D">
      <w:pPr>
        <w:rPr>
          <w:rFonts w:ascii="Garamond" w:hAnsi="Garamond"/>
          <w:b/>
          <w:color w:val="002060"/>
          <w:sz w:val="20"/>
          <w:szCs w:val="42"/>
        </w:rPr>
      </w:pPr>
      <w:r>
        <w:rPr>
          <w:rFonts w:ascii="Garamond" w:hAnsi="Garamond"/>
          <w:b/>
          <w:color w:val="002060"/>
          <w:sz w:val="20"/>
          <w:szCs w:val="42"/>
        </w:rPr>
        <w:t xml:space="preserve">Not a MAPE Member yet? </w:t>
      </w:r>
      <w:hyperlink r:id="rId45" w:history="1">
        <w:r w:rsidRPr="0061587D">
          <w:rPr>
            <w:rStyle w:val="Hyperlink"/>
            <w:rFonts w:ascii="Garamond" w:hAnsi="Garamond"/>
            <w:b/>
            <w:sz w:val="20"/>
            <w:szCs w:val="42"/>
          </w:rPr>
          <w:t>Join MAPE: We’re all in this together!</w:t>
        </w:r>
      </w:hyperlink>
      <w:r w:rsidR="007757A3">
        <w:rPr>
          <w:rFonts w:ascii="Garamond" w:hAnsi="Garamond"/>
          <w:b/>
          <w:color w:val="002060"/>
          <w:sz w:val="20"/>
          <w:szCs w:val="42"/>
        </w:rPr>
        <w:br w:type="page"/>
      </w:r>
    </w:p>
    <w:p w14:paraId="7D492614" w14:textId="77777777" w:rsidR="00DE5DAD" w:rsidRPr="00E74028" w:rsidRDefault="00E727DC" w:rsidP="00B30514">
      <w:pPr>
        <w:rPr>
          <w:rFonts w:ascii="Garamond" w:hAnsi="Garamond"/>
          <w:b/>
          <w:color w:val="002060"/>
          <w:sz w:val="20"/>
          <w:szCs w:val="42"/>
        </w:rPr>
      </w:pPr>
      <w:hyperlink r:id="rId46" w:history="1">
        <w:r w:rsidR="008A2DCC" w:rsidRPr="008A2DCC">
          <w:rPr>
            <w:rStyle w:val="Hyperlink"/>
            <w:rFonts w:ascii="Garamond" w:hAnsi="Garamond"/>
            <w:b/>
            <w:sz w:val="20"/>
            <w:szCs w:val="42"/>
          </w:rPr>
          <w:t>Financial education seminars again offered by MAPE</w:t>
        </w:r>
      </w:hyperlink>
      <w:r w:rsidR="008A2DCC">
        <w:rPr>
          <w:rFonts w:ascii="Garamond" w:hAnsi="Garamond"/>
          <w:b/>
          <w:color w:val="002060"/>
          <w:sz w:val="20"/>
          <w:szCs w:val="42"/>
        </w:rPr>
        <w:t xml:space="preserve"> through </w:t>
      </w:r>
      <w:hyperlink r:id="rId47" w:history="1">
        <w:r w:rsidR="008A2DCC" w:rsidRPr="0010462E">
          <w:rPr>
            <w:rStyle w:val="Hyperlink"/>
            <w:rFonts w:ascii="Garamond" w:hAnsi="Garamond"/>
            <w:b/>
            <w:sz w:val="20"/>
            <w:szCs w:val="42"/>
          </w:rPr>
          <w:t>Capital Street Financial Services, Inc</w:t>
        </w:r>
      </w:hyperlink>
      <w:r w:rsidR="00DE5DAD" w:rsidRPr="00E74028">
        <w:rPr>
          <w:rFonts w:ascii="Garamond" w:hAnsi="Garamond"/>
          <w:b/>
          <w:color w:val="002060"/>
          <w:sz w:val="20"/>
          <w:szCs w:val="42"/>
        </w:rPr>
        <w:t>:</w:t>
      </w:r>
    </w:p>
    <w:p w14:paraId="7A46CAB1" w14:textId="77777777" w:rsidR="008A2DCC" w:rsidRPr="008A2DCC" w:rsidRDefault="008A2DCC" w:rsidP="007757A3">
      <w:pPr>
        <w:rPr>
          <w:rFonts w:ascii="Garamond" w:hAnsi="Garamond"/>
          <w:b/>
          <w:color w:val="002060"/>
          <w:sz w:val="20"/>
          <w:szCs w:val="42"/>
        </w:rPr>
      </w:pPr>
      <w:r>
        <w:rPr>
          <w:rFonts w:ascii="Garamond" w:hAnsi="Garamond"/>
          <w:b/>
          <w:color w:val="002060"/>
          <w:sz w:val="20"/>
          <w:szCs w:val="42"/>
        </w:rPr>
        <w:t xml:space="preserve">MAPE </w:t>
      </w:r>
      <w:r w:rsidRPr="008A2DCC">
        <w:rPr>
          <w:rFonts w:ascii="Garamond" w:hAnsi="Garamond"/>
          <w:b/>
          <w:color w:val="002060"/>
          <w:sz w:val="20"/>
          <w:szCs w:val="42"/>
        </w:rPr>
        <w:t xml:space="preserve">members living </w:t>
      </w:r>
      <w:r>
        <w:rPr>
          <w:rFonts w:ascii="Garamond" w:hAnsi="Garamond"/>
          <w:b/>
          <w:color w:val="002060"/>
          <w:sz w:val="20"/>
          <w:szCs w:val="42"/>
        </w:rPr>
        <w:t>across the state</w:t>
      </w:r>
      <w:r w:rsidRPr="008A2DCC">
        <w:rPr>
          <w:rFonts w:ascii="Garamond" w:hAnsi="Garamond"/>
          <w:b/>
          <w:color w:val="002060"/>
          <w:sz w:val="20"/>
          <w:szCs w:val="42"/>
        </w:rPr>
        <w:t xml:space="preserve"> will n</w:t>
      </w:r>
      <w:r w:rsidR="00FC5565">
        <w:rPr>
          <w:rFonts w:ascii="Garamond" w:hAnsi="Garamond"/>
          <w:b/>
          <w:color w:val="002060"/>
          <w:sz w:val="20"/>
          <w:szCs w:val="42"/>
        </w:rPr>
        <w:t>ow be able to participate in the online</w:t>
      </w:r>
      <w:r w:rsidRPr="008A2DCC">
        <w:rPr>
          <w:rFonts w:ascii="Garamond" w:hAnsi="Garamond"/>
          <w:b/>
          <w:color w:val="002060"/>
          <w:sz w:val="20"/>
          <w:szCs w:val="42"/>
        </w:rPr>
        <w:t xml:space="preserve"> seminar</w:t>
      </w:r>
      <w:r>
        <w:rPr>
          <w:rFonts w:ascii="Garamond" w:hAnsi="Garamond"/>
          <w:b/>
          <w:color w:val="002060"/>
          <w:sz w:val="20"/>
          <w:szCs w:val="42"/>
        </w:rPr>
        <w:t>s</w:t>
      </w:r>
      <w:r w:rsidR="00FC5565">
        <w:rPr>
          <w:rFonts w:ascii="Garamond" w:hAnsi="Garamond"/>
          <w:b/>
          <w:color w:val="002060"/>
          <w:sz w:val="20"/>
          <w:szCs w:val="42"/>
        </w:rPr>
        <w:t xml:space="preserve"> with m</w:t>
      </w:r>
      <w:r w:rsidR="00FC5565" w:rsidRPr="00E74028">
        <w:rPr>
          <w:rFonts w:ascii="Garamond" w:hAnsi="Garamond"/>
          <w:b/>
          <w:color w:val="002060"/>
          <w:sz w:val="20"/>
          <w:szCs w:val="42"/>
        </w:rPr>
        <w:t>ore offering</w:t>
      </w:r>
      <w:r w:rsidR="00FC5565">
        <w:rPr>
          <w:rFonts w:ascii="Garamond" w:hAnsi="Garamond"/>
          <w:b/>
          <w:color w:val="002060"/>
          <w:sz w:val="20"/>
          <w:szCs w:val="42"/>
        </w:rPr>
        <w:t>s</w:t>
      </w:r>
      <w:r w:rsidR="00FC5565" w:rsidRPr="00E74028">
        <w:rPr>
          <w:rFonts w:ascii="Garamond" w:hAnsi="Garamond"/>
          <w:b/>
          <w:color w:val="002060"/>
          <w:sz w:val="20"/>
          <w:szCs w:val="42"/>
        </w:rPr>
        <w:t xml:space="preserve"> to come, so attend o</w:t>
      </w:r>
      <w:r w:rsidR="00FC5565">
        <w:rPr>
          <w:rFonts w:ascii="Garamond" w:hAnsi="Garamond"/>
          <w:b/>
          <w:color w:val="002060"/>
          <w:sz w:val="20"/>
          <w:szCs w:val="42"/>
        </w:rPr>
        <w:t>ne in the future if interested. MAPE</w:t>
      </w:r>
      <w:r w:rsidRPr="008A2DCC">
        <w:rPr>
          <w:rFonts w:ascii="Garamond" w:hAnsi="Garamond"/>
          <w:b/>
          <w:color w:val="002060"/>
          <w:sz w:val="20"/>
          <w:szCs w:val="42"/>
        </w:rPr>
        <w:t xml:space="preserve"> in conjunction with </w:t>
      </w:r>
      <w:hyperlink r:id="rId48" w:history="1">
        <w:r w:rsidRPr="004927C1">
          <w:rPr>
            <w:rStyle w:val="Hyperlink"/>
            <w:rFonts w:ascii="Garamond" w:hAnsi="Garamond"/>
            <w:b/>
            <w:sz w:val="20"/>
            <w:szCs w:val="42"/>
          </w:rPr>
          <w:t>Capital Street Financial Services, Inc.</w:t>
        </w:r>
      </w:hyperlink>
      <w:r w:rsidRPr="008A2DCC">
        <w:rPr>
          <w:rFonts w:ascii="Garamond" w:hAnsi="Garamond"/>
          <w:b/>
          <w:color w:val="002060"/>
          <w:sz w:val="20"/>
          <w:szCs w:val="42"/>
        </w:rPr>
        <w:t>, is offering unique seminars designed to help you achieve financial security.</w:t>
      </w:r>
    </w:p>
    <w:p w14:paraId="08DAEB34" w14:textId="77777777" w:rsidR="008A2DCC" w:rsidRPr="008A2DCC" w:rsidRDefault="008A2DCC" w:rsidP="008A2DCC">
      <w:pPr>
        <w:pStyle w:val="ListParagraph"/>
        <w:numPr>
          <w:ilvl w:val="0"/>
          <w:numId w:val="10"/>
        </w:numPr>
        <w:rPr>
          <w:rFonts w:ascii="Garamond" w:hAnsi="Garamond"/>
          <w:b/>
          <w:color w:val="002060"/>
          <w:sz w:val="20"/>
          <w:szCs w:val="42"/>
        </w:rPr>
      </w:pPr>
      <w:r w:rsidRPr="008A2DCC">
        <w:rPr>
          <w:rFonts w:ascii="Garamond" w:hAnsi="Garamond"/>
          <w:b/>
          <w:color w:val="002060"/>
          <w:sz w:val="20"/>
          <w:szCs w:val="42"/>
        </w:rPr>
        <w:t>Our goal is to provide innovative ideas to help you maximize the use of your employer-provided benefits. We want to increase awareness of those issues that have the greatest potential impact on your financial security.</w:t>
      </w:r>
    </w:p>
    <w:p w14:paraId="517DE9F4" w14:textId="77777777" w:rsidR="008A2DCC" w:rsidRPr="008A2DCC" w:rsidRDefault="008A2DCC" w:rsidP="008A2DCC">
      <w:pPr>
        <w:pStyle w:val="ListParagraph"/>
        <w:numPr>
          <w:ilvl w:val="0"/>
          <w:numId w:val="9"/>
        </w:numPr>
        <w:rPr>
          <w:rFonts w:ascii="Garamond" w:hAnsi="Garamond"/>
          <w:b/>
          <w:color w:val="002060"/>
          <w:sz w:val="20"/>
          <w:szCs w:val="42"/>
        </w:rPr>
      </w:pPr>
      <w:r w:rsidRPr="008A2DCC">
        <w:rPr>
          <w:rFonts w:ascii="Garamond" w:hAnsi="Garamond"/>
          <w:b/>
          <w:color w:val="002060"/>
          <w:sz w:val="20"/>
          <w:szCs w:val="42"/>
        </w:rPr>
        <w:t>Getting Started, The Early Years – Stage 1</w:t>
      </w:r>
    </w:p>
    <w:p w14:paraId="66851B17" w14:textId="77777777" w:rsidR="008A2DCC" w:rsidRPr="008A2DCC" w:rsidRDefault="008A2DCC" w:rsidP="008A2DCC">
      <w:pPr>
        <w:pStyle w:val="ListParagraph"/>
        <w:numPr>
          <w:ilvl w:val="1"/>
          <w:numId w:val="9"/>
        </w:numPr>
        <w:rPr>
          <w:rFonts w:ascii="Garamond" w:hAnsi="Garamond"/>
          <w:b/>
          <w:color w:val="002060"/>
          <w:sz w:val="20"/>
          <w:szCs w:val="42"/>
        </w:rPr>
      </w:pPr>
      <w:r w:rsidRPr="008A2DCC">
        <w:rPr>
          <w:rFonts w:ascii="Garamond" w:hAnsi="Garamond"/>
          <w:b/>
          <w:color w:val="002060"/>
          <w:sz w:val="20"/>
          <w:szCs w:val="42"/>
        </w:rPr>
        <w:t xml:space="preserve">This seminar will focus on getting you started to map your financial future.  </w:t>
      </w:r>
      <w:r>
        <w:rPr>
          <w:rFonts w:ascii="Garamond" w:hAnsi="Garamond"/>
          <w:b/>
          <w:color w:val="002060"/>
          <w:sz w:val="20"/>
          <w:szCs w:val="42"/>
        </w:rPr>
        <w:t>We</w:t>
      </w:r>
      <w:r w:rsidRPr="008A2DCC">
        <w:rPr>
          <w:rFonts w:ascii="Garamond" w:hAnsi="Garamond"/>
          <w:b/>
          <w:color w:val="002060"/>
          <w:sz w:val="20"/>
          <w:szCs w:val="42"/>
        </w:rPr>
        <w:t xml:space="preserve"> will cover topics including the basics of Financial Planning, Investing, Life Insurance, College Planning, Mortgages and how to Survive the Market Swings.</w:t>
      </w:r>
    </w:p>
    <w:p w14:paraId="1B6D3F50" w14:textId="77777777" w:rsidR="008A2DCC" w:rsidRPr="008A2DCC" w:rsidRDefault="008A2DCC" w:rsidP="008A2DCC">
      <w:pPr>
        <w:rPr>
          <w:rFonts w:ascii="Garamond" w:hAnsi="Garamond"/>
          <w:b/>
          <w:color w:val="002060"/>
          <w:sz w:val="20"/>
          <w:szCs w:val="42"/>
        </w:rPr>
      </w:pPr>
    </w:p>
    <w:p w14:paraId="4922A080" w14:textId="77777777" w:rsidR="008A2DCC" w:rsidRPr="008A2DCC" w:rsidRDefault="008A2DCC" w:rsidP="008A2DCC">
      <w:pPr>
        <w:pStyle w:val="ListParagraph"/>
        <w:numPr>
          <w:ilvl w:val="0"/>
          <w:numId w:val="9"/>
        </w:numPr>
        <w:rPr>
          <w:rFonts w:ascii="Garamond" w:hAnsi="Garamond"/>
          <w:b/>
          <w:color w:val="002060"/>
          <w:sz w:val="20"/>
          <w:szCs w:val="42"/>
        </w:rPr>
      </w:pPr>
      <w:r w:rsidRPr="008A2DCC">
        <w:rPr>
          <w:rFonts w:ascii="Garamond" w:hAnsi="Garamond"/>
          <w:b/>
          <w:color w:val="002060"/>
          <w:sz w:val="20"/>
          <w:szCs w:val="42"/>
        </w:rPr>
        <w:t>Grow &amp; Acquire, The Middle Years – Stage 2</w:t>
      </w:r>
    </w:p>
    <w:p w14:paraId="5074306E" w14:textId="77777777" w:rsidR="008A2DCC" w:rsidRPr="008A2DCC" w:rsidRDefault="008A2DCC" w:rsidP="008A2DCC">
      <w:pPr>
        <w:pStyle w:val="ListParagraph"/>
        <w:numPr>
          <w:ilvl w:val="1"/>
          <w:numId w:val="9"/>
        </w:numPr>
        <w:rPr>
          <w:rFonts w:ascii="Garamond" w:hAnsi="Garamond"/>
          <w:b/>
          <w:color w:val="002060"/>
          <w:sz w:val="20"/>
          <w:szCs w:val="42"/>
        </w:rPr>
      </w:pPr>
      <w:r w:rsidRPr="008A2DCC">
        <w:rPr>
          <w:rFonts w:ascii="Garamond" w:hAnsi="Garamond"/>
          <w:b/>
          <w:color w:val="002060"/>
          <w:sz w:val="20"/>
          <w:szCs w:val="42"/>
        </w:rPr>
        <w:t>This seminar will focus on helping you grow your assets and build for your future.  We will cover topics including the basics of Estate and Retirement Planning, Life Insurance, College Planning, Mortgages, Roth IRA Conversions and how to Survive the Market Swings.  We will also discuss the 5 Financial Challenges You Can’t Afford to Ignore.</w:t>
      </w:r>
    </w:p>
    <w:p w14:paraId="1472D550" w14:textId="77777777" w:rsidR="008A2DCC" w:rsidRPr="008A2DCC" w:rsidRDefault="008A2DCC" w:rsidP="008A2DCC">
      <w:pPr>
        <w:rPr>
          <w:rFonts w:ascii="Garamond" w:hAnsi="Garamond"/>
          <w:b/>
          <w:color w:val="002060"/>
          <w:sz w:val="20"/>
          <w:szCs w:val="42"/>
        </w:rPr>
      </w:pPr>
    </w:p>
    <w:p w14:paraId="146E2061" w14:textId="77777777" w:rsidR="008A2DCC" w:rsidRDefault="008A2DCC" w:rsidP="008A2DCC">
      <w:pPr>
        <w:pStyle w:val="ListParagraph"/>
        <w:numPr>
          <w:ilvl w:val="0"/>
          <w:numId w:val="11"/>
        </w:numPr>
        <w:rPr>
          <w:rFonts w:ascii="Garamond" w:hAnsi="Garamond"/>
          <w:b/>
          <w:color w:val="002060"/>
          <w:sz w:val="20"/>
          <w:szCs w:val="42"/>
        </w:rPr>
      </w:pPr>
      <w:r w:rsidRPr="008A2DCC">
        <w:rPr>
          <w:rFonts w:ascii="Garamond" w:hAnsi="Garamond"/>
          <w:b/>
          <w:color w:val="002060"/>
          <w:sz w:val="20"/>
          <w:szCs w:val="42"/>
        </w:rPr>
        <w:t>Retirement, The Golden Years – Stage 3</w:t>
      </w:r>
    </w:p>
    <w:p w14:paraId="5FDCD332" w14:textId="77777777" w:rsidR="008A2DCC" w:rsidRDefault="008A2DCC" w:rsidP="008A2DCC">
      <w:pPr>
        <w:pStyle w:val="ListParagraph"/>
        <w:numPr>
          <w:ilvl w:val="1"/>
          <w:numId w:val="11"/>
        </w:numPr>
        <w:rPr>
          <w:rFonts w:ascii="Garamond" w:hAnsi="Garamond"/>
          <w:b/>
          <w:color w:val="002060"/>
          <w:sz w:val="20"/>
          <w:szCs w:val="42"/>
        </w:rPr>
      </w:pPr>
      <w:r w:rsidRPr="008A2DCC">
        <w:rPr>
          <w:rFonts w:ascii="Garamond" w:hAnsi="Garamond"/>
          <w:b/>
          <w:color w:val="002060"/>
          <w:sz w:val="20"/>
          <w:szCs w:val="42"/>
        </w:rPr>
        <w:t>This seminar will focus on making sure you are financially prepared for your retirement years.  We will cover topics including the basics of Estate and Retirement Planning, Long-term Care, Social Security and how to Survive the Market Swings.  We will also discuss the 5 Financial Challenges You Can’t Afford to Ignore.</w:t>
      </w:r>
    </w:p>
    <w:p w14:paraId="359F1A94" w14:textId="77777777" w:rsidR="0010462E" w:rsidRDefault="0010462E" w:rsidP="0010462E">
      <w:pPr>
        <w:rPr>
          <w:rFonts w:ascii="Garamond" w:hAnsi="Garamond"/>
          <w:b/>
          <w:color w:val="002060"/>
          <w:sz w:val="20"/>
          <w:szCs w:val="42"/>
        </w:rPr>
      </w:pPr>
    </w:p>
    <w:p w14:paraId="33CB6B72" w14:textId="77777777" w:rsidR="004927C1" w:rsidRDefault="004927C1" w:rsidP="004927C1">
      <w:pPr>
        <w:pStyle w:val="ListParagraph"/>
        <w:numPr>
          <w:ilvl w:val="0"/>
          <w:numId w:val="11"/>
        </w:numPr>
        <w:rPr>
          <w:rFonts w:ascii="Garamond" w:hAnsi="Garamond"/>
          <w:b/>
          <w:color w:val="002060"/>
          <w:sz w:val="20"/>
          <w:szCs w:val="42"/>
        </w:rPr>
      </w:pPr>
      <w:r w:rsidRPr="0010462E">
        <w:rPr>
          <w:rFonts w:ascii="Garamond" w:hAnsi="Garamond"/>
          <w:b/>
          <w:color w:val="002060"/>
          <w:sz w:val="20"/>
          <w:szCs w:val="42"/>
        </w:rPr>
        <w:t>Surviving Market Swings: Investment Strategies for Uncertain Markets</w:t>
      </w:r>
    </w:p>
    <w:p w14:paraId="1DE5B96D" w14:textId="77777777" w:rsidR="004927C1" w:rsidRPr="004927C1" w:rsidRDefault="004927C1" w:rsidP="004927C1">
      <w:pPr>
        <w:pStyle w:val="ListParagraph"/>
        <w:numPr>
          <w:ilvl w:val="1"/>
          <w:numId w:val="11"/>
        </w:numPr>
        <w:rPr>
          <w:rFonts w:ascii="Garamond" w:hAnsi="Garamond"/>
          <w:b/>
          <w:color w:val="002060"/>
          <w:sz w:val="20"/>
          <w:szCs w:val="42"/>
        </w:rPr>
      </w:pPr>
      <w:r w:rsidRPr="004927C1">
        <w:rPr>
          <w:rFonts w:ascii="Garamond" w:hAnsi="Garamond"/>
          <w:b/>
          <w:color w:val="002060"/>
          <w:sz w:val="20"/>
          <w:szCs w:val="42"/>
        </w:rPr>
        <w:t xml:space="preserve">Though 2019 saw significant stock market gains, 2020 brought us a host of problems and our investment accounts </w:t>
      </w:r>
      <w:r>
        <w:rPr>
          <w:rFonts w:ascii="Garamond" w:hAnsi="Garamond"/>
          <w:b/>
          <w:color w:val="002060"/>
          <w:sz w:val="20"/>
          <w:szCs w:val="42"/>
        </w:rPr>
        <w:t xml:space="preserve">were not immune to the damage. </w:t>
      </w:r>
      <w:r w:rsidRPr="004927C1">
        <w:rPr>
          <w:rFonts w:ascii="Garamond" w:hAnsi="Garamond"/>
          <w:b/>
          <w:color w:val="002060"/>
          <w:sz w:val="20"/>
          <w:szCs w:val="42"/>
        </w:rPr>
        <w:t>Stock market indexes experienced substantial growth in 2019 and reached record highs through mid-February of this year.  By the end of March, all of those gains were gone, accompanied by extreme volatility.</w:t>
      </w:r>
    </w:p>
    <w:p w14:paraId="1107493E" w14:textId="77777777" w:rsidR="004927C1" w:rsidRPr="004927C1" w:rsidRDefault="004927C1" w:rsidP="004927C1">
      <w:pPr>
        <w:pStyle w:val="ListParagraph"/>
        <w:numPr>
          <w:ilvl w:val="1"/>
          <w:numId w:val="11"/>
        </w:numPr>
        <w:rPr>
          <w:rFonts w:ascii="Garamond" w:hAnsi="Garamond"/>
          <w:b/>
          <w:color w:val="002060"/>
          <w:sz w:val="20"/>
          <w:szCs w:val="42"/>
        </w:rPr>
      </w:pPr>
      <w:r w:rsidRPr="004927C1">
        <w:rPr>
          <w:rFonts w:ascii="Garamond" w:hAnsi="Garamond"/>
          <w:b/>
          <w:color w:val="002060"/>
          <w:sz w:val="20"/>
          <w:szCs w:val="42"/>
        </w:rPr>
        <w:t>This is an important reminder that confidence in investment markets is often affected by many chal</w:t>
      </w:r>
      <w:r>
        <w:rPr>
          <w:rFonts w:ascii="Garamond" w:hAnsi="Garamond"/>
          <w:b/>
          <w:color w:val="002060"/>
          <w:sz w:val="20"/>
          <w:szCs w:val="42"/>
        </w:rPr>
        <w:t xml:space="preserve">lenges outside of our control. </w:t>
      </w:r>
      <w:r w:rsidRPr="004927C1">
        <w:rPr>
          <w:rFonts w:ascii="Garamond" w:hAnsi="Garamond"/>
          <w:b/>
          <w:color w:val="002060"/>
          <w:sz w:val="20"/>
          <w:szCs w:val="42"/>
        </w:rPr>
        <w:t>Asset bubbles, debt crises, political uncertainty, currency swings, international conflicts, trade disputes, corporate earnings, energy prices, and economic conditions — here and abroad — can bring added vol</w:t>
      </w:r>
      <w:r>
        <w:rPr>
          <w:rFonts w:ascii="Garamond" w:hAnsi="Garamond"/>
          <w:b/>
          <w:color w:val="002060"/>
          <w:sz w:val="20"/>
          <w:szCs w:val="42"/>
        </w:rPr>
        <w:t xml:space="preserve">atility to investment markets. </w:t>
      </w:r>
      <w:r w:rsidRPr="004927C1">
        <w:rPr>
          <w:rFonts w:ascii="Garamond" w:hAnsi="Garamond"/>
          <w:b/>
          <w:color w:val="002060"/>
          <w:sz w:val="20"/>
          <w:szCs w:val="42"/>
        </w:rPr>
        <w:t xml:space="preserve">Adding a world-wide pandemic and sheltering in place to the mix creates even more uncertainty. </w:t>
      </w:r>
    </w:p>
    <w:p w14:paraId="5F917D4E" w14:textId="77777777" w:rsidR="004927C1" w:rsidRPr="004927C1" w:rsidRDefault="004927C1" w:rsidP="004927C1">
      <w:pPr>
        <w:pStyle w:val="ListParagraph"/>
        <w:numPr>
          <w:ilvl w:val="1"/>
          <w:numId w:val="11"/>
        </w:numPr>
        <w:rPr>
          <w:rFonts w:ascii="Garamond" w:hAnsi="Garamond"/>
          <w:b/>
          <w:color w:val="002060"/>
          <w:sz w:val="20"/>
          <w:szCs w:val="42"/>
        </w:rPr>
      </w:pPr>
      <w:r w:rsidRPr="004927C1">
        <w:rPr>
          <w:rFonts w:ascii="Garamond" w:hAnsi="Garamond"/>
          <w:b/>
          <w:color w:val="002060"/>
          <w:sz w:val="20"/>
          <w:szCs w:val="42"/>
        </w:rPr>
        <w:t xml:space="preserve">It can be a real challenge to know what to expect and how to react.  That’s why we want to invite you to our webinar, titled </w:t>
      </w:r>
      <w:r>
        <w:rPr>
          <w:rFonts w:ascii="Garamond" w:hAnsi="Garamond"/>
          <w:b/>
          <w:color w:val="002060"/>
          <w:sz w:val="20"/>
          <w:szCs w:val="42"/>
        </w:rPr>
        <w:t xml:space="preserve">Surviving Market Swings. </w:t>
      </w:r>
      <w:r w:rsidRPr="004927C1">
        <w:rPr>
          <w:rFonts w:ascii="Garamond" w:hAnsi="Garamond"/>
          <w:b/>
          <w:color w:val="002060"/>
          <w:sz w:val="20"/>
          <w:szCs w:val="42"/>
        </w:rPr>
        <w:t>This webinar, presented by Capital Street Financial Services and sponsored by MAPE, is designed to help you navigate these difficult times and to give you important information so that you have an awareness of the many factors that will impact your financial future.</w:t>
      </w:r>
      <w:r>
        <w:rPr>
          <w:rFonts w:ascii="Garamond" w:hAnsi="Garamond"/>
          <w:b/>
          <w:color w:val="002060"/>
          <w:sz w:val="20"/>
          <w:szCs w:val="42"/>
        </w:rPr>
        <w:t xml:space="preserve"> </w:t>
      </w:r>
      <w:r w:rsidRPr="004927C1">
        <w:rPr>
          <w:rFonts w:ascii="Garamond" w:hAnsi="Garamond"/>
          <w:b/>
          <w:color w:val="002060"/>
          <w:sz w:val="20"/>
          <w:szCs w:val="42"/>
        </w:rPr>
        <w:t>You will benefit from a dynamic presentation with an experienced presenter who will provide actionable steps for you to take as you navigate these uncertain times with renewed confidence.</w:t>
      </w:r>
    </w:p>
    <w:p w14:paraId="6B80F280" w14:textId="77777777" w:rsidR="004927C1" w:rsidRDefault="00E727DC" w:rsidP="004927C1">
      <w:pPr>
        <w:pStyle w:val="ListParagraph"/>
        <w:numPr>
          <w:ilvl w:val="1"/>
          <w:numId w:val="11"/>
        </w:numPr>
        <w:rPr>
          <w:rFonts w:ascii="Garamond" w:hAnsi="Garamond"/>
          <w:b/>
          <w:color w:val="002060"/>
          <w:sz w:val="20"/>
          <w:szCs w:val="42"/>
        </w:rPr>
      </w:pPr>
      <w:hyperlink r:id="rId49" w:history="1">
        <w:r w:rsidR="0010462E" w:rsidRPr="006312F0">
          <w:rPr>
            <w:rStyle w:val="Hyperlink"/>
            <w:rFonts w:ascii="Garamond" w:hAnsi="Garamond"/>
            <w:b/>
            <w:sz w:val="20"/>
            <w:szCs w:val="42"/>
          </w:rPr>
          <w:t>MAPE Local 1702</w:t>
        </w:r>
      </w:hyperlink>
      <w:r w:rsidR="0010462E" w:rsidRPr="0010462E">
        <w:rPr>
          <w:rFonts w:ascii="Garamond" w:hAnsi="Garamond"/>
          <w:b/>
          <w:color w:val="002060"/>
          <w:sz w:val="20"/>
          <w:szCs w:val="42"/>
        </w:rPr>
        <w:t xml:space="preserve"> hosted</w:t>
      </w:r>
      <w:r w:rsidR="006312F0">
        <w:rPr>
          <w:rFonts w:ascii="Garamond" w:hAnsi="Garamond"/>
          <w:b/>
          <w:color w:val="002060"/>
          <w:sz w:val="20"/>
          <w:szCs w:val="42"/>
        </w:rPr>
        <w:t xml:space="preserve"> this</w:t>
      </w:r>
      <w:r w:rsidR="0010462E">
        <w:rPr>
          <w:rFonts w:ascii="Garamond" w:hAnsi="Garamond"/>
          <w:b/>
          <w:color w:val="002060"/>
          <w:sz w:val="20"/>
          <w:szCs w:val="42"/>
        </w:rPr>
        <w:t xml:space="preserve"> 1.5 hour</w:t>
      </w:r>
      <w:r w:rsidR="0010462E" w:rsidRPr="0010462E">
        <w:rPr>
          <w:rFonts w:ascii="Garamond" w:hAnsi="Garamond"/>
          <w:b/>
          <w:color w:val="002060"/>
          <w:sz w:val="20"/>
          <w:szCs w:val="42"/>
        </w:rPr>
        <w:t xml:space="preserve"> </w:t>
      </w:r>
      <w:r w:rsidR="0010462E">
        <w:rPr>
          <w:rFonts w:ascii="Garamond" w:hAnsi="Garamond"/>
          <w:b/>
          <w:color w:val="002060"/>
          <w:sz w:val="20"/>
          <w:szCs w:val="42"/>
        </w:rPr>
        <w:t>MAPE financial education s</w:t>
      </w:r>
      <w:r w:rsidR="0010462E" w:rsidRPr="0010462E">
        <w:rPr>
          <w:rFonts w:ascii="Garamond" w:hAnsi="Garamond"/>
          <w:b/>
          <w:color w:val="002060"/>
          <w:sz w:val="20"/>
          <w:szCs w:val="42"/>
        </w:rPr>
        <w:t xml:space="preserve">eminar with </w:t>
      </w:r>
      <w:hyperlink r:id="rId50" w:history="1">
        <w:r w:rsidR="0010462E" w:rsidRPr="004927C1">
          <w:rPr>
            <w:rStyle w:val="Hyperlink"/>
            <w:rFonts w:ascii="Garamond" w:hAnsi="Garamond"/>
            <w:b/>
            <w:sz w:val="20"/>
            <w:szCs w:val="42"/>
          </w:rPr>
          <w:t>Capital Street Financial Services, Inc.</w:t>
        </w:r>
      </w:hyperlink>
      <w:r w:rsidR="0010462E" w:rsidRPr="0010462E">
        <w:rPr>
          <w:rFonts w:ascii="Garamond" w:hAnsi="Garamond"/>
          <w:b/>
          <w:color w:val="002060"/>
          <w:sz w:val="20"/>
          <w:szCs w:val="42"/>
        </w:rPr>
        <w:t xml:space="preserve"> on Thursday, May 7, 2020 from 5 p.m. to 7 p.m. </w:t>
      </w:r>
      <w:r w:rsidR="0010462E">
        <w:rPr>
          <w:rFonts w:ascii="Garamond" w:hAnsi="Garamond"/>
          <w:b/>
          <w:color w:val="002060"/>
          <w:sz w:val="20"/>
          <w:szCs w:val="42"/>
        </w:rPr>
        <w:t xml:space="preserve">via. Go-To-Meeting </w:t>
      </w:r>
      <w:r w:rsidR="0010462E" w:rsidRPr="0010462E">
        <w:rPr>
          <w:rFonts w:ascii="Garamond" w:hAnsi="Garamond"/>
          <w:b/>
          <w:color w:val="002060"/>
          <w:sz w:val="20"/>
          <w:szCs w:val="42"/>
        </w:rPr>
        <w:t xml:space="preserve">called “Surviving Market Swings: Investment Strategies for Uncertain Markets” with 15 registered members from across the state including 10 from </w:t>
      </w:r>
      <w:hyperlink r:id="rId51" w:history="1">
        <w:r w:rsidR="0010462E" w:rsidRPr="004927C1">
          <w:rPr>
            <w:rStyle w:val="Hyperlink"/>
            <w:rFonts w:ascii="Garamond" w:hAnsi="Garamond"/>
            <w:b/>
            <w:sz w:val="20"/>
            <w:szCs w:val="42"/>
          </w:rPr>
          <w:t>MAPE Local 1702</w:t>
        </w:r>
      </w:hyperlink>
      <w:r w:rsidR="0010462E" w:rsidRPr="0010462E">
        <w:rPr>
          <w:rFonts w:ascii="Garamond" w:hAnsi="Garamond"/>
          <w:b/>
          <w:color w:val="002060"/>
          <w:sz w:val="20"/>
          <w:szCs w:val="42"/>
        </w:rPr>
        <w:t xml:space="preserve"> and the balance from Locals 101, 201, 401 and 601.</w:t>
      </w:r>
      <w:r w:rsidR="0010462E">
        <w:rPr>
          <w:rFonts w:ascii="Garamond" w:hAnsi="Garamond"/>
          <w:b/>
          <w:color w:val="002060"/>
          <w:sz w:val="20"/>
          <w:szCs w:val="42"/>
        </w:rPr>
        <w:t xml:space="preserve"> Additional financial resources were sent out by </w:t>
      </w:r>
      <w:hyperlink r:id="rId52" w:history="1">
        <w:r w:rsidR="0010462E" w:rsidRPr="004927C1">
          <w:rPr>
            <w:rStyle w:val="Hyperlink"/>
            <w:rFonts w:ascii="Garamond" w:hAnsi="Garamond"/>
            <w:b/>
            <w:sz w:val="20"/>
            <w:szCs w:val="42"/>
          </w:rPr>
          <w:t>Capital Street Financial Services, Inc.</w:t>
        </w:r>
      </w:hyperlink>
      <w:r w:rsidR="0010462E">
        <w:rPr>
          <w:rFonts w:ascii="Garamond" w:hAnsi="Garamond"/>
          <w:b/>
          <w:color w:val="002060"/>
          <w:sz w:val="20"/>
          <w:szCs w:val="42"/>
        </w:rPr>
        <w:t xml:space="preserve"> to those in attendance. Individuals that attend future MAPE financial education seminars will also be able to receive these resources from Capi</w:t>
      </w:r>
      <w:r w:rsidR="0010462E" w:rsidRPr="0010462E">
        <w:rPr>
          <w:rFonts w:ascii="Garamond" w:hAnsi="Garamond"/>
          <w:b/>
          <w:color w:val="002060"/>
          <w:sz w:val="20"/>
          <w:szCs w:val="42"/>
        </w:rPr>
        <w:t>tal Street Financial Services</w:t>
      </w:r>
      <w:r w:rsidR="0010462E">
        <w:rPr>
          <w:rFonts w:ascii="Garamond" w:hAnsi="Garamond"/>
          <w:b/>
          <w:color w:val="002060"/>
          <w:sz w:val="20"/>
          <w:szCs w:val="42"/>
        </w:rPr>
        <w:t>, Inc.</w:t>
      </w:r>
      <w:r w:rsidR="004927C1">
        <w:rPr>
          <w:rFonts w:ascii="Garamond" w:hAnsi="Garamond"/>
          <w:b/>
          <w:color w:val="002060"/>
          <w:sz w:val="20"/>
          <w:szCs w:val="42"/>
        </w:rPr>
        <w:t xml:space="preserve"> </w:t>
      </w:r>
      <w:r w:rsidR="004927C1" w:rsidRPr="004927C1">
        <w:rPr>
          <w:rFonts w:ascii="Garamond" w:hAnsi="Garamond"/>
          <w:b/>
          <w:color w:val="002060"/>
          <w:sz w:val="20"/>
          <w:szCs w:val="42"/>
        </w:rPr>
        <w:t>Registra</w:t>
      </w:r>
      <w:r w:rsidR="004927C1">
        <w:rPr>
          <w:rFonts w:ascii="Garamond" w:hAnsi="Garamond"/>
          <w:b/>
          <w:color w:val="002060"/>
          <w:sz w:val="20"/>
          <w:szCs w:val="42"/>
        </w:rPr>
        <w:t xml:space="preserve">tion was done through the MAPE’s My Info Portal </w:t>
      </w:r>
      <w:r w:rsidR="004927C1" w:rsidRPr="004927C1">
        <w:rPr>
          <w:rFonts w:ascii="Garamond" w:hAnsi="Garamond"/>
          <w:b/>
          <w:color w:val="002060"/>
          <w:sz w:val="20"/>
          <w:szCs w:val="42"/>
        </w:rPr>
        <w:t>in order to receive a link to join prior to the webinar (the link will be sent on Thursday afternoon</w:t>
      </w:r>
      <w:r w:rsidR="004927C1">
        <w:rPr>
          <w:rFonts w:ascii="Garamond" w:hAnsi="Garamond"/>
          <w:b/>
          <w:color w:val="002060"/>
          <w:sz w:val="20"/>
          <w:szCs w:val="42"/>
        </w:rPr>
        <w:t xml:space="preserve"> before the meeting</w:t>
      </w:r>
      <w:r w:rsidR="006312F0">
        <w:rPr>
          <w:rFonts w:ascii="Garamond" w:hAnsi="Garamond"/>
          <w:b/>
          <w:color w:val="002060"/>
          <w:sz w:val="20"/>
          <w:szCs w:val="42"/>
        </w:rPr>
        <w:t xml:space="preserve">). </w:t>
      </w:r>
      <w:r w:rsidR="004927C1">
        <w:rPr>
          <w:rFonts w:ascii="Garamond" w:hAnsi="Garamond"/>
          <w:b/>
          <w:color w:val="002060"/>
          <w:sz w:val="20"/>
          <w:szCs w:val="42"/>
        </w:rPr>
        <w:t>While</w:t>
      </w:r>
      <w:r w:rsidR="004927C1" w:rsidRPr="004927C1">
        <w:rPr>
          <w:rFonts w:ascii="Garamond" w:hAnsi="Garamond"/>
          <w:b/>
          <w:color w:val="002060"/>
          <w:sz w:val="20"/>
          <w:szCs w:val="42"/>
        </w:rPr>
        <w:t xml:space="preserve"> </w:t>
      </w:r>
      <w:r w:rsidR="004927C1">
        <w:rPr>
          <w:rFonts w:ascii="Garamond" w:hAnsi="Garamond"/>
          <w:b/>
          <w:color w:val="002060"/>
          <w:sz w:val="20"/>
          <w:szCs w:val="42"/>
        </w:rPr>
        <w:t xml:space="preserve">members submitted their registration, they were able to type up </w:t>
      </w:r>
      <w:r w:rsidR="004927C1" w:rsidRPr="004927C1">
        <w:rPr>
          <w:rFonts w:ascii="Garamond" w:hAnsi="Garamond"/>
          <w:b/>
          <w:color w:val="002060"/>
          <w:sz w:val="20"/>
          <w:szCs w:val="42"/>
        </w:rPr>
        <w:t xml:space="preserve">any questions </w:t>
      </w:r>
      <w:r w:rsidR="004927C1">
        <w:rPr>
          <w:rFonts w:ascii="Garamond" w:hAnsi="Garamond"/>
          <w:b/>
          <w:color w:val="002060"/>
          <w:sz w:val="20"/>
          <w:szCs w:val="42"/>
        </w:rPr>
        <w:t>they wanted</w:t>
      </w:r>
      <w:r w:rsidR="004927C1" w:rsidRPr="004927C1">
        <w:rPr>
          <w:rFonts w:ascii="Garamond" w:hAnsi="Garamond"/>
          <w:b/>
          <w:color w:val="002060"/>
          <w:sz w:val="20"/>
          <w:szCs w:val="42"/>
        </w:rPr>
        <w:t xml:space="preserve"> addressed</w:t>
      </w:r>
      <w:r w:rsidR="006312F0">
        <w:rPr>
          <w:rFonts w:ascii="Garamond" w:hAnsi="Garamond"/>
          <w:b/>
          <w:color w:val="002060"/>
          <w:sz w:val="20"/>
          <w:szCs w:val="42"/>
        </w:rPr>
        <w:t xml:space="preserve">, which were </w:t>
      </w:r>
      <w:r w:rsidR="004927C1" w:rsidRPr="004927C1">
        <w:rPr>
          <w:rFonts w:ascii="Garamond" w:hAnsi="Garamond"/>
          <w:b/>
          <w:color w:val="002060"/>
          <w:sz w:val="20"/>
          <w:szCs w:val="42"/>
        </w:rPr>
        <w:t xml:space="preserve">forwarded to the presenter anonymously before the meeting so that </w:t>
      </w:r>
      <w:r w:rsidR="006312F0">
        <w:rPr>
          <w:rFonts w:ascii="Garamond" w:hAnsi="Garamond"/>
          <w:b/>
          <w:color w:val="002060"/>
          <w:sz w:val="20"/>
          <w:szCs w:val="42"/>
        </w:rPr>
        <w:t xml:space="preserve">could </w:t>
      </w:r>
      <w:r w:rsidR="004927C1" w:rsidRPr="004927C1">
        <w:rPr>
          <w:rFonts w:ascii="Garamond" w:hAnsi="Garamond"/>
          <w:b/>
          <w:color w:val="002060"/>
          <w:sz w:val="20"/>
          <w:szCs w:val="42"/>
        </w:rPr>
        <w:t xml:space="preserve">address </w:t>
      </w:r>
      <w:r w:rsidR="006312F0">
        <w:rPr>
          <w:rFonts w:ascii="Garamond" w:hAnsi="Garamond"/>
          <w:b/>
          <w:color w:val="002060"/>
          <w:sz w:val="20"/>
          <w:szCs w:val="42"/>
        </w:rPr>
        <w:t>them</w:t>
      </w:r>
      <w:r w:rsidR="004927C1" w:rsidRPr="004927C1">
        <w:rPr>
          <w:rFonts w:ascii="Garamond" w:hAnsi="Garamond"/>
          <w:b/>
          <w:color w:val="002060"/>
          <w:sz w:val="20"/>
          <w:szCs w:val="42"/>
        </w:rPr>
        <w:t xml:space="preserve">.  </w:t>
      </w:r>
      <w:r w:rsidR="006312F0">
        <w:rPr>
          <w:rFonts w:ascii="Garamond" w:hAnsi="Garamond"/>
          <w:b/>
          <w:color w:val="002060"/>
          <w:sz w:val="20"/>
          <w:szCs w:val="42"/>
        </w:rPr>
        <w:t>Participants were also able to ask questions during the webinar as time permitted</w:t>
      </w:r>
      <w:r w:rsidR="004927C1" w:rsidRPr="004927C1">
        <w:rPr>
          <w:rFonts w:ascii="Garamond" w:hAnsi="Garamond"/>
          <w:b/>
          <w:color w:val="002060"/>
          <w:sz w:val="20"/>
          <w:szCs w:val="42"/>
        </w:rPr>
        <w:t>.</w:t>
      </w:r>
    </w:p>
    <w:p w14:paraId="4CE3F82F" w14:textId="77777777" w:rsidR="006312F0" w:rsidRDefault="006312F0" w:rsidP="004927C1">
      <w:pPr>
        <w:pStyle w:val="ListParagraph"/>
        <w:numPr>
          <w:ilvl w:val="1"/>
          <w:numId w:val="11"/>
        </w:numPr>
        <w:rPr>
          <w:rFonts w:ascii="Garamond" w:hAnsi="Garamond"/>
          <w:b/>
          <w:color w:val="002060"/>
          <w:sz w:val="20"/>
          <w:szCs w:val="42"/>
        </w:rPr>
      </w:pPr>
      <w:r>
        <w:rPr>
          <w:rFonts w:ascii="Garamond" w:hAnsi="Garamond"/>
          <w:b/>
          <w:color w:val="002060"/>
          <w:sz w:val="20"/>
          <w:szCs w:val="42"/>
        </w:rPr>
        <w:t xml:space="preserve">With </w:t>
      </w:r>
      <w:hyperlink r:id="rId53" w:history="1">
        <w:r w:rsidRPr="006312F0">
          <w:rPr>
            <w:rStyle w:val="Hyperlink"/>
            <w:rFonts w:ascii="Garamond" w:hAnsi="Garamond"/>
            <w:b/>
            <w:sz w:val="20"/>
            <w:szCs w:val="42"/>
          </w:rPr>
          <w:t>MAPE Local 1702</w:t>
        </w:r>
      </w:hyperlink>
      <w:r>
        <w:rPr>
          <w:rFonts w:ascii="Garamond" w:hAnsi="Garamond"/>
          <w:b/>
          <w:color w:val="002060"/>
          <w:sz w:val="20"/>
          <w:szCs w:val="42"/>
        </w:rPr>
        <w:t xml:space="preserve"> hosting this meeting through MAPE’s Go-To-Meeting license, </w:t>
      </w:r>
      <w:r w:rsidR="007757A3">
        <w:rPr>
          <w:rFonts w:ascii="Garamond" w:hAnsi="Garamond"/>
          <w:b/>
          <w:color w:val="002060"/>
          <w:sz w:val="20"/>
          <w:szCs w:val="42"/>
        </w:rPr>
        <w:t>some officers</w:t>
      </w:r>
      <w:r>
        <w:rPr>
          <w:rFonts w:ascii="Garamond" w:hAnsi="Garamond"/>
          <w:b/>
          <w:color w:val="002060"/>
          <w:sz w:val="20"/>
          <w:szCs w:val="42"/>
        </w:rPr>
        <w:t xml:space="preserve"> were able to get familiar with this online platform and be able to shift our future </w:t>
      </w:r>
      <w:hyperlink r:id="rId54" w:history="1">
        <w:r w:rsidRPr="006312F0">
          <w:rPr>
            <w:rStyle w:val="Hyperlink"/>
            <w:rFonts w:ascii="Garamond" w:hAnsi="Garamond"/>
            <w:b/>
            <w:sz w:val="20"/>
            <w:szCs w:val="42"/>
          </w:rPr>
          <w:t>MAPE Local 1702</w:t>
        </w:r>
      </w:hyperlink>
      <w:r>
        <w:rPr>
          <w:rFonts w:ascii="Garamond" w:hAnsi="Garamond"/>
          <w:b/>
          <w:color w:val="002060"/>
          <w:sz w:val="20"/>
          <w:szCs w:val="42"/>
        </w:rPr>
        <w:t xml:space="preserve"> meetings to be held also using this web browser based software during the current COVID-19 Pandemic over the noon hour every third Thursday of the month from 12:00 p.m. to 1:00 p.m. until the end of the calendar year. Microsoft Outlook calendar invitations to all state employees represented by MAPE Local 1702 were sent out from MAPE for the following </w:t>
      </w:r>
      <w:r w:rsidR="00DD5BA7">
        <w:rPr>
          <w:rFonts w:ascii="Garamond" w:hAnsi="Garamond"/>
          <w:b/>
          <w:color w:val="002060"/>
          <w:sz w:val="20"/>
          <w:szCs w:val="42"/>
        </w:rPr>
        <w:t xml:space="preserve">2020 </w:t>
      </w:r>
      <w:r>
        <w:rPr>
          <w:rFonts w:ascii="Garamond" w:hAnsi="Garamond"/>
          <w:b/>
          <w:color w:val="002060"/>
          <w:sz w:val="20"/>
          <w:szCs w:val="42"/>
        </w:rPr>
        <w:t>dates:</w:t>
      </w:r>
    </w:p>
    <w:p w14:paraId="60B4FB43" w14:textId="77777777" w:rsidR="00DD5BA7" w:rsidRPr="00DD5BA7" w:rsidRDefault="00DD5BA7" w:rsidP="00DD5BA7">
      <w:pPr>
        <w:pStyle w:val="ListParagraph"/>
        <w:numPr>
          <w:ilvl w:val="2"/>
          <w:numId w:val="11"/>
        </w:numPr>
        <w:rPr>
          <w:rFonts w:ascii="Garamond" w:hAnsi="Garamond"/>
          <w:b/>
          <w:color w:val="002060"/>
          <w:sz w:val="20"/>
          <w:szCs w:val="42"/>
        </w:rPr>
      </w:pPr>
      <w:r>
        <w:rPr>
          <w:rFonts w:ascii="Garamond" w:hAnsi="Garamond"/>
          <w:b/>
          <w:color w:val="002060"/>
          <w:sz w:val="20"/>
          <w:szCs w:val="42"/>
        </w:rPr>
        <w:t>May 21, June 18, July 16, August 20, September 21, October 15, November 19 &amp; December 17, 2020.</w:t>
      </w:r>
    </w:p>
    <w:p w14:paraId="1A183187" w14:textId="77777777" w:rsidR="00DE5DAD" w:rsidRDefault="00DE5DAD" w:rsidP="00B30514">
      <w:pPr>
        <w:rPr>
          <w:rFonts w:ascii="Garamond" w:hAnsi="Garamond"/>
          <w:b/>
          <w:color w:val="002060"/>
          <w:sz w:val="20"/>
          <w:szCs w:val="42"/>
        </w:rPr>
      </w:pPr>
    </w:p>
    <w:p w14:paraId="2D30C902" w14:textId="77777777" w:rsidR="007757A3" w:rsidRPr="00B30514" w:rsidRDefault="007757A3" w:rsidP="007757A3">
      <w:pPr>
        <w:rPr>
          <w:rFonts w:ascii="Garamond" w:hAnsi="Garamond"/>
          <w:b/>
          <w:color w:val="002060"/>
          <w:sz w:val="20"/>
          <w:szCs w:val="16"/>
        </w:rPr>
      </w:pPr>
      <w:r w:rsidRPr="00B30514">
        <w:rPr>
          <w:rFonts w:ascii="Garamond" w:hAnsi="Garamond"/>
          <w:b/>
          <w:color w:val="002060"/>
          <w:sz w:val="20"/>
          <w:szCs w:val="16"/>
        </w:rPr>
        <w:t>App</w:t>
      </w:r>
      <w:r>
        <w:rPr>
          <w:rFonts w:ascii="Garamond" w:hAnsi="Garamond"/>
          <w:b/>
          <w:color w:val="002060"/>
          <w:sz w:val="20"/>
          <w:szCs w:val="16"/>
        </w:rPr>
        <w:t xml:space="preserve">roximately 30+ </w:t>
      </w:r>
      <w:hyperlink r:id="rId55" w:history="1">
        <w:r w:rsidRPr="0061208A">
          <w:rPr>
            <w:rStyle w:val="Hyperlink"/>
            <w:rFonts w:ascii="Garamond" w:hAnsi="Garamond"/>
            <w:b/>
            <w:sz w:val="20"/>
            <w:szCs w:val="16"/>
          </w:rPr>
          <w:t>MAPE Local 1702</w:t>
        </w:r>
      </w:hyperlink>
      <w:r>
        <w:rPr>
          <w:rFonts w:ascii="Garamond" w:hAnsi="Garamond"/>
          <w:b/>
          <w:color w:val="002060"/>
          <w:sz w:val="20"/>
          <w:szCs w:val="16"/>
        </w:rPr>
        <w:t xml:space="preserve"> state represented state employees</w:t>
      </w:r>
      <w:r w:rsidR="007F062E">
        <w:rPr>
          <w:rFonts w:ascii="Garamond" w:hAnsi="Garamond"/>
          <w:b/>
          <w:color w:val="002060"/>
          <w:sz w:val="20"/>
          <w:szCs w:val="16"/>
        </w:rPr>
        <w:t xml:space="preserve"> were</w:t>
      </w:r>
      <w:r w:rsidRPr="00B30514">
        <w:rPr>
          <w:rFonts w:ascii="Garamond" w:hAnsi="Garamond"/>
          <w:b/>
          <w:color w:val="002060"/>
          <w:sz w:val="20"/>
          <w:szCs w:val="16"/>
        </w:rPr>
        <w:t xml:space="preserve"> in attendance via</w:t>
      </w:r>
      <w:r>
        <w:rPr>
          <w:rFonts w:ascii="Garamond" w:hAnsi="Garamond"/>
          <w:b/>
          <w:color w:val="002060"/>
          <w:sz w:val="20"/>
          <w:szCs w:val="16"/>
        </w:rPr>
        <w:t xml:space="preserve"> this noon hour</w:t>
      </w:r>
      <w:r w:rsidRPr="00B30514">
        <w:rPr>
          <w:rFonts w:ascii="Garamond" w:hAnsi="Garamond"/>
          <w:b/>
          <w:color w:val="002060"/>
          <w:sz w:val="20"/>
          <w:szCs w:val="16"/>
        </w:rPr>
        <w:t xml:space="preserve"> Go-To-Meeting</w:t>
      </w:r>
      <w:r>
        <w:rPr>
          <w:rFonts w:ascii="Garamond" w:hAnsi="Garamond"/>
          <w:b/>
          <w:color w:val="002060"/>
          <w:sz w:val="20"/>
          <w:szCs w:val="16"/>
        </w:rPr>
        <w:t xml:space="preserve"> held on May 21, 2020</w:t>
      </w:r>
      <w:r w:rsidRPr="00B30514">
        <w:rPr>
          <w:rFonts w:ascii="Garamond" w:hAnsi="Garamond"/>
          <w:b/>
          <w:color w:val="002060"/>
          <w:sz w:val="20"/>
          <w:szCs w:val="16"/>
        </w:rPr>
        <w:t>.</w:t>
      </w:r>
    </w:p>
    <w:p w14:paraId="439C17B6" w14:textId="77777777" w:rsidR="007757A3" w:rsidRPr="00E74028" w:rsidRDefault="007757A3" w:rsidP="00B30514">
      <w:pPr>
        <w:rPr>
          <w:rFonts w:ascii="Garamond" w:hAnsi="Garamond"/>
          <w:b/>
          <w:color w:val="002060"/>
          <w:sz w:val="20"/>
          <w:szCs w:val="42"/>
        </w:rPr>
      </w:pPr>
    </w:p>
    <w:sectPr w:rsidR="007757A3" w:rsidRPr="00E74028" w:rsidSect="00456C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CC51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F731E"/>
    <w:multiLevelType w:val="hybridMultilevel"/>
    <w:tmpl w:val="0DB40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C815D0"/>
    <w:multiLevelType w:val="hybridMultilevel"/>
    <w:tmpl w:val="EA86BD4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932797"/>
    <w:multiLevelType w:val="hybridMultilevel"/>
    <w:tmpl w:val="3FB8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C29F0"/>
    <w:multiLevelType w:val="hybridMultilevel"/>
    <w:tmpl w:val="DC16F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F001ED"/>
    <w:multiLevelType w:val="hybridMultilevel"/>
    <w:tmpl w:val="73DC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F4B30"/>
    <w:multiLevelType w:val="hybridMultilevel"/>
    <w:tmpl w:val="A45E1CF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AA2645"/>
    <w:multiLevelType w:val="hybridMultilevel"/>
    <w:tmpl w:val="B1827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21397"/>
    <w:multiLevelType w:val="hybridMultilevel"/>
    <w:tmpl w:val="52145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F254B"/>
    <w:multiLevelType w:val="hybridMultilevel"/>
    <w:tmpl w:val="B51A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370A4"/>
    <w:multiLevelType w:val="hybridMultilevel"/>
    <w:tmpl w:val="4066026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295837"/>
    <w:multiLevelType w:val="hybridMultilevel"/>
    <w:tmpl w:val="58E014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AF67C3"/>
    <w:multiLevelType w:val="hybridMultilevel"/>
    <w:tmpl w:val="EA86BD4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48E717C"/>
    <w:multiLevelType w:val="hybridMultilevel"/>
    <w:tmpl w:val="EA86B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4C1424"/>
    <w:multiLevelType w:val="hybridMultilevel"/>
    <w:tmpl w:val="C064378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B03477"/>
    <w:multiLevelType w:val="hybridMultilevel"/>
    <w:tmpl w:val="382EC1E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D1107B"/>
    <w:multiLevelType w:val="hybridMultilevel"/>
    <w:tmpl w:val="6936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734D0"/>
    <w:multiLevelType w:val="hybridMultilevel"/>
    <w:tmpl w:val="80C2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83D1C"/>
    <w:multiLevelType w:val="hybridMultilevel"/>
    <w:tmpl w:val="5A780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AD087A"/>
    <w:multiLevelType w:val="hybridMultilevel"/>
    <w:tmpl w:val="A1E2F6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C77570"/>
    <w:multiLevelType w:val="hybridMultilevel"/>
    <w:tmpl w:val="0D24834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20"/>
  </w:num>
  <w:num w:numId="4">
    <w:abstractNumId w:val="4"/>
  </w:num>
  <w:num w:numId="5">
    <w:abstractNumId w:val="1"/>
  </w:num>
  <w:num w:numId="6">
    <w:abstractNumId w:val="18"/>
  </w:num>
  <w:num w:numId="7">
    <w:abstractNumId w:val="8"/>
  </w:num>
  <w:num w:numId="8">
    <w:abstractNumId w:val="19"/>
  </w:num>
  <w:num w:numId="9">
    <w:abstractNumId w:val="15"/>
  </w:num>
  <w:num w:numId="10">
    <w:abstractNumId w:val="5"/>
  </w:num>
  <w:num w:numId="11">
    <w:abstractNumId w:val="11"/>
  </w:num>
  <w:num w:numId="12">
    <w:abstractNumId w:val="16"/>
  </w:num>
  <w:num w:numId="13">
    <w:abstractNumId w:val="9"/>
  </w:num>
  <w:num w:numId="14">
    <w:abstractNumId w:val="7"/>
  </w:num>
  <w:num w:numId="15">
    <w:abstractNumId w:val="13"/>
  </w:num>
  <w:num w:numId="16">
    <w:abstractNumId w:val="12"/>
  </w:num>
  <w:num w:numId="17">
    <w:abstractNumId w:val="3"/>
  </w:num>
  <w:num w:numId="18">
    <w:abstractNumId w:val="6"/>
  </w:num>
  <w:num w:numId="19">
    <w:abstractNumId w:val="10"/>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4A1"/>
    <w:rsid w:val="000016EE"/>
    <w:rsid w:val="00007611"/>
    <w:rsid w:val="0004732F"/>
    <w:rsid w:val="00067AF7"/>
    <w:rsid w:val="000B78BB"/>
    <w:rsid w:val="000D0862"/>
    <w:rsid w:val="000E0C0B"/>
    <w:rsid w:val="0010462E"/>
    <w:rsid w:val="00107CF1"/>
    <w:rsid w:val="00114F50"/>
    <w:rsid w:val="001346B9"/>
    <w:rsid w:val="001371C2"/>
    <w:rsid w:val="001428CF"/>
    <w:rsid w:val="00143CBB"/>
    <w:rsid w:val="00147DC9"/>
    <w:rsid w:val="00153AC6"/>
    <w:rsid w:val="001627A3"/>
    <w:rsid w:val="00172898"/>
    <w:rsid w:val="001826A6"/>
    <w:rsid w:val="001A1333"/>
    <w:rsid w:val="001D2B66"/>
    <w:rsid w:val="002069B8"/>
    <w:rsid w:val="00221F2A"/>
    <w:rsid w:val="00227376"/>
    <w:rsid w:val="00242151"/>
    <w:rsid w:val="0024487A"/>
    <w:rsid w:val="0024765B"/>
    <w:rsid w:val="00275593"/>
    <w:rsid w:val="0028030C"/>
    <w:rsid w:val="002B58F2"/>
    <w:rsid w:val="002B67B1"/>
    <w:rsid w:val="002C48E2"/>
    <w:rsid w:val="002C6537"/>
    <w:rsid w:val="002D0B11"/>
    <w:rsid w:val="002F32EA"/>
    <w:rsid w:val="002F5CDD"/>
    <w:rsid w:val="003026C5"/>
    <w:rsid w:val="00302F9B"/>
    <w:rsid w:val="00311E3C"/>
    <w:rsid w:val="00314C6F"/>
    <w:rsid w:val="00385D8E"/>
    <w:rsid w:val="003D545B"/>
    <w:rsid w:val="003E1CDC"/>
    <w:rsid w:val="003F4811"/>
    <w:rsid w:val="00413355"/>
    <w:rsid w:val="00422E40"/>
    <w:rsid w:val="0043598E"/>
    <w:rsid w:val="004364B6"/>
    <w:rsid w:val="00454751"/>
    <w:rsid w:val="00456C7B"/>
    <w:rsid w:val="00467803"/>
    <w:rsid w:val="004743D6"/>
    <w:rsid w:val="0048489A"/>
    <w:rsid w:val="004927C1"/>
    <w:rsid w:val="0049373F"/>
    <w:rsid w:val="00496014"/>
    <w:rsid w:val="004962EA"/>
    <w:rsid w:val="004A2A39"/>
    <w:rsid w:val="004A550A"/>
    <w:rsid w:val="004B0FF6"/>
    <w:rsid w:val="004B2028"/>
    <w:rsid w:val="004C0793"/>
    <w:rsid w:val="004C12A2"/>
    <w:rsid w:val="004D06CA"/>
    <w:rsid w:val="004D1A58"/>
    <w:rsid w:val="004D760B"/>
    <w:rsid w:val="00507590"/>
    <w:rsid w:val="005321DF"/>
    <w:rsid w:val="00534AC1"/>
    <w:rsid w:val="00541318"/>
    <w:rsid w:val="005716BD"/>
    <w:rsid w:val="00577EBA"/>
    <w:rsid w:val="00596BF8"/>
    <w:rsid w:val="005D78E6"/>
    <w:rsid w:val="005E42B5"/>
    <w:rsid w:val="00604775"/>
    <w:rsid w:val="0061208A"/>
    <w:rsid w:val="00612F2A"/>
    <w:rsid w:val="0061587D"/>
    <w:rsid w:val="00615AAC"/>
    <w:rsid w:val="0063034B"/>
    <w:rsid w:val="006312F0"/>
    <w:rsid w:val="00637CD3"/>
    <w:rsid w:val="00642BDC"/>
    <w:rsid w:val="006914BB"/>
    <w:rsid w:val="006A352B"/>
    <w:rsid w:val="006A5A45"/>
    <w:rsid w:val="006A7784"/>
    <w:rsid w:val="006B0FA4"/>
    <w:rsid w:val="006B26CC"/>
    <w:rsid w:val="006D027E"/>
    <w:rsid w:val="006F7A0B"/>
    <w:rsid w:val="00700B53"/>
    <w:rsid w:val="00701BFA"/>
    <w:rsid w:val="007234A1"/>
    <w:rsid w:val="00761F7A"/>
    <w:rsid w:val="00774E5F"/>
    <w:rsid w:val="007757A3"/>
    <w:rsid w:val="0079138B"/>
    <w:rsid w:val="0079220C"/>
    <w:rsid w:val="007A2162"/>
    <w:rsid w:val="007A7BBE"/>
    <w:rsid w:val="007C253E"/>
    <w:rsid w:val="007D1AEC"/>
    <w:rsid w:val="007E06E2"/>
    <w:rsid w:val="007F062E"/>
    <w:rsid w:val="0080048C"/>
    <w:rsid w:val="00820DF0"/>
    <w:rsid w:val="00823A20"/>
    <w:rsid w:val="008278DD"/>
    <w:rsid w:val="008319A5"/>
    <w:rsid w:val="0084694E"/>
    <w:rsid w:val="00880A1D"/>
    <w:rsid w:val="00893B79"/>
    <w:rsid w:val="00895ABF"/>
    <w:rsid w:val="00895CDB"/>
    <w:rsid w:val="008A2DCC"/>
    <w:rsid w:val="008D41B3"/>
    <w:rsid w:val="008E0E0D"/>
    <w:rsid w:val="008E138C"/>
    <w:rsid w:val="00923BC1"/>
    <w:rsid w:val="009655C4"/>
    <w:rsid w:val="009734C3"/>
    <w:rsid w:val="0097435F"/>
    <w:rsid w:val="009774E6"/>
    <w:rsid w:val="009910EB"/>
    <w:rsid w:val="009C578D"/>
    <w:rsid w:val="009E6FD5"/>
    <w:rsid w:val="00A3211A"/>
    <w:rsid w:val="00A4313C"/>
    <w:rsid w:val="00A56C82"/>
    <w:rsid w:val="00A9298F"/>
    <w:rsid w:val="00AB7850"/>
    <w:rsid w:val="00AD5B52"/>
    <w:rsid w:val="00AF4D06"/>
    <w:rsid w:val="00B0407E"/>
    <w:rsid w:val="00B046CE"/>
    <w:rsid w:val="00B30514"/>
    <w:rsid w:val="00B373E8"/>
    <w:rsid w:val="00B72CC3"/>
    <w:rsid w:val="00B82EDE"/>
    <w:rsid w:val="00B92657"/>
    <w:rsid w:val="00BA56D3"/>
    <w:rsid w:val="00BB14AF"/>
    <w:rsid w:val="00BD0E55"/>
    <w:rsid w:val="00BF68BE"/>
    <w:rsid w:val="00BF7EF3"/>
    <w:rsid w:val="00C0777B"/>
    <w:rsid w:val="00C106CA"/>
    <w:rsid w:val="00C244DE"/>
    <w:rsid w:val="00C360C5"/>
    <w:rsid w:val="00C726A0"/>
    <w:rsid w:val="00C7547C"/>
    <w:rsid w:val="00CA17A9"/>
    <w:rsid w:val="00CD7DA1"/>
    <w:rsid w:val="00CE25C4"/>
    <w:rsid w:val="00CF3191"/>
    <w:rsid w:val="00D14354"/>
    <w:rsid w:val="00D14CC4"/>
    <w:rsid w:val="00D3075D"/>
    <w:rsid w:val="00D470AE"/>
    <w:rsid w:val="00D513BB"/>
    <w:rsid w:val="00DA2791"/>
    <w:rsid w:val="00DC0603"/>
    <w:rsid w:val="00DD294D"/>
    <w:rsid w:val="00DD2EF2"/>
    <w:rsid w:val="00DD443F"/>
    <w:rsid w:val="00DD5BA7"/>
    <w:rsid w:val="00DE3947"/>
    <w:rsid w:val="00DE5DAD"/>
    <w:rsid w:val="00DE7433"/>
    <w:rsid w:val="00E0266B"/>
    <w:rsid w:val="00E131EC"/>
    <w:rsid w:val="00E1621C"/>
    <w:rsid w:val="00E1691C"/>
    <w:rsid w:val="00E50730"/>
    <w:rsid w:val="00E51E8B"/>
    <w:rsid w:val="00E525C5"/>
    <w:rsid w:val="00E6671B"/>
    <w:rsid w:val="00E727DC"/>
    <w:rsid w:val="00E74028"/>
    <w:rsid w:val="00E77039"/>
    <w:rsid w:val="00E86771"/>
    <w:rsid w:val="00E91078"/>
    <w:rsid w:val="00E931F0"/>
    <w:rsid w:val="00EF64E5"/>
    <w:rsid w:val="00F076E8"/>
    <w:rsid w:val="00F705D1"/>
    <w:rsid w:val="00F82093"/>
    <w:rsid w:val="00F872BF"/>
    <w:rsid w:val="00F96236"/>
    <w:rsid w:val="00FB1970"/>
    <w:rsid w:val="00FB37EC"/>
    <w:rsid w:val="00FB6630"/>
    <w:rsid w:val="00FC3CB6"/>
    <w:rsid w:val="00FC5565"/>
    <w:rsid w:val="00FC696E"/>
    <w:rsid w:val="00FE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C464C"/>
  <w15:chartTrackingRefBased/>
  <w15:docId w15:val="{5A4B2945-BE90-45DE-9014-C96850D7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F64E5"/>
    <w:rPr>
      <w:color w:val="0000FF"/>
      <w:u w:val="single"/>
    </w:rPr>
  </w:style>
  <w:style w:type="character" w:styleId="FollowedHyperlink">
    <w:name w:val="FollowedHyperlink"/>
    <w:uiPriority w:val="99"/>
    <w:semiHidden/>
    <w:unhideWhenUsed/>
    <w:rsid w:val="00700B53"/>
    <w:rPr>
      <w:color w:val="800080"/>
      <w:u w:val="single"/>
    </w:rPr>
  </w:style>
  <w:style w:type="paragraph" w:styleId="ListParagraph">
    <w:name w:val="List Paragraph"/>
    <w:basedOn w:val="Normal"/>
    <w:uiPriority w:val="34"/>
    <w:qFormat/>
    <w:rsid w:val="00E74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38423">
      <w:bodyDiv w:val="1"/>
      <w:marLeft w:val="0"/>
      <w:marRight w:val="0"/>
      <w:marTop w:val="0"/>
      <w:marBottom w:val="0"/>
      <w:divBdr>
        <w:top w:val="none" w:sz="0" w:space="0" w:color="auto"/>
        <w:left w:val="none" w:sz="0" w:space="0" w:color="auto"/>
        <w:bottom w:val="none" w:sz="0" w:space="0" w:color="auto"/>
        <w:right w:val="none" w:sz="0" w:space="0" w:color="auto"/>
      </w:divBdr>
      <w:divsChild>
        <w:div w:id="2045399838">
          <w:marLeft w:val="0"/>
          <w:marRight w:val="0"/>
          <w:marTop w:val="0"/>
          <w:marBottom w:val="0"/>
          <w:divBdr>
            <w:top w:val="none" w:sz="0" w:space="0" w:color="auto"/>
            <w:left w:val="none" w:sz="0" w:space="0" w:color="auto"/>
            <w:bottom w:val="none" w:sz="0" w:space="0" w:color="auto"/>
            <w:right w:val="none" w:sz="0" w:space="0" w:color="auto"/>
          </w:divBdr>
        </w:div>
      </w:divsChild>
    </w:div>
    <w:div w:id="1192304066">
      <w:bodyDiv w:val="1"/>
      <w:marLeft w:val="0"/>
      <w:marRight w:val="0"/>
      <w:marTop w:val="0"/>
      <w:marBottom w:val="0"/>
      <w:divBdr>
        <w:top w:val="none" w:sz="0" w:space="0" w:color="auto"/>
        <w:left w:val="none" w:sz="0" w:space="0" w:color="auto"/>
        <w:bottom w:val="none" w:sz="0" w:space="0" w:color="auto"/>
        <w:right w:val="none" w:sz="0" w:space="0" w:color="auto"/>
      </w:divBdr>
    </w:div>
    <w:div w:id="1266229106">
      <w:bodyDiv w:val="1"/>
      <w:marLeft w:val="0"/>
      <w:marRight w:val="0"/>
      <w:marTop w:val="0"/>
      <w:marBottom w:val="0"/>
      <w:divBdr>
        <w:top w:val="none" w:sz="0" w:space="0" w:color="auto"/>
        <w:left w:val="none" w:sz="0" w:space="0" w:color="auto"/>
        <w:bottom w:val="none" w:sz="0" w:space="0" w:color="auto"/>
        <w:right w:val="none" w:sz="0" w:space="0" w:color="auto"/>
      </w:divBdr>
    </w:div>
    <w:div w:id="146291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mb.extranet.mn.gov/mmb-extranet/hr-toolbox/human-resource-systems/sema4/vacation-donation-recipients.jsp" TargetMode="External"/><Relationship Id="rId18" Type="http://schemas.openxmlformats.org/officeDocument/2006/relationships/hyperlink" Target="https://www.msrs.state.mn.us/about-mndcp" TargetMode="External"/><Relationship Id="rId26" Type="http://schemas.openxmlformats.org/officeDocument/2006/relationships/hyperlink" Target="https://mape.org/news/2019-2021-mape-contract-has-been-ratified" TargetMode="External"/><Relationship Id="rId39" Type="http://schemas.openxmlformats.org/officeDocument/2006/relationships/hyperlink" Target="https://mape.org/committees/meet-and-confer-committees" TargetMode="External"/><Relationship Id="rId21" Type="http://schemas.openxmlformats.org/officeDocument/2006/relationships/hyperlink" Target="https://www.msrs.state.mn.us/about-mndcp" TargetMode="External"/><Relationship Id="rId34" Type="http://schemas.openxmlformats.org/officeDocument/2006/relationships/hyperlink" Target="https://mape.org/committees/negotiations-committee-team" TargetMode="External"/><Relationship Id="rId42" Type="http://schemas.openxmlformats.org/officeDocument/2006/relationships/hyperlink" Target="https://mape.org/locals/1702" TargetMode="External"/><Relationship Id="rId47" Type="http://schemas.openxmlformats.org/officeDocument/2006/relationships/hyperlink" Target="http://www.capitalstreet.biz/" TargetMode="External"/><Relationship Id="rId50" Type="http://schemas.openxmlformats.org/officeDocument/2006/relationships/hyperlink" Target="http://www.capitalstreet.biz/" TargetMode="External"/><Relationship Id="rId55" Type="http://schemas.openxmlformats.org/officeDocument/2006/relationships/hyperlink" Target="https://mape.org/locals/1702" TargetMode="External"/><Relationship Id="rId7" Type="http://schemas.openxmlformats.org/officeDocument/2006/relationships/hyperlink" Target="https://mape.org/news/reminders-things-do-fiscal-year-ends-june-30th" TargetMode="External"/><Relationship Id="rId2" Type="http://schemas.openxmlformats.org/officeDocument/2006/relationships/styles" Target="styles.xml"/><Relationship Id="rId16" Type="http://schemas.openxmlformats.org/officeDocument/2006/relationships/hyperlink" Target="https://www.msrs.state.mn.us/about-mndcp" TargetMode="External"/><Relationship Id="rId29" Type="http://schemas.openxmlformats.org/officeDocument/2006/relationships/hyperlink" Target="https://mape.org/resources/mape-documents/election-information" TargetMode="External"/><Relationship Id="rId11" Type="http://schemas.openxmlformats.org/officeDocument/2006/relationships/hyperlink" Target="https://mn.gov/mmb/assets/vacation-contribution_tcm1059-130220.pdf" TargetMode="External"/><Relationship Id="rId24" Type="http://schemas.openxmlformats.org/officeDocument/2006/relationships/hyperlink" Target="https://www.msrs.state.mn.us/about-mndcp" TargetMode="External"/><Relationship Id="rId32" Type="http://schemas.openxmlformats.org/officeDocument/2006/relationships/hyperlink" Target="https://youtu.be/9E4SNwEC05M" TargetMode="External"/><Relationship Id="rId37" Type="http://schemas.openxmlformats.org/officeDocument/2006/relationships/hyperlink" Target="https://mape.org/resources/mape-documents/election-information" TargetMode="External"/><Relationship Id="rId40" Type="http://schemas.openxmlformats.org/officeDocument/2006/relationships/hyperlink" Target="https://mape.org/locals/find-your-steward" TargetMode="External"/><Relationship Id="rId45" Type="http://schemas.openxmlformats.org/officeDocument/2006/relationships/hyperlink" Target="https://mape.org/join-mape" TargetMode="External"/><Relationship Id="rId53" Type="http://schemas.openxmlformats.org/officeDocument/2006/relationships/hyperlink" Target="https://mape.org/locals/1702" TargetMode="External"/><Relationship Id="rId5" Type="http://schemas.openxmlformats.org/officeDocument/2006/relationships/image" Target="media/image1.png"/><Relationship Id="rId19" Type="http://schemas.openxmlformats.org/officeDocument/2006/relationships/hyperlink" Target="https://www.msrs.state.mn.us/about-mndcp" TargetMode="External"/><Relationship Id="rId4" Type="http://schemas.openxmlformats.org/officeDocument/2006/relationships/webSettings" Target="webSettings.xml"/><Relationship Id="rId9" Type="http://schemas.openxmlformats.org/officeDocument/2006/relationships/hyperlink" Target="https://hub.selfservice.systems.state.mn.us/psp/hubss/SELFSERVICE/?&amp;" TargetMode="External"/><Relationship Id="rId14" Type="http://schemas.openxmlformats.org/officeDocument/2006/relationships/hyperlink" Target="https://mape.org/mapes-contract-working/article-24-wages" TargetMode="External"/><Relationship Id="rId22" Type="http://schemas.openxmlformats.org/officeDocument/2006/relationships/hyperlink" Target="https://mn.gov/mmb/assets/def-comp%5B1%5D_tcm1059-127125.pdf" TargetMode="External"/><Relationship Id="rId27" Type="http://schemas.openxmlformats.org/officeDocument/2006/relationships/hyperlink" Target="https://mape.org/news/mape-scholarships-available-members-and-their-families" TargetMode="External"/><Relationship Id="rId30" Type="http://schemas.openxmlformats.org/officeDocument/2006/relationships/hyperlink" Target="https://mape.org/resources/mape-documents/election-information" TargetMode="External"/><Relationship Id="rId35" Type="http://schemas.openxmlformats.org/officeDocument/2006/relationships/hyperlink" Target="https://mape.org/committees/meet-and-confer-committees" TargetMode="External"/><Relationship Id="rId43" Type="http://schemas.openxmlformats.org/officeDocument/2006/relationships/hyperlink" Target="https://mape.org/locals/1702" TargetMode="External"/><Relationship Id="rId48" Type="http://schemas.openxmlformats.org/officeDocument/2006/relationships/hyperlink" Target="http://www.capitalstreet.biz/" TargetMode="External"/><Relationship Id="rId56" Type="http://schemas.openxmlformats.org/officeDocument/2006/relationships/fontTable" Target="fontTable.xml"/><Relationship Id="rId8" Type="http://schemas.openxmlformats.org/officeDocument/2006/relationships/hyperlink" Target="https://mape.org/mapes-contract-working/article-11-holidays" TargetMode="External"/><Relationship Id="rId51" Type="http://schemas.openxmlformats.org/officeDocument/2006/relationships/hyperlink" Target="https://mape.org/locals/1702" TargetMode="External"/><Relationship Id="rId3" Type="http://schemas.openxmlformats.org/officeDocument/2006/relationships/settings" Target="settings.xml"/><Relationship Id="rId12" Type="http://schemas.openxmlformats.org/officeDocument/2006/relationships/hyperlink" Target="https://hub.selfservice.systems.state.mn.us/psp/hubss/SELFSERVICE/?&amp;" TargetMode="External"/><Relationship Id="rId17" Type="http://schemas.openxmlformats.org/officeDocument/2006/relationships/hyperlink" Target="https://hub.selfservice.systems.state.mn.us/psp/hubss/SELFSERVICE/?&amp;" TargetMode="External"/><Relationship Id="rId25" Type="http://schemas.openxmlformats.org/officeDocument/2006/relationships/hyperlink" Target="https://mape.org/news/mmb-agrees-extend-vacation-cap-some-employees-due-covid-19" TargetMode="External"/><Relationship Id="rId33" Type="http://schemas.openxmlformats.org/officeDocument/2006/relationships/hyperlink" Target="https://youtu.be/_ZeLc8wm7Bo" TargetMode="External"/><Relationship Id="rId38" Type="http://schemas.openxmlformats.org/officeDocument/2006/relationships/hyperlink" Target="https://mape.org/covid-19" TargetMode="External"/><Relationship Id="rId46" Type="http://schemas.openxmlformats.org/officeDocument/2006/relationships/hyperlink" Target="https://mape.org/news/financial-education-seminars-again-offered-mape" TargetMode="External"/><Relationship Id="rId20" Type="http://schemas.openxmlformats.org/officeDocument/2006/relationships/hyperlink" Target="https://mape.org/mapes-contract-working/article-24-wages" TargetMode="External"/><Relationship Id="rId41" Type="http://schemas.openxmlformats.org/officeDocument/2006/relationships/hyperlink" Target="https://mape.org/contact-us" TargetMode="External"/><Relationship Id="rId54" Type="http://schemas.openxmlformats.org/officeDocument/2006/relationships/hyperlink" Target="https://mape.org/locals/1702" TargetMode="External"/><Relationship Id="rId1" Type="http://schemas.openxmlformats.org/officeDocument/2006/relationships/numbering" Target="numbering.xml"/><Relationship Id="rId6" Type="http://schemas.openxmlformats.org/officeDocument/2006/relationships/hyperlink" Target="https://mape.org/locals/1702" TargetMode="External"/><Relationship Id="rId15" Type="http://schemas.openxmlformats.org/officeDocument/2006/relationships/hyperlink" Target="https://mn.gov/mmb/assets/savingsplan%5B1%5D_tcm1059-129446.pdf" TargetMode="External"/><Relationship Id="rId23" Type="http://schemas.openxmlformats.org/officeDocument/2006/relationships/hyperlink" Target="https://hub.selfservice.systems.state.mn.us/psp/hubss/SELFSERVICE/?&amp;" TargetMode="External"/><Relationship Id="rId28" Type="http://schemas.openxmlformats.org/officeDocument/2006/relationships/hyperlink" Target="https://mape.org/news/delegate-assembly-resolution-writing-seminar-june-9" TargetMode="External"/><Relationship Id="rId36" Type="http://schemas.openxmlformats.org/officeDocument/2006/relationships/hyperlink" Target="https://mape.org/resources/mape-documents/election-information" TargetMode="External"/><Relationship Id="rId49" Type="http://schemas.openxmlformats.org/officeDocument/2006/relationships/hyperlink" Target="https://mape.org/locals/1702" TargetMode="External"/><Relationship Id="rId57" Type="http://schemas.openxmlformats.org/officeDocument/2006/relationships/theme" Target="theme/theme1.xml"/><Relationship Id="rId10" Type="http://schemas.openxmlformats.org/officeDocument/2006/relationships/hyperlink" Target="https://mape.org/mapes-contract-working/article-10-vacation-leave" TargetMode="External"/><Relationship Id="rId31" Type="http://schemas.openxmlformats.org/officeDocument/2006/relationships/hyperlink" Target="https://mape.org/resources/mape-documents/election-information" TargetMode="External"/><Relationship Id="rId44" Type="http://schemas.openxmlformats.org/officeDocument/2006/relationships/hyperlink" Target="mailto:MAPELocal1702@gmail.com" TargetMode="External"/><Relationship Id="rId52" Type="http://schemas.openxmlformats.org/officeDocument/2006/relationships/hyperlink" Target="http://www.capitalstreet.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1887</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Family Picnic</vt:lpstr>
    </vt:vector>
  </TitlesOfParts>
  <Company>Hewlett-Packard Company</Company>
  <LinksUpToDate>false</LinksUpToDate>
  <CharactersWithSpaces>14536</CharactersWithSpaces>
  <SharedDoc>false</SharedDoc>
  <HLinks>
    <vt:vector size="6" baseType="variant">
      <vt:variant>
        <vt:i4>8192068</vt:i4>
      </vt:variant>
      <vt:variant>
        <vt:i4>0</vt:i4>
      </vt:variant>
      <vt:variant>
        <vt:i4>0</vt:i4>
      </vt:variant>
      <vt:variant>
        <vt:i4>5</vt:i4>
      </vt:variant>
      <vt:variant>
        <vt:lpwstr>mailto:MAPELocal1702@gmail.com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Picnic</dc:title>
  <dc:subject/>
  <dc:creator>cnelson</dc:creator>
  <cp:keywords/>
  <cp:lastModifiedBy>Sierra Plunkett</cp:lastModifiedBy>
  <cp:revision>2</cp:revision>
  <cp:lastPrinted>2020-05-21T22:14:00Z</cp:lastPrinted>
  <dcterms:created xsi:type="dcterms:W3CDTF">2022-04-25T21:12:00Z</dcterms:created>
  <dcterms:modified xsi:type="dcterms:W3CDTF">2022-04-25T21:12:00Z</dcterms:modified>
</cp:coreProperties>
</file>