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79E06" w14:textId="53D7EE5F" w:rsidR="00B559E2" w:rsidRDefault="00B559E2" w:rsidP="00B559E2">
      <w:pPr>
        <w:pStyle w:val="Title"/>
      </w:pPr>
      <w:r>
        <w:t>MAPE, Local 1801 Meeting Agenda for March 1</w:t>
      </w:r>
      <w:r w:rsidR="00A57148">
        <w:t>0</w:t>
      </w:r>
      <w:r>
        <w:t>, 2020</w:t>
      </w:r>
    </w:p>
    <w:tbl>
      <w:tblPr>
        <w:tblStyle w:val="TableGrid"/>
        <w:tblW w:w="0" w:type="auto"/>
        <w:tblLook w:val="04A0" w:firstRow="1" w:lastRow="0" w:firstColumn="1" w:lastColumn="0" w:noHBand="0" w:noVBand="1"/>
      </w:tblPr>
      <w:tblGrid>
        <w:gridCol w:w="625"/>
        <w:gridCol w:w="4049"/>
        <w:gridCol w:w="811"/>
        <w:gridCol w:w="3865"/>
      </w:tblGrid>
      <w:tr w:rsidR="00B559E2" w14:paraId="093372A4" w14:textId="77777777" w:rsidTr="00B559E2">
        <w:tc>
          <w:tcPr>
            <w:tcW w:w="625" w:type="dxa"/>
          </w:tcPr>
          <w:p w14:paraId="7F95FFA7" w14:textId="77777777" w:rsidR="00B559E2" w:rsidRDefault="00B559E2" w:rsidP="00B559E2">
            <w:pPr>
              <w:pStyle w:val="Title"/>
            </w:pPr>
            <w:r>
              <w:t>6</w:t>
            </w:r>
          </w:p>
        </w:tc>
        <w:tc>
          <w:tcPr>
            <w:tcW w:w="4049" w:type="dxa"/>
          </w:tcPr>
          <w:p w14:paraId="387DA1B4" w14:textId="77777777" w:rsidR="00B559E2" w:rsidRDefault="00121317" w:rsidP="00B559E2">
            <w:pPr>
              <w:pStyle w:val="Title"/>
            </w:pPr>
            <w:r>
              <w:t>macken</w:t>
            </w:r>
          </w:p>
        </w:tc>
        <w:tc>
          <w:tcPr>
            <w:tcW w:w="811" w:type="dxa"/>
          </w:tcPr>
          <w:p w14:paraId="46B14FEE" w14:textId="77777777" w:rsidR="00B559E2" w:rsidRDefault="00B559E2" w:rsidP="00B559E2">
            <w:pPr>
              <w:pStyle w:val="Title"/>
            </w:pPr>
            <w:r>
              <w:t>11</w:t>
            </w:r>
          </w:p>
        </w:tc>
        <w:tc>
          <w:tcPr>
            <w:tcW w:w="3865" w:type="dxa"/>
          </w:tcPr>
          <w:p w14:paraId="1B5439A0" w14:textId="77777777" w:rsidR="00B559E2" w:rsidRDefault="00E470C3" w:rsidP="00B559E2">
            <w:pPr>
              <w:pStyle w:val="Title"/>
            </w:pPr>
            <w:r>
              <w:t>Ki</w:t>
            </w:r>
            <w:r w:rsidR="00121317">
              <w:t>rsen</w:t>
            </w:r>
          </w:p>
        </w:tc>
      </w:tr>
      <w:tr w:rsidR="00B559E2" w14:paraId="427F438E" w14:textId="77777777" w:rsidTr="00B559E2">
        <w:tc>
          <w:tcPr>
            <w:tcW w:w="625" w:type="dxa"/>
          </w:tcPr>
          <w:p w14:paraId="15C1A3F2" w14:textId="77777777" w:rsidR="00B559E2" w:rsidRDefault="00B559E2" w:rsidP="00B559E2">
            <w:pPr>
              <w:pStyle w:val="Title"/>
            </w:pPr>
            <w:r>
              <w:t>12</w:t>
            </w:r>
          </w:p>
        </w:tc>
        <w:tc>
          <w:tcPr>
            <w:tcW w:w="4049" w:type="dxa"/>
          </w:tcPr>
          <w:p w14:paraId="40BB2E64" w14:textId="77777777" w:rsidR="00B559E2" w:rsidRDefault="00121317" w:rsidP="00B559E2">
            <w:pPr>
              <w:pStyle w:val="Title"/>
            </w:pPr>
            <w:r>
              <w:t>tim</w:t>
            </w:r>
          </w:p>
        </w:tc>
        <w:tc>
          <w:tcPr>
            <w:tcW w:w="811" w:type="dxa"/>
          </w:tcPr>
          <w:p w14:paraId="67EF83FF" w14:textId="77777777" w:rsidR="00B559E2" w:rsidRDefault="00B559E2" w:rsidP="00B559E2">
            <w:pPr>
              <w:pStyle w:val="Title"/>
            </w:pPr>
            <w:r>
              <w:t>5</w:t>
            </w:r>
          </w:p>
        </w:tc>
        <w:tc>
          <w:tcPr>
            <w:tcW w:w="3865" w:type="dxa"/>
          </w:tcPr>
          <w:p w14:paraId="6AA7CD63" w14:textId="77777777" w:rsidR="00B559E2" w:rsidRDefault="00121317" w:rsidP="00B559E2">
            <w:pPr>
              <w:pStyle w:val="Title"/>
            </w:pPr>
            <w:r>
              <w:t>Tara</w:t>
            </w:r>
          </w:p>
        </w:tc>
      </w:tr>
      <w:tr w:rsidR="00B559E2" w14:paraId="4FAB5150" w14:textId="77777777" w:rsidTr="00B559E2">
        <w:tc>
          <w:tcPr>
            <w:tcW w:w="625" w:type="dxa"/>
          </w:tcPr>
          <w:p w14:paraId="274F6A57" w14:textId="77777777" w:rsidR="00B559E2" w:rsidRDefault="00B559E2" w:rsidP="00B559E2">
            <w:pPr>
              <w:pStyle w:val="Title"/>
            </w:pPr>
            <w:r>
              <w:t>4</w:t>
            </w:r>
          </w:p>
        </w:tc>
        <w:tc>
          <w:tcPr>
            <w:tcW w:w="4049" w:type="dxa"/>
          </w:tcPr>
          <w:p w14:paraId="2CAF5796" w14:textId="77777777" w:rsidR="00B559E2" w:rsidRDefault="00121317" w:rsidP="00B559E2">
            <w:pPr>
              <w:pStyle w:val="Title"/>
            </w:pPr>
            <w:r>
              <w:t>salome</w:t>
            </w:r>
          </w:p>
        </w:tc>
        <w:tc>
          <w:tcPr>
            <w:tcW w:w="811" w:type="dxa"/>
          </w:tcPr>
          <w:p w14:paraId="5DBFD002" w14:textId="77777777" w:rsidR="00B559E2" w:rsidRDefault="00B559E2" w:rsidP="00B559E2">
            <w:pPr>
              <w:pStyle w:val="Title"/>
            </w:pPr>
            <w:r>
              <w:t>2</w:t>
            </w:r>
          </w:p>
        </w:tc>
        <w:tc>
          <w:tcPr>
            <w:tcW w:w="3865" w:type="dxa"/>
          </w:tcPr>
          <w:p w14:paraId="229BD79C" w14:textId="77777777" w:rsidR="00B559E2" w:rsidRDefault="00121317" w:rsidP="00B559E2">
            <w:pPr>
              <w:pStyle w:val="Title"/>
            </w:pPr>
            <w:r>
              <w:t>naoko</w:t>
            </w:r>
          </w:p>
        </w:tc>
      </w:tr>
      <w:tr w:rsidR="00B559E2" w14:paraId="6BB81A69" w14:textId="77777777" w:rsidTr="00B559E2">
        <w:tc>
          <w:tcPr>
            <w:tcW w:w="625" w:type="dxa"/>
          </w:tcPr>
          <w:p w14:paraId="7A5B5B80" w14:textId="77777777" w:rsidR="00B559E2" w:rsidRDefault="00B559E2" w:rsidP="00B559E2">
            <w:pPr>
              <w:pStyle w:val="Title"/>
            </w:pPr>
            <w:r>
              <w:t>3</w:t>
            </w:r>
          </w:p>
        </w:tc>
        <w:tc>
          <w:tcPr>
            <w:tcW w:w="4049" w:type="dxa"/>
          </w:tcPr>
          <w:p w14:paraId="1DD23DDB" w14:textId="77777777" w:rsidR="00B559E2" w:rsidRDefault="00121317" w:rsidP="00B559E2">
            <w:pPr>
              <w:pStyle w:val="Title"/>
            </w:pPr>
            <w:r>
              <w:t>teresa</w:t>
            </w:r>
          </w:p>
        </w:tc>
        <w:tc>
          <w:tcPr>
            <w:tcW w:w="811" w:type="dxa"/>
          </w:tcPr>
          <w:p w14:paraId="259BB3E1" w14:textId="77777777" w:rsidR="00B559E2" w:rsidRDefault="00B559E2" w:rsidP="00B559E2">
            <w:pPr>
              <w:pStyle w:val="Title"/>
            </w:pPr>
            <w:r>
              <w:t>1</w:t>
            </w:r>
          </w:p>
        </w:tc>
        <w:tc>
          <w:tcPr>
            <w:tcW w:w="3865" w:type="dxa"/>
          </w:tcPr>
          <w:p w14:paraId="615096DA" w14:textId="77777777" w:rsidR="00B559E2" w:rsidRDefault="00121317" w:rsidP="00B559E2">
            <w:pPr>
              <w:pStyle w:val="Title"/>
            </w:pPr>
            <w:r>
              <w:t>molly</w:t>
            </w:r>
          </w:p>
        </w:tc>
      </w:tr>
      <w:tr w:rsidR="00B559E2" w14:paraId="55498B8D" w14:textId="77777777" w:rsidTr="00B559E2">
        <w:tc>
          <w:tcPr>
            <w:tcW w:w="625" w:type="dxa"/>
          </w:tcPr>
          <w:p w14:paraId="10DA1998" w14:textId="77777777" w:rsidR="00B559E2" w:rsidRDefault="00B559E2" w:rsidP="00B559E2">
            <w:pPr>
              <w:pStyle w:val="Title"/>
            </w:pPr>
            <w:r>
              <w:t>13</w:t>
            </w:r>
          </w:p>
        </w:tc>
        <w:tc>
          <w:tcPr>
            <w:tcW w:w="4049" w:type="dxa"/>
          </w:tcPr>
          <w:p w14:paraId="1A14A1FB" w14:textId="77777777" w:rsidR="00B559E2" w:rsidRDefault="00121317" w:rsidP="00B559E2">
            <w:pPr>
              <w:pStyle w:val="Title"/>
            </w:pPr>
            <w:r>
              <w:t>Diane stiefer</w:t>
            </w:r>
          </w:p>
        </w:tc>
        <w:tc>
          <w:tcPr>
            <w:tcW w:w="811" w:type="dxa"/>
          </w:tcPr>
          <w:p w14:paraId="2496D1C8" w14:textId="77777777" w:rsidR="00B559E2" w:rsidRDefault="00B559E2" w:rsidP="00B559E2">
            <w:pPr>
              <w:pStyle w:val="Title"/>
            </w:pPr>
            <w:r>
              <w:t>16</w:t>
            </w:r>
          </w:p>
        </w:tc>
        <w:tc>
          <w:tcPr>
            <w:tcW w:w="3865" w:type="dxa"/>
          </w:tcPr>
          <w:p w14:paraId="48FAB6F4" w14:textId="77777777" w:rsidR="00B559E2" w:rsidRDefault="00121317" w:rsidP="00B559E2">
            <w:pPr>
              <w:pStyle w:val="Title"/>
            </w:pPr>
            <w:r>
              <w:t>ben</w:t>
            </w:r>
          </w:p>
        </w:tc>
      </w:tr>
      <w:tr w:rsidR="00B559E2" w14:paraId="6B61E5FE" w14:textId="77777777" w:rsidTr="00B559E2">
        <w:tc>
          <w:tcPr>
            <w:tcW w:w="625" w:type="dxa"/>
          </w:tcPr>
          <w:p w14:paraId="017B830F" w14:textId="77777777" w:rsidR="00B559E2" w:rsidRDefault="00B559E2" w:rsidP="00B559E2">
            <w:pPr>
              <w:pStyle w:val="Title"/>
            </w:pPr>
            <w:r>
              <w:t>9</w:t>
            </w:r>
          </w:p>
        </w:tc>
        <w:tc>
          <w:tcPr>
            <w:tcW w:w="4049" w:type="dxa"/>
          </w:tcPr>
          <w:p w14:paraId="7A5F79F6" w14:textId="77777777" w:rsidR="00B559E2" w:rsidRDefault="00121317" w:rsidP="00B559E2">
            <w:pPr>
              <w:pStyle w:val="Title"/>
            </w:pPr>
            <w:r>
              <w:t>Megan</w:t>
            </w:r>
          </w:p>
        </w:tc>
        <w:tc>
          <w:tcPr>
            <w:tcW w:w="811" w:type="dxa"/>
          </w:tcPr>
          <w:p w14:paraId="3BD6D651" w14:textId="77777777" w:rsidR="00B559E2" w:rsidRDefault="00B559E2" w:rsidP="00B559E2">
            <w:pPr>
              <w:pStyle w:val="Title"/>
            </w:pPr>
            <w:r>
              <w:t>8</w:t>
            </w:r>
          </w:p>
        </w:tc>
        <w:tc>
          <w:tcPr>
            <w:tcW w:w="3865" w:type="dxa"/>
          </w:tcPr>
          <w:p w14:paraId="3BE8C1DC" w14:textId="77777777" w:rsidR="00B559E2" w:rsidRDefault="00121317" w:rsidP="00B559E2">
            <w:pPr>
              <w:pStyle w:val="Title"/>
            </w:pPr>
            <w:r>
              <w:t>pauline</w:t>
            </w:r>
          </w:p>
        </w:tc>
      </w:tr>
      <w:tr w:rsidR="00B559E2" w14:paraId="6A76EFAE" w14:textId="77777777" w:rsidTr="00B559E2">
        <w:tc>
          <w:tcPr>
            <w:tcW w:w="625" w:type="dxa"/>
          </w:tcPr>
          <w:p w14:paraId="25C12FA5" w14:textId="77777777" w:rsidR="00B559E2" w:rsidRDefault="00B559E2" w:rsidP="00B559E2">
            <w:pPr>
              <w:pStyle w:val="Title"/>
            </w:pPr>
            <w:r>
              <w:t>14</w:t>
            </w:r>
          </w:p>
        </w:tc>
        <w:tc>
          <w:tcPr>
            <w:tcW w:w="4049" w:type="dxa"/>
          </w:tcPr>
          <w:p w14:paraId="7F4D95D8" w14:textId="77777777" w:rsidR="00B559E2" w:rsidRDefault="00121317" w:rsidP="00B559E2">
            <w:pPr>
              <w:pStyle w:val="Title"/>
            </w:pPr>
            <w:r>
              <w:t>Bev</w:t>
            </w:r>
          </w:p>
        </w:tc>
        <w:tc>
          <w:tcPr>
            <w:tcW w:w="811" w:type="dxa"/>
          </w:tcPr>
          <w:p w14:paraId="5E7A758E" w14:textId="77777777" w:rsidR="00B559E2" w:rsidRDefault="00B559E2" w:rsidP="00B559E2">
            <w:pPr>
              <w:pStyle w:val="Title"/>
            </w:pPr>
            <w:r>
              <w:t>15</w:t>
            </w:r>
          </w:p>
        </w:tc>
        <w:tc>
          <w:tcPr>
            <w:tcW w:w="3865" w:type="dxa"/>
          </w:tcPr>
          <w:p w14:paraId="1AFCAC9E" w14:textId="77777777" w:rsidR="00B559E2" w:rsidRDefault="00E470C3" w:rsidP="00B559E2">
            <w:pPr>
              <w:pStyle w:val="Title"/>
            </w:pPr>
            <w:r>
              <w:t>Paul g</w:t>
            </w:r>
          </w:p>
        </w:tc>
      </w:tr>
      <w:tr w:rsidR="00B559E2" w14:paraId="342169C5" w14:textId="77777777" w:rsidTr="00B559E2">
        <w:tc>
          <w:tcPr>
            <w:tcW w:w="625" w:type="dxa"/>
          </w:tcPr>
          <w:p w14:paraId="6FD5CE95" w14:textId="77777777" w:rsidR="00B559E2" w:rsidRDefault="00B559E2" w:rsidP="00B559E2">
            <w:pPr>
              <w:pStyle w:val="Title"/>
            </w:pPr>
            <w:r>
              <w:t>10</w:t>
            </w:r>
          </w:p>
        </w:tc>
        <w:tc>
          <w:tcPr>
            <w:tcW w:w="4049" w:type="dxa"/>
          </w:tcPr>
          <w:p w14:paraId="78632B4D" w14:textId="77777777" w:rsidR="00B559E2" w:rsidRDefault="00121317" w:rsidP="00B559E2">
            <w:pPr>
              <w:pStyle w:val="Title"/>
            </w:pPr>
            <w:r>
              <w:t>Nate</w:t>
            </w:r>
          </w:p>
        </w:tc>
        <w:tc>
          <w:tcPr>
            <w:tcW w:w="811" w:type="dxa"/>
          </w:tcPr>
          <w:p w14:paraId="0F812EDF" w14:textId="77777777" w:rsidR="00B559E2" w:rsidRDefault="00B559E2" w:rsidP="00B559E2">
            <w:pPr>
              <w:pStyle w:val="Title"/>
            </w:pPr>
            <w:r>
              <w:t>7</w:t>
            </w:r>
          </w:p>
        </w:tc>
        <w:tc>
          <w:tcPr>
            <w:tcW w:w="3865" w:type="dxa"/>
          </w:tcPr>
          <w:p w14:paraId="69EFEB43" w14:textId="77777777" w:rsidR="00B559E2" w:rsidRDefault="00E470C3" w:rsidP="00B559E2">
            <w:pPr>
              <w:pStyle w:val="Title"/>
            </w:pPr>
            <w:r>
              <w:t>Ann lanerr</w:t>
            </w:r>
          </w:p>
        </w:tc>
      </w:tr>
      <w:tr w:rsidR="00B559E2" w14:paraId="0C32C390" w14:textId="77777777" w:rsidTr="00B559E2">
        <w:tc>
          <w:tcPr>
            <w:tcW w:w="625" w:type="dxa"/>
          </w:tcPr>
          <w:p w14:paraId="00E36AC9" w14:textId="77777777" w:rsidR="00B559E2" w:rsidRDefault="00C27F49" w:rsidP="00B559E2">
            <w:pPr>
              <w:pStyle w:val="Title"/>
            </w:pPr>
            <w:r>
              <w:t>17</w:t>
            </w:r>
          </w:p>
        </w:tc>
        <w:tc>
          <w:tcPr>
            <w:tcW w:w="4049" w:type="dxa"/>
          </w:tcPr>
          <w:p w14:paraId="2F8447AF" w14:textId="77777777" w:rsidR="00B559E2" w:rsidRDefault="00E470C3" w:rsidP="00B559E2">
            <w:pPr>
              <w:pStyle w:val="Title"/>
            </w:pPr>
            <w:r>
              <w:t>Ann hall</w:t>
            </w:r>
          </w:p>
        </w:tc>
        <w:tc>
          <w:tcPr>
            <w:tcW w:w="811" w:type="dxa"/>
          </w:tcPr>
          <w:p w14:paraId="00BED3EE" w14:textId="77777777" w:rsidR="00B559E2" w:rsidRDefault="00C27F49" w:rsidP="00B559E2">
            <w:pPr>
              <w:pStyle w:val="Title"/>
            </w:pPr>
            <w:r>
              <w:t>18</w:t>
            </w:r>
          </w:p>
        </w:tc>
        <w:tc>
          <w:tcPr>
            <w:tcW w:w="3865" w:type="dxa"/>
          </w:tcPr>
          <w:p w14:paraId="33D4F7CA" w14:textId="77777777" w:rsidR="00B559E2" w:rsidRDefault="00E470C3" w:rsidP="00B559E2">
            <w:pPr>
              <w:pStyle w:val="Title"/>
            </w:pPr>
            <w:r>
              <w:t>Lorna</w:t>
            </w:r>
          </w:p>
        </w:tc>
      </w:tr>
      <w:tr w:rsidR="00E470C3" w14:paraId="390AEBB8" w14:textId="77777777" w:rsidTr="00B559E2">
        <w:tc>
          <w:tcPr>
            <w:tcW w:w="625" w:type="dxa"/>
          </w:tcPr>
          <w:p w14:paraId="12851101" w14:textId="77777777" w:rsidR="00E470C3" w:rsidRDefault="00E470C3" w:rsidP="00B559E2">
            <w:pPr>
              <w:pStyle w:val="Title"/>
            </w:pPr>
            <w:r>
              <w:t>19</w:t>
            </w:r>
          </w:p>
        </w:tc>
        <w:tc>
          <w:tcPr>
            <w:tcW w:w="4049" w:type="dxa"/>
          </w:tcPr>
          <w:p w14:paraId="15EA14DA" w14:textId="77777777" w:rsidR="00E470C3" w:rsidRDefault="00E470C3" w:rsidP="00B559E2">
            <w:pPr>
              <w:pStyle w:val="Title"/>
            </w:pPr>
            <w:r>
              <w:t>Gretchen</w:t>
            </w:r>
          </w:p>
        </w:tc>
        <w:tc>
          <w:tcPr>
            <w:tcW w:w="811" w:type="dxa"/>
          </w:tcPr>
          <w:p w14:paraId="502EBF98" w14:textId="77777777" w:rsidR="00E470C3" w:rsidRDefault="00E470C3" w:rsidP="00B559E2">
            <w:pPr>
              <w:pStyle w:val="Title"/>
            </w:pPr>
          </w:p>
        </w:tc>
        <w:tc>
          <w:tcPr>
            <w:tcW w:w="3865" w:type="dxa"/>
          </w:tcPr>
          <w:p w14:paraId="2C79003D" w14:textId="77777777" w:rsidR="00E470C3" w:rsidRDefault="00E470C3" w:rsidP="00B559E2">
            <w:pPr>
              <w:pStyle w:val="Title"/>
            </w:pPr>
          </w:p>
        </w:tc>
      </w:tr>
    </w:tbl>
    <w:p w14:paraId="7301B739" w14:textId="77777777" w:rsidR="00B559E2" w:rsidRPr="00B559E2" w:rsidRDefault="00B559E2" w:rsidP="00B559E2">
      <w:pPr>
        <w:pStyle w:val="Title"/>
      </w:pPr>
    </w:p>
    <w:p w14:paraId="23DF0D8E" w14:textId="77777777" w:rsidR="00B559E2" w:rsidRDefault="00B559E2" w:rsidP="00B559E2">
      <w:pPr>
        <w:pStyle w:val="Heading1"/>
        <w:rPr>
          <w:rFonts w:ascii="Calibri" w:eastAsia="Times New Roman" w:hAnsi="Calibri"/>
        </w:rPr>
      </w:pPr>
      <w:r>
        <w:rPr>
          <w:rFonts w:eastAsia="Times New Roman"/>
        </w:rPr>
        <w:t>Agenda</w:t>
      </w:r>
    </w:p>
    <w:p w14:paraId="3F17C033" w14:textId="77777777" w:rsidR="00B559E2" w:rsidRDefault="00B559E2" w:rsidP="00B559E2">
      <w:pPr>
        <w:pStyle w:val="ListParagraph"/>
        <w:numPr>
          <w:ilvl w:val="0"/>
          <w:numId w:val="1"/>
        </w:numPr>
      </w:pPr>
      <w:r>
        <w:t>Roll Call—Taken from Adobe Connect Screen</w:t>
      </w:r>
    </w:p>
    <w:p w14:paraId="0D354689" w14:textId="77777777" w:rsidR="00B559E2" w:rsidRDefault="00B559E2" w:rsidP="00B559E2">
      <w:pPr>
        <w:pStyle w:val="ListParagraph"/>
        <w:numPr>
          <w:ilvl w:val="0"/>
          <w:numId w:val="1"/>
        </w:numPr>
      </w:pPr>
      <w:r>
        <w:t>Report from Officers</w:t>
      </w:r>
    </w:p>
    <w:p w14:paraId="4FDFBFB9" w14:textId="77777777" w:rsidR="00B559E2" w:rsidRDefault="00B559E2" w:rsidP="00B559E2">
      <w:pPr>
        <w:pStyle w:val="ListParagraph"/>
        <w:numPr>
          <w:ilvl w:val="1"/>
          <w:numId w:val="1"/>
        </w:numPr>
        <w:contextualSpacing/>
      </w:pPr>
      <w:r>
        <w:t>Treasurer’s report</w:t>
      </w:r>
    </w:p>
    <w:p w14:paraId="55CB00C3" w14:textId="77777777" w:rsidR="00B559E2" w:rsidRDefault="00B559E2" w:rsidP="00B559E2">
      <w:pPr>
        <w:pStyle w:val="ListParagraph"/>
        <w:numPr>
          <w:ilvl w:val="1"/>
          <w:numId w:val="1"/>
        </w:numPr>
        <w:contextualSpacing/>
      </w:pPr>
      <w:r>
        <w:t>Membership Secretary Report</w:t>
      </w:r>
    </w:p>
    <w:p w14:paraId="67E90989" w14:textId="77777777" w:rsidR="00B559E2" w:rsidRDefault="00B559E2" w:rsidP="00B559E2">
      <w:pPr>
        <w:pStyle w:val="ListParagraph"/>
        <w:contextualSpacing/>
      </w:pPr>
      <w:r>
        <w:t>New Members: David Lewis, Denise Olson (Corrections, Litchfield)</w:t>
      </w:r>
    </w:p>
    <w:p w14:paraId="721FBEA8" w14:textId="77777777" w:rsidR="00B559E2" w:rsidRDefault="00B559E2" w:rsidP="00B559E2">
      <w:pPr>
        <w:pStyle w:val="ListParagraph"/>
        <w:contextualSpacing/>
      </w:pPr>
    </w:p>
    <w:p w14:paraId="46E236D4" w14:textId="77777777" w:rsidR="00B559E2" w:rsidRDefault="00B559E2" w:rsidP="00B559E2">
      <w:pPr>
        <w:pStyle w:val="ListParagraph"/>
        <w:contextualSpacing/>
      </w:pPr>
      <w:r>
        <w:t>New non-member hires (or haven’t signed up yet): Laura Morales (MNSCU – Willmar)</w:t>
      </w:r>
    </w:p>
    <w:p w14:paraId="6F5E5055" w14:textId="77777777" w:rsidR="00B559E2" w:rsidRDefault="00B559E2" w:rsidP="00B559E2">
      <w:pPr>
        <w:pStyle w:val="ListParagraph"/>
        <w:contextualSpacing/>
      </w:pPr>
    </w:p>
    <w:p w14:paraId="103CCD9C" w14:textId="77777777" w:rsidR="00B559E2" w:rsidRDefault="00B559E2" w:rsidP="00B559E2">
      <w:pPr>
        <w:pStyle w:val="ListParagraph"/>
        <w:contextualSpacing/>
      </w:pPr>
      <w:r>
        <w:t>Dropped Members: Rick VanderWoude (MNSCU) (No Reason given)</w:t>
      </w:r>
    </w:p>
    <w:p w14:paraId="07A88F8D" w14:textId="77777777" w:rsidR="00B559E2" w:rsidRDefault="00B559E2" w:rsidP="00B559E2">
      <w:pPr>
        <w:pStyle w:val="ListParagraph"/>
        <w:contextualSpacing/>
      </w:pPr>
    </w:p>
    <w:p w14:paraId="6897B856" w14:textId="77777777" w:rsidR="00B559E2" w:rsidRDefault="00B559E2" w:rsidP="00B559E2">
      <w:pPr>
        <w:pStyle w:val="ListParagraph"/>
        <w:contextualSpacing/>
      </w:pPr>
      <w:r>
        <w:t>Local 1801 Percentages</w:t>
      </w:r>
    </w:p>
    <w:p w14:paraId="1F87AA37" w14:textId="77777777" w:rsidR="00B559E2" w:rsidRDefault="00B559E2" w:rsidP="00B559E2">
      <w:pPr>
        <w:pStyle w:val="ListParagraph"/>
        <w:contextualSpacing/>
      </w:pPr>
      <w:r>
        <w:t>Person Type</w:t>
      </w:r>
      <w:r>
        <w:tab/>
        <w:t>Record Count</w:t>
      </w:r>
      <w:r>
        <w:tab/>
        <w:t>Percentage</w:t>
      </w:r>
    </w:p>
    <w:p w14:paraId="3299B3D5" w14:textId="77777777" w:rsidR="00B559E2" w:rsidRDefault="00B559E2" w:rsidP="00B559E2">
      <w:pPr>
        <w:pStyle w:val="ListParagraph"/>
        <w:contextualSpacing/>
      </w:pPr>
      <w:r>
        <w:t>Billable Member</w:t>
      </w:r>
      <w:r>
        <w:tab/>
        <w:t>13</w:t>
      </w:r>
      <w:r>
        <w:tab/>
        <w:t>3.48 %</w:t>
      </w:r>
    </w:p>
    <w:p w14:paraId="4D94C087" w14:textId="77777777" w:rsidR="00B559E2" w:rsidRDefault="00B559E2" w:rsidP="00B559E2">
      <w:pPr>
        <w:pStyle w:val="ListParagraph"/>
        <w:contextualSpacing/>
      </w:pPr>
      <w:r>
        <w:t>Billable Non-Member</w:t>
      </w:r>
      <w:r>
        <w:tab/>
        <w:t>2</w:t>
      </w:r>
      <w:r>
        <w:tab/>
        <w:t>0.53 %</w:t>
      </w:r>
    </w:p>
    <w:p w14:paraId="5EAAE630" w14:textId="77777777" w:rsidR="00B559E2" w:rsidRDefault="00B559E2" w:rsidP="00B559E2">
      <w:pPr>
        <w:pStyle w:val="ListParagraph"/>
        <w:contextualSpacing/>
      </w:pPr>
      <w:r>
        <w:t>Member</w:t>
      </w:r>
      <w:r>
        <w:tab/>
      </w:r>
      <w:r w:rsidR="0056378C">
        <w:tab/>
      </w:r>
      <w:r>
        <w:t>225</w:t>
      </w:r>
      <w:r>
        <w:tab/>
        <w:t>60.16 %</w:t>
      </w:r>
    </w:p>
    <w:p w14:paraId="5D4DB5E6" w14:textId="77777777" w:rsidR="00B559E2" w:rsidRDefault="00B559E2" w:rsidP="00B559E2">
      <w:pPr>
        <w:pStyle w:val="ListParagraph"/>
        <w:contextualSpacing/>
      </w:pPr>
      <w:r>
        <w:t>Non-Member</w:t>
      </w:r>
      <w:r>
        <w:tab/>
      </w:r>
      <w:r w:rsidR="0056378C">
        <w:tab/>
      </w:r>
      <w:r>
        <w:t>134</w:t>
      </w:r>
      <w:r>
        <w:tab/>
        <w:t>35.83 %</w:t>
      </w:r>
    </w:p>
    <w:p w14:paraId="09481911" w14:textId="77777777" w:rsidR="00B559E2" w:rsidRDefault="00B559E2" w:rsidP="00B559E2">
      <w:pPr>
        <w:pStyle w:val="ListParagraph"/>
        <w:ind w:left="0"/>
        <w:contextualSpacing/>
      </w:pPr>
    </w:p>
    <w:p w14:paraId="2DF652DB" w14:textId="77777777" w:rsidR="00B559E2" w:rsidRPr="0056378C" w:rsidRDefault="00B559E2" w:rsidP="00B559E2">
      <w:pPr>
        <w:pStyle w:val="ListParagraph"/>
        <w:numPr>
          <w:ilvl w:val="1"/>
          <w:numId w:val="1"/>
        </w:numPr>
        <w:contextualSpacing/>
        <w:rPr>
          <w:rStyle w:val="Hyperlink"/>
          <w:color w:val="auto"/>
          <w:u w:val="none"/>
        </w:rPr>
      </w:pPr>
      <w:r w:rsidRPr="0056378C">
        <w:t xml:space="preserve">Approval of </w:t>
      </w:r>
      <w:hyperlink r:id="rId5" w:history="1">
        <w:r w:rsidRPr="0056378C">
          <w:rPr>
            <w:rStyle w:val="Hyperlink"/>
            <w:color w:val="auto"/>
            <w:u w:val="none"/>
          </w:rPr>
          <w:t>Minutes</w:t>
        </w:r>
      </w:hyperlink>
    </w:p>
    <w:p w14:paraId="5DD55F71" w14:textId="77777777" w:rsidR="00B559E2" w:rsidRDefault="00B559E2" w:rsidP="00B559E2">
      <w:pPr>
        <w:pStyle w:val="ListParagraph"/>
        <w:numPr>
          <w:ilvl w:val="1"/>
          <w:numId w:val="1"/>
        </w:numPr>
        <w:contextualSpacing/>
        <w:rPr>
          <w:rStyle w:val="Hyperlink"/>
          <w:color w:val="auto"/>
          <w:u w:val="none"/>
        </w:rPr>
      </w:pPr>
      <w:r>
        <w:rPr>
          <w:rStyle w:val="Hyperlink"/>
        </w:rPr>
        <w:t>Regional Director Update</w:t>
      </w:r>
      <w:r w:rsidR="00121317">
        <w:rPr>
          <w:rStyle w:val="Hyperlink"/>
        </w:rPr>
        <w:t xml:space="preserve"> </w:t>
      </w:r>
      <w:r w:rsidR="00121317" w:rsidRPr="00121317">
        <w:rPr>
          <w:rStyle w:val="Hyperlink"/>
          <w:color w:val="auto"/>
          <w:u w:val="none"/>
        </w:rPr>
        <w:t>this position is up for nomination….</w:t>
      </w:r>
      <w:r w:rsidR="00121317">
        <w:rPr>
          <w:rStyle w:val="Hyperlink"/>
          <w:color w:val="auto"/>
          <w:u w:val="none"/>
        </w:rPr>
        <w:t>Megan nominated, Molly second.  Naoko, Tara, Molly is the nominating committee.</w:t>
      </w:r>
    </w:p>
    <w:p w14:paraId="5DBB619E" w14:textId="77777777" w:rsidR="0056378C" w:rsidRDefault="0056378C" w:rsidP="0056378C">
      <w:pPr>
        <w:pStyle w:val="ListParagraph"/>
        <w:ind w:left="1440"/>
        <w:contextualSpacing/>
        <w:rPr>
          <w:rStyle w:val="Hyperlink"/>
        </w:rPr>
      </w:pPr>
    </w:p>
    <w:p w14:paraId="789CD5FE" w14:textId="77777777" w:rsidR="0056378C" w:rsidRDefault="0056378C" w:rsidP="0056378C">
      <w:pPr>
        <w:pStyle w:val="ListParagraph"/>
        <w:numPr>
          <w:ilvl w:val="0"/>
          <w:numId w:val="3"/>
        </w:numPr>
        <w:contextualSpacing/>
        <w:rPr>
          <w:rStyle w:val="Hyperlink"/>
          <w:color w:val="auto"/>
          <w:u w:val="none"/>
        </w:rPr>
      </w:pPr>
      <w:r>
        <w:rPr>
          <w:rStyle w:val="Hyperlink"/>
          <w:color w:val="auto"/>
          <w:u w:val="none"/>
        </w:rPr>
        <w:t>Delegate Assembly is currently scheduled for Sept but they are thinking of moving it to Oct if they can find a venue.</w:t>
      </w:r>
    </w:p>
    <w:p w14:paraId="33CA6B2F" w14:textId="77777777" w:rsidR="0056378C" w:rsidRDefault="0056378C" w:rsidP="0056378C">
      <w:pPr>
        <w:pStyle w:val="ListParagraph"/>
        <w:numPr>
          <w:ilvl w:val="0"/>
          <w:numId w:val="3"/>
        </w:numPr>
        <w:contextualSpacing/>
        <w:rPr>
          <w:rStyle w:val="Hyperlink"/>
          <w:color w:val="auto"/>
          <w:u w:val="none"/>
        </w:rPr>
      </w:pPr>
      <w:r>
        <w:rPr>
          <w:rStyle w:val="Hyperlink"/>
          <w:color w:val="auto"/>
          <w:u w:val="none"/>
        </w:rPr>
        <w:t xml:space="preserve">Tech taskforce committee is looking for a new member.  </w:t>
      </w:r>
    </w:p>
    <w:p w14:paraId="777EB1ED" w14:textId="77777777" w:rsidR="0056378C" w:rsidRDefault="0056378C" w:rsidP="0056378C">
      <w:pPr>
        <w:pStyle w:val="ListParagraph"/>
        <w:numPr>
          <w:ilvl w:val="0"/>
          <w:numId w:val="3"/>
        </w:numPr>
        <w:contextualSpacing/>
        <w:rPr>
          <w:rStyle w:val="Hyperlink"/>
          <w:color w:val="auto"/>
          <w:u w:val="none"/>
        </w:rPr>
      </w:pPr>
      <w:r>
        <w:rPr>
          <w:rStyle w:val="Hyperlink"/>
          <w:color w:val="auto"/>
          <w:u w:val="none"/>
        </w:rPr>
        <w:t xml:space="preserve">Discussion about business agents in Enforcement.  Difficulties of our local with rural dispersed work sites.  </w:t>
      </w:r>
    </w:p>
    <w:p w14:paraId="527CD8B8" w14:textId="77777777" w:rsidR="0056378C" w:rsidRPr="0056378C" w:rsidRDefault="0056378C" w:rsidP="0056378C">
      <w:pPr>
        <w:pStyle w:val="ListParagraph"/>
        <w:numPr>
          <w:ilvl w:val="0"/>
          <w:numId w:val="3"/>
        </w:numPr>
        <w:contextualSpacing/>
        <w:rPr>
          <w:rStyle w:val="Hyperlink"/>
          <w:color w:val="auto"/>
          <w:u w:val="none"/>
        </w:rPr>
      </w:pPr>
      <w:r>
        <w:rPr>
          <w:rStyle w:val="Hyperlink"/>
          <w:color w:val="auto"/>
          <w:u w:val="none"/>
        </w:rPr>
        <w:lastRenderedPageBreak/>
        <w:t xml:space="preserve">St Paul’s teachers are on strike.  They are asking for an intervention team (psychologist, nurse, etc.) at each work unit.  </w:t>
      </w:r>
    </w:p>
    <w:p w14:paraId="1A92DBFE" w14:textId="77777777" w:rsidR="0056378C" w:rsidRDefault="0056378C" w:rsidP="00121317">
      <w:pPr>
        <w:pStyle w:val="ListParagraph"/>
        <w:ind w:left="1440"/>
        <w:contextualSpacing/>
      </w:pPr>
    </w:p>
    <w:p w14:paraId="0F0E6E40" w14:textId="77777777" w:rsidR="00B559E2" w:rsidRDefault="00B559E2" w:rsidP="00B559E2">
      <w:pPr>
        <w:pStyle w:val="ListParagraph"/>
        <w:numPr>
          <w:ilvl w:val="1"/>
          <w:numId w:val="1"/>
        </w:numPr>
        <w:contextualSpacing/>
      </w:pPr>
      <w:r>
        <w:t>Other Reports?</w:t>
      </w:r>
    </w:p>
    <w:p w14:paraId="37A851F6" w14:textId="77777777" w:rsidR="00B559E2" w:rsidRDefault="00B559E2" w:rsidP="00B559E2">
      <w:pPr>
        <w:pStyle w:val="ListParagraph"/>
        <w:numPr>
          <w:ilvl w:val="0"/>
          <w:numId w:val="1"/>
        </w:numPr>
      </w:pPr>
      <w:r>
        <w:t>Payment of Other non-officer positions</w:t>
      </w:r>
    </w:p>
    <w:p w14:paraId="4F5D137F" w14:textId="77777777" w:rsidR="0056378C" w:rsidRDefault="0056378C" w:rsidP="0056378C">
      <w:pPr>
        <w:pStyle w:val="ListParagraph"/>
        <w:numPr>
          <w:ilvl w:val="0"/>
          <w:numId w:val="4"/>
        </w:numPr>
      </w:pPr>
      <w:r>
        <w:t xml:space="preserve">This was brought up by a member, could we do this?  Megan- it is prohibited in MAPE policy to do so.  Put in by MAPE board….our local is the only one in our Region…unlike other regions/locals.  </w:t>
      </w:r>
      <w:r w:rsidR="00404252">
        <w:t xml:space="preserve">Tim recalls this backstory as chief stewards and regional directors have spending authority, so it was recommended by the auditors to separate this.  They are already reimbursed for their time and mileage already.  </w:t>
      </w:r>
      <w:r>
        <w:t xml:space="preserve">We could change this several ways, delegate assembly….bring it to the board.  </w:t>
      </w:r>
    </w:p>
    <w:p w14:paraId="40C1D3C4" w14:textId="77777777" w:rsidR="00B559E2" w:rsidRDefault="00B559E2" w:rsidP="00B559E2">
      <w:pPr>
        <w:pStyle w:val="ListParagraph"/>
        <w:numPr>
          <w:ilvl w:val="0"/>
          <w:numId w:val="1"/>
        </w:numPr>
      </w:pPr>
      <w:r>
        <w:t>Census</w:t>
      </w:r>
      <w:r w:rsidR="00404252">
        <w:t xml:space="preserve">- Megan Dayton put together a letter, more than $880 billion at stake, based on percentage of population.  Census will be online this year….comes with challenges.  MN could potentially lose a congressional seat.  Megan will send out MN.gov survey link.  </w:t>
      </w:r>
    </w:p>
    <w:p w14:paraId="66E5DDDE" w14:textId="77777777" w:rsidR="00404252" w:rsidRDefault="00404252" w:rsidP="00404252">
      <w:pPr>
        <w:pStyle w:val="ListParagraph"/>
      </w:pPr>
    </w:p>
    <w:p w14:paraId="1B7D7B6C" w14:textId="77777777" w:rsidR="00B559E2" w:rsidRDefault="00B559E2" w:rsidP="00B559E2">
      <w:pPr>
        <w:pStyle w:val="ListParagraph"/>
        <w:numPr>
          <w:ilvl w:val="0"/>
          <w:numId w:val="1"/>
        </w:numPr>
      </w:pPr>
      <w:r>
        <w:t>Steward Meeting—</w:t>
      </w:r>
      <w:r w:rsidR="00404252">
        <w:t xml:space="preserve">Kirsten,  </w:t>
      </w:r>
      <w:r w:rsidR="00C27F49">
        <w:t xml:space="preserve">Steward meeting is coming up in March, new </w:t>
      </w:r>
      <w:r>
        <w:t>Chief Steward Needed</w:t>
      </w:r>
      <w:r w:rsidR="00C27F49">
        <w:t xml:space="preserve">.  Could potentially do a shared position between 2 people geographically.  </w:t>
      </w:r>
    </w:p>
    <w:p w14:paraId="37F495AF" w14:textId="77777777" w:rsidR="00C27F49" w:rsidRDefault="00C27F49" w:rsidP="00C27F49">
      <w:pPr>
        <w:pStyle w:val="ListParagraph"/>
      </w:pPr>
    </w:p>
    <w:p w14:paraId="3D1F1DEF" w14:textId="77777777" w:rsidR="00B559E2" w:rsidRDefault="00B559E2" w:rsidP="00B559E2">
      <w:pPr>
        <w:pStyle w:val="ListParagraph"/>
        <w:numPr>
          <w:ilvl w:val="0"/>
          <w:numId w:val="1"/>
        </w:numPr>
      </w:pPr>
      <w:r>
        <w:t xml:space="preserve">Organizing Council update- </w:t>
      </w:r>
      <w:r w:rsidR="00404252">
        <w:t xml:space="preserve">Kirsten,  </w:t>
      </w:r>
      <w:r>
        <w:t>grant request process</w:t>
      </w:r>
      <w:r w:rsidR="00404252">
        <w:t xml:space="preserve"> was moved with Delegate Assembly resolution, this should be updated on the MAPE website soon.  </w:t>
      </w:r>
      <w:r w:rsidR="00C27F49">
        <w:t xml:space="preserve">Organizing Council typically likes a match on this.  </w:t>
      </w:r>
      <w:r>
        <w:t>Labor Notes convention</w:t>
      </w:r>
      <w:r w:rsidR="00C27F49">
        <w:t xml:space="preserve">- 1 person from our region applied.  Not sure if it is happening with the coronavirus on-goings.  Nelly Stone Scholarship dinner, check it out online.  </w:t>
      </w:r>
    </w:p>
    <w:p w14:paraId="6DCC3EFA" w14:textId="77777777" w:rsidR="00C27F49" w:rsidRDefault="00C27F49" w:rsidP="00C27F49">
      <w:pPr>
        <w:pStyle w:val="ListParagraph"/>
      </w:pPr>
    </w:p>
    <w:p w14:paraId="4F98DEE7" w14:textId="77777777" w:rsidR="00C27F49" w:rsidRDefault="00C27F49" w:rsidP="00B559E2">
      <w:pPr>
        <w:pStyle w:val="ListParagraph"/>
        <w:numPr>
          <w:ilvl w:val="0"/>
          <w:numId w:val="1"/>
        </w:numPr>
      </w:pPr>
      <w:r>
        <w:t xml:space="preserve">Alex- nomination window is currently open, if you are interested in participating in statewide, local officer, meet and confer chair, etc. let Alex or Megan know.  </w:t>
      </w:r>
    </w:p>
    <w:p w14:paraId="36AC14EB" w14:textId="77777777" w:rsidR="00C27F49" w:rsidRDefault="00C27F49" w:rsidP="00C27F49">
      <w:pPr>
        <w:pStyle w:val="ListParagraph"/>
      </w:pPr>
    </w:p>
    <w:p w14:paraId="02AB3C6A" w14:textId="77777777" w:rsidR="00B559E2" w:rsidRPr="00C27F49" w:rsidRDefault="00B559E2" w:rsidP="00B559E2">
      <w:pPr>
        <w:pStyle w:val="ListParagraph"/>
        <w:numPr>
          <w:ilvl w:val="0"/>
          <w:numId w:val="1"/>
        </w:numPr>
        <w:rPr>
          <w:sz w:val="24"/>
          <w:szCs w:val="24"/>
        </w:rPr>
      </w:pPr>
      <w:r>
        <w:t>Local Negotiations Committee</w:t>
      </w:r>
      <w:r w:rsidR="0057701A">
        <w:t>- tabled</w:t>
      </w:r>
    </w:p>
    <w:p w14:paraId="7E395518" w14:textId="77777777" w:rsidR="00C27F49" w:rsidRPr="00C27F49" w:rsidRDefault="00C27F49" w:rsidP="00C27F49">
      <w:pPr>
        <w:rPr>
          <w:sz w:val="24"/>
          <w:szCs w:val="24"/>
        </w:rPr>
      </w:pPr>
    </w:p>
    <w:p w14:paraId="78826876" w14:textId="77777777" w:rsidR="00B559E2" w:rsidRDefault="00B559E2" w:rsidP="00B559E2">
      <w:pPr>
        <w:pStyle w:val="ListParagraph"/>
        <w:numPr>
          <w:ilvl w:val="0"/>
          <w:numId w:val="1"/>
        </w:numPr>
      </w:pPr>
      <w:r>
        <w:t>Scholarship draft review</w:t>
      </w:r>
      <w:r w:rsidR="00C27F49">
        <w:t xml:space="preserve">- </w:t>
      </w:r>
      <w:r w:rsidR="00C91239">
        <w:t xml:space="preserve">changed retired time from 5 yrs to 12 months.  </w:t>
      </w:r>
      <w:r w:rsidR="00E470C3">
        <w:t xml:space="preserve">Removed GPA requirements to offer for people going back to school, disadvantaged groups, etc.  Majority voted to approve.  Scholarship amount </w:t>
      </w:r>
    </w:p>
    <w:p w14:paraId="3DEE799E" w14:textId="77777777" w:rsidR="00C91239" w:rsidRDefault="00C91239" w:rsidP="00E470C3">
      <w:pPr>
        <w:ind w:left="720"/>
      </w:pPr>
    </w:p>
    <w:p w14:paraId="00BC7AE5" w14:textId="77777777" w:rsidR="00B559E2" w:rsidRDefault="00B559E2" w:rsidP="00B559E2">
      <w:pPr>
        <w:pStyle w:val="ListParagraph"/>
        <w:numPr>
          <w:ilvl w:val="0"/>
          <w:numId w:val="1"/>
        </w:numPr>
      </w:pPr>
      <w:r>
        <w:t>Professional Development Fund Proposal</w:t>
      </w:r>
      <w:r w:rsidR="0057701A">
        <w:t>- tabled</w:t>
      </w:r>
    </w:p>
    <w:p w14:paraId="59C34429" w14:textId="77777777" w:rsidR="00B559E2" w:rsidRDefault="00B559E2" w:rsidP="00B559E2">
      <w:pPr>
        <w:pStyle w:val="ListParagraph"/>
        <w:numPr>
          <w:ilvl w:val="0"/>
          <w:numId w:val="1"/>
        </w:numPr>
      </w:pPr>
      <w:r>
        <w:t>Meet and Confer schedules</w:t>
      </w:r>
      <w:r w:rsidR="0057701A">
        <w:t>- tabled</w:t>
      </w:r>
    </w:p>
    <w:p w14:paraId="331AAFBD" w14:textId="77777777" w:rsidR="00B559E2" w:rsidRDefault="00B559E2" w:rsidP="0057701A">
      <w:pPr>
        <w:ind w:left="360"/>
      </w:pPr>
    </w:p>
    <w:p w14:paraId="21D4B89C" w14:textId="77777777" w:rsidR="00B559E2" w:rsidRDefault="00B559E2" w:rsidP="00B559E2">
      <w:pPr>
        <w:pStyle w:val="ListParagraph"/>
        <w:numPr>
          <w:ilvl w:val="0"/>
          <w:numId w:val="1"/>
        </w:numPr>
      </w:pPr>
      <w:r>
        <w:t xml:space="preserve">Drawing </w:t>
      </w:r>
      <w:r w:rsidR="00E470C3">
        <w:t xml:space="preserve">– Kirsten won the drawing.  </w:t>
      </w:r>
    </w:p>
    <w:p w14:paraId="78BAEF11" w14:textId="77777777" w:rsidR="00B559E2" w:rsidRDefault="00B559E2" w:rsidP="00B559E2">
      <w:pPr>
        <w:rPr>
          <w:i/>
          <w:iCs/>
          <w:color w:val="44546A"/>
        </w:rPr>
      </w:pPr>
    </w:p>
    <w:p w14:paraId="36725A6F" w14:textId="77777777" w:rsidR="00B559E2" w:rsidRDefault="00B559E2" w:rsidP="00B559E2">
      <w:pPr>
        <w:rPr>
          <w:i/>
          <w:iCs/>
          <w:color w:val="44546A"/>
        </w:rPr>
      </w:pPr>
      <w:r>
        <w:rPr>
          <w:i/>
          <w:iCs/>
          <w:color w:val="44546A"/>
        </w:rPr>
        <w:t xml:space="preserve">Local 1801 Officers: </w:t>
      </w:r>
      <w:hyperlink r:id="rId6" w:history="1">
        <w:r>
          <w:rPr>
            <w:rStyle w:val="Hyperlink"/>
            <w:i/>
            <w:iCs/>
          </w:rPr>
          <w:t>Megan Benage</w:t>
        </w:r>
      </w:hyperlink>
      <w:r>
        <w:rPr>
          <w:i/>
          <w:iCs/>
          <w:color w:val="44546A"/>
        </w:rPr>
        <w:t xml:space="preserve"> (President), </w:t>
      </w:r>
      <w:hyperlink r:id="rId7" w:history="1">
        <w:r>
          <w:rPr>
            <w:rStyle w:val="Hyperlink"/>
            <w:i/>
            <w:iCs/>
          </w:rPr>
          <w:t>McKenzie Kack</w:t>
        </w:r>
      </w:hyperlink>
      <w:r>
        <w:rPr>
          <w:i/>
          <w:iCs/>
          <w:color w:val="44546A"/>
        </w:rPr>
        <w:t xml:space="preserve"> (Vice President),</w:t>
      </w:r>
      <w:hyperlink r:id="rId8" w:history="1">
        <w:r>
          <w:rPr>
            <w:rStyle w:val="Hyperlink"/>
            <w:i/>
            <w:iCs/>
          </w:rPr>
          <w:t>Teren Novotny</w:t>
        </w:r>
      </w:hyperlink>
      <w:r>
        <w:rPr>
          <w:i/>
          <w:iCs/>
          <w:color w:val="44546A"/>
        </w:rPr>
        <w:t xml:space="preserve"> (Treasurer), </w:t>
      </w:r>
      <w:hyperlink r:id="rId9" w:history="1">
        <w:r>
          <w:rPr>
            <w:rStyle w:val="Hyperlink"/>
            <w:i/>
            <w:iCs/>
          </w:rPr>
          <w:t>Molly Tranel</w:t>
        </w:r>
      </w:hyperlink>
      <w:r>
        <w:rPr>
          <w:i/>
          <w:iCs/>
          <w:color w:val="44546A"/>
        </w:rPr>
        <w:t xml:space="preserve"> (Secretary), </w:t>
      </w:r>
      <w:hyperlink r:id="rId10" w:history="1">
        <w:r>
          <w:rPr>
            <w:rStyle w:val="Hyperlink"/>
            <w:i/>
            <w:iCs/>
          </w:rPr>
          <w:t>Nathan Mullendore</w:t>
        </w:r>
      </w:hyperlink>
      <w:r>
        <w:rPr>
          <w:i/>
          <w:iCs/>
          <w:color w:val="44546A"/>
        </w:rPr>
        <w:t xml:space="preserve"> (Membership Secretary)</w:t>
      </w:r>
    </w:p>
    <w:p w14:paraId="5C042685" w14:textId="77777777" w:rsidR="000E78C1" w:rsidRDefault="000E78C1"/>
    <w:sectPr w:rsidR="000E78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43C31"/>
    <w:multiLevelType w:val="hybridMultilevel"/>
    <w:tmpl w:val="BB30AE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7BE08C2"/>
    <w:multiLevelType w:val="hybridMultilevel"/>
    <w:tmpl w:val="69AA2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C7E2906"/>
    <w:multiLevelType w:val="hybridMultilevel"/>
    <w:tmpl w:val="B916F2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9E2"/>
    <w:rsid w:val="000E78C1"/>
    <w:rsid w:val="00121317"/>
    <w:rsid w:val="003C5DD7"/>
    <w:rsid w:val="00404252"/>
    <w:rsid w:val="0056378C"/>
    <w:rsid w:val="0057701A"/>
    <w:rsid w:val="00A57148"/>
    <w:rsid w:val="00B559E2"/>
    <w:rsid w:val="00C27F49"/>
    <w:rsid w:val="00C91239"/>
    <w:rsid w:val="00CE414A"/>
    <w:rsid w:val="00E47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99D00"/>
  <w15:chartTrackingRefBased/>
  <w15:docId w15:val="{CB42BF6D-BBBF-476E-8BE0-0998701CD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9E2"/>
    <w:pPr>
      <w:spacing w:after="0" w:line="240" w:lineRule="auto"/>
    </w:pPr>
    <w:rPr>
      <w:rFonts w:ascii="Calibri" w:hAnsi="Calibri" w:cs="Times New Roman"/>
    </w:rPr>
  </w:style>
  <w:style w:type="paragraph" w:styleId="Heading1">
    <w:name w:val="heading 1"/>
    <w:basedOn w:val="Normal"/>
    <w:link w:val="Heading1Char"/>
    <w:uiPriority w:val="9"/>
    <w:qFormat/>
    <w:rsid w:val="00B559E2"/>
    <w:pPr>
      <w:keepNext/>
      <w:spacing w:before="240"/>
      <w:outlineLvl w:val="0"/>
    </w:pPr>
    <w:rPr>
      <w:rFonts w:ascii="Calibri Light" w:hAnsi="Calibri Light"/>
      <w:color w:val="2E74B5"/>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9E2"/>
    <w:rPr>
      <w:rFonts w:ascii="Calibri Light" w:hAnsi="Calibri Light" w:cs="Times New Roman"/>
      <w:color w:val="2E74B5"/>
      <w:kern w:val="36"/>
      <w:sz w:val="32"/>
      <w:szCs w:val="32"/>
    </w:rPr>
  </w:style>
  <w:style w:type="character" w:styleId="Hyperlink">
    <w:name w:val="Hyperlink"/>
    <w:basedOn w:val="DefaultParagraphFont"/>
    <w:uiPriority w:val="99"/>
    <w:semiHidden/>
    <w:unhideWhenUsed/>
    <w:rsid w:val="00B559E2"/>
    <w:rPr>
      <w:color w:val="0563C1"/>
      <w:u w:val="single"/>
    </w:rPr>
  </w:style>
  <w:style w:type="paragraph" w:styleId="Title">
    <w:name w:val="Title"/>
    <w:basedOn w:val="Normal"/>
    <w:link w:val="TitleChar"/>
    <w:uiPriority w:val="10"/>
    <w:qFormat/>
    <w:rsid w:val="00B559E2"/>
    <w:pPr>
      <w:contextualSpacing/>
    </w:pPr>
    <w:rPr>
      <w:rFonts w:ascii="Calibri Light" w:hAnsi="Calibri Light"/>
      <w:b/>
      <w:bCs/>
      <w:color w:val="1F4E79"/>
      <w:spacing w:val="-10"/>
      <w:sz w:val="32"/>
      <w:szCs w:val="32"/>
    </w:rPr>
  </w:style>
  <w:style w:type="character" w:customStyle="1" w:styleId="TitleChar">
    <w:name w:val="Title Char"/>
    <w:basedOn w:val="DefaultParagraphFont"/>
    <w:link w:val="Title"/>
    <w:uiPriority w:val="10"/>
    <w:rsid w:val="00B559E2"/>
    <w:rPr>
      <w:rFonts w:ascii="Calibri Light" w:hAnsi="Calibri Light" w:cs="Times New Roman"/>
      <w:b/>
      <w:bCs/>
      <w:color w:val="1F4E79"/>
      <w:spacing w:val="-10"/>
      <w:sz w:val="32"/>
      <w:szCs w:val="32"/>
    </w:rPr>
  </w:style>
  <w:style w:type="paragraph" w:styleId="Subtitle">
    <w:name w:val="Subtitle"/>
    <w:basedOn w:val="Normal"/>
    <w:link w:val="SubtitleChar"/>
    <w:uiPriority w:val="11"/>
    <w:qFormat/>
    <w:rsid w:val="00B559E2"/>
    <w:pPr>
      <w:spacing w:after="160"/>
    </w:pPr>
    <w:rPr>
      <w:color w:val="5A5A5A"/>
      <w:spacing w:val="15"/>
    </w:rPr>
  </w:style>
  <w:style w:type="character" w:customStyle="1" w:styleId="SubtitleChar">
    <w:name w:val="Subtitle Char"/>
    <w:basedOn w:val="DefaultParagraphFont"/>
    <w:link w:val="Subtitle"/>
    <w:uiPriority w:val="11"/>
    <w:rsid w:val="00B559E2"/>
    <w:rPr>
      <w:rFonts w:ascii="Calibri" w:hAnsi="Calibri" w:cs="Times New Roman"/>
      <w:color w:val="5A5A5A"/>
      <w:spacing w:val="15"/>
    </w:rPr>
  </w:style>
  <w:style w:type="paragraph" w:styleId="ListParagraph">
    <w:name w:val="List Paragraph"/>
    <w:basedOn w:val="Normal"/>
    <w:uiPriority w:val="34"/>
    <w:qFormat/>
    <w:rsid w:val="00B559E2"/>
    <w:pPr>
      <w:ind w:left="720"/>
    </w:pPr>
  </w:style>
  <w:style w:type="character" w:customStyle="1" w:styleId="invite-phone-number">
    <w:name w:val="invite-phone-number"/>
    <w:basedOn w:val="DefaultParagraphFont"/>
    <w:rsid w:val="00B559E2"/>
  </w:style>
  <w:style w:type="table" w:styleId="TableGrid">
    <w:name w:val="Table Grid"/>
    <w:basedOn w:val="TableNormal"/>
    <w:uiPriority w:val="39"/>
    <w:rsid w:val="00B55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42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en.novotny@ridgewater.edu" TargetMode="External"/><Relationship Id="rId3" Type="http://schemas.openxmlformats.org/officeDocument/2006/relationships/settings" Target="settings.xml"/><Relationship Id="rId7" Type="http://schemas.openxmlformats.org/officeDocument/2006/relationships/hyperlink" Target="mailto:mckenzie.kack@state.mn.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gan.benage@state.mn.us" TargetMode="External"/><Relationship Id="rId11" Type="http://schemas.openxmlformats.org/officeDocument/2006/relationships/fontTable" Target="fontTable.xml"/><Relationship Id="rId5" Type="http://schemas.openxmlformats.org/officeDocument/2006/relationships/hyperlink" Target="https://gcc01.safelinks.protection.outlook.com/?url=https%3A%2F%2Fmape.org%2Fnews%2Flocal-1801-minutes-14&amp;data=02%7C01%7Cmolly.tranel%40state.mn.us%7Cba583dcc56064352f3b908d7c06b056c%7Ceb14b04624c445198f26b89c2159828c%7C0%7C0%7C637189438187010458&amp;sdata=XDO%2FA%2FPoNd8q0Bvd0zo1eJPzcXllOUVLpzcUOpdq32Q%3D&amp;reserved=0" TargetMode="External"/><Relationship Id="rId10" Type="http://schemas.openxmlformats.org/officeDocument/2006/relationships/hyperlink" Target="mailto:Nathan.Mullendore@state.mn.us" TargetMode="External"/><Relationship Id="rId4" Type="http://schemas.openxmlformats.org/officeDocument/2006/relationships/webSettings" Target="webSettings.xml"/><Relationship Id="rId9" Type="http://schemas.openxmlformats.org/officeDocument/2006/relationships/hyperlink" Target="mailto:Tranel,%20Molly%20(DNR)%20%3cmolly.tranel@state.mn.us%3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MNDNR</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Tranel</dc:creator>
  <cp:keywords/>
  <dc:description/>
  <cp:lastModifiedBy>Sierra Plunkett</cp:lastModifiedBy>
  <cp:revision>2</cp:revision>
  <dcterms:created xsi:type="dcterms:W3CDTF">2022-04-25T16:47:00Z</dcterms:created>
  <dcterms:modified xsi:type="dcterms:W3CDTF">2022-04-25T16:47:00Z</dcterms:modified>
</cp:coreProperties>
</file>