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6E0E" w14:textId="77777777" w:rsidR="007E402D" w:rsidRDefault="00FC424D" w:rsidP="00FC424D">
      <w:pPr>
        <w:pStyle w:val="Heading1"/>
      </w:pPr>
      <w:bookmarkStart w:id="0" w:name="_GoBack"/>
      <w:bookmarkEnd w:id="0"/>
      <w:r>
        <w:t>MAPE Local 101 meeting 03-2020</w:t>
      </w:r>
    </w:p>
    <w:p w14:paraId="77E1C81A" w14:textId="77777777" w:rsidR="00FC424D" w:rsidRDefault="00FC424D" w:rsidP="00FC424D">
      <w:pPr>
        <w:pStyle w:val="Heading2"/>
      </w:pPr>
      <w:r>
        <w:t>March 10, DLI</w:t>
      </w:r>
    </w:p>
    <w:p w14:paraId="2BC6966A" w14:textId="77777777" w:rsidR="00FC424D" w:rsidRDefault="00FC424D">
      <w:r>
        <w:t>Called to order 12:10pm</w:t>
      </w:r>
    </w:p>
    <w:p w14:paraId="7C853BD8" w14:textId="77777777" w:rsidR="00FC424D" w:rsidRDefault="00FC424D" w:rsidP="00FC424D">
      <w:pPr>
        <w:pStyle w:val="ListParagraph"/>
        <w:numPr>
          <w:ilvl w:val="0"/>
          <w:numId w:val="1"/>
        </w:numPr>
      </w:pPr>
      <w:r>
        <w:t>Directors report (Darci)</w:t>
      </w:r>
    </w:p>
    <w:p w14:paraId="1E55B76B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Board has received independently conducted climate study of MAPE board, members, and staff; the study will not be public, the board will use it in strategic planning</w:t>
      </w:r>
    </w:p>
    <w:p w14:paraId="596A57B7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Treasurer news (no report, treasurer is out of town): extra funds in budget due to leap year</w:t>
      </w:r>
    </w:p>
    <w:p w14:paraId="5FB3EB22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Organizing council has two budget requests including scholarships to Labor Notes conference; five spots are available for rank/file members to apply</w:t>
      </w:r>
    </w:p>
    <w:p w14:paraId="14506786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SPFE are on strike today</w:t>
      </w:r>
    </w:p>
    <w:p w14:paraId="6BA02FEE" w14:textId="77777777" w:rsidR="00FC424D" w:rsidRDefault="00FC424D" w:rsidP="00FC424D">
      <w:pPr>
        <w:pStyle w:val="ListParagraph"/>
        <w:numPr>
          <w:ilvl w:val="2"/>
          <w:numId w:val="1"/>
        </w:numPr>
      </w:pPr>
      <w:r>
        <w:t>Monica moves to send $250 to SPFE</w:t>
      </w:r>
    </w:p>
    <w:p w14:paraId="7B5BBCC3" w14:textId="77777777" w:rsidR="00FC424D" w:rsidRDefault="00FC424D" w:rsidP="00FC424D">
      <w:pPr>
        <w:pStyle w:val="ListParagraph"/>
        <w:numPr>
          <w:ilvl w:val="2"/>
          <w:numId w:val="1"/>
        </w:numPr>
      </w:pPr>
      <w:r>
        <w:t>Harland moves friendly amendment to earmark the funds directly to striking workers if there isn’t already a strike fund; Monica accepts</w:t>
      </w:r>
    </w:p>
    <w:p w14:paraId="0965760F" w14:textId="77777777" w:rsidR="00FC424D" w:rsidRDefault="00FC424D" w:rsidP="00FC424D">
      <w:pPr>
        <w:pStyle w:val="ListParagraph"/>
        <w:numPr>
          <w:ilvl w:val="2"/>
          <w:numId w:val="1"/>
        </w:numPr>
      </w:pPr>
      <w:r>
        <w:t>Motion passes unanimously</w:t>
      </w:r>
    </w:p>
    <w:p w14:paraId="146EE29C" w14:textId="77777777" w:rsidR="00FC424D" w:rsidRDefault="00FC424D" w:rsidP="00FC424D">
      <w:pPr>
        <w:pStyle w:val="ListParagraph"/>
        <w:numPr>
          <w:ilvl w:val="0"/>
          <w:numId w:val="1"/>
        </w:numPr>
      </w:pPr>
      <w:r>
        <w:t>Chief steward report (Jed)</w:t>
      </w:r>
    </w:p>
    <w:p w14:paraId="7CF8473F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10 open grievances at DNR, 4 at DLI</w:t>
      </w:r>
    </w:p>
    <w:p w14:paraId="5BD22E27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Stewards will meet in March</w:t>
      </w:r>
    </w:p>
    <w:p w14:paraId="29416829" w14:textId="77777777" w:rsidR="00FC424D" w:rsidRDefault="00FC424D" w:rsidP="00FC424D">
      <w:pPr>
        <w:pStyle w:val="ListParagraph"/>
        <w:numPr>
          <w:ilvl w:val="1"/>
          <w:numId w:val="1"/>
        </w:numPr>
      </w:pPr>
      <w:r>
        <w:t>DNR Meet &amp; Confer met in early Feb</w:t>
      </w:r>
      <w:r w:rsidR="004D1BE5">
        <w:t>. Issues discussed:</w:t>
      </w:r>
    </w:p>
    <w:p w14:paraId="4D45A624" w14:textId="77777777" w:rsidR="004D1BE5" w:rsidRDefault="004D1BE5" w:rsidP="004D1BE5">
      <w:pPr>
        <w:pStyle w:val="ListParagraph"/>
        <w:numPr>
          <w:ilvl w:val="2"/>
          <w:numId w:val="1"/>
        </w:numPr>
      </w:pPr>
      <w:r>
        <w:t>OCO morale</w:t>
      </w:r>
    </w:p>
    <w:p w14:paraId="0403843B" w14:textId="77777777" w:rsidR="00FC424D" w:rsidRDefault="004D1BE5" w:rsidP="00FC424D">
      <w:pPr>
        <w:pStyle w:val="ListParagraph"/>
        <w:numPr>
          <w:ilvl w:val="2"/>
          <w:numId w:val="1"/>
        </w:numPr>
      </w:pPr>
      <w:r>
        <w:t>MAPE rep on Organizational Health Committee</w:t>
      </w:r>
    </w:p>
    <w:p w14:paraId="15F4740C" w14:textId="77777777" w:rsidR="004D1BE5" w:rsidRDefault="004D1BE5" w:rsidP="00FC424D">
      <w:pPr>
        <w:pStyle w:val="ListParagraph"/>
        <w:numPr>
          <w:ilvl w:val="2"/>
          <w:numId w:val="1"/>
        </w:numPr>
      </w:pPr>
      <w:r>
        <w:t>Telework (will take survey of dept staff)</w:t>
      </w:r>
    </w:p>
    <w:p w14:paraId="5E14B511" w14:textId="77777777" w:rsidR="004D1BE5" w:rsidRDefault="004D1BE5" w:rsidP="00FC424D">
      <w:pPr>
        <w:pStyle w:val="ListParagraph"/>
        <w:numPr>
          <w:ilvl w:val="2"/>
          <w:numId w:val="1"/>
        </w:numPr>
      </w:pPr>
      <w:r>
        <w:t>Intranet changes: FMLA and PPL clarifications, streamline ways to file complaints</w:t>
      </w:r>
    </w:p>
    <w:p w14:paraId="5B733CAB" w14:textId="77777777" w:rsidR="004D1BE5" w:rsidRDefault="004D1BE5" w:rsidP="00FC424D">
      <w:pPr>
        <w:pStyle w:val="ListParagraph"/>
        <w:numPr>
          <w:ilvl w:val="2"/>
          <w:numId w:val="1"/>
        </w:numPr>
      </w:pPr>
      <w:r>
        <w:t>Pay for mandatory firefighter R&amp;R days</w:t>
      </w:r>
    </w:p>
    <w:p w14:paraId="6EEB50BF" w14:textId="77777777" w:rsidR="004D1BE5" w:rsidRDefault="004D1BE5" w:rsidP="00FC424D">
      <w:pPr>
        <w:pStyle w:val="ListParagraph"/>
        <w:numPr>
          <w:ilvl w:val="2"/>
          <w:numId w:val="1"/>
        </w:numPr>
      </w:pPr>
      <w:r>
        <w:t>Transit subsidy (survey going out soon)</w:t>
      </w:r>
    </w:p>
    <w:p w14:paraId="5485AD6A" w14:textId="77777777" w:rsidR="004D1BE5" w:rsidRDefault="004D1BE5" w:rsidP="00FC424D">
      <w:pPr>
        <w:pStyle w:val="ListParagraph"/>
        <w:numPr>
          <w:ilvl w:val="2"/>
          <w:numId w:val="1"/>
        </w:numPr>
      </w:pPr>
      <w:r>
        <w:t>Loan reimbursement</w:t>
      </w:r>
    </w:p>
    <w:p w14:paraId="275AA96E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MNIT Meet &amp; Confer</w:t>
      </w:r>
    </w:p>
    <w:p w14:paraId="5C22A658" w14:textId="77777777" w:rsidR="004D1BE5" w:rsidRDefault="004D1BE5" w:rsidP="004D1BE5">
      <w:pPr>
        <w:pStyle w:val="ListParagraph"/>
        <w:numPr>
          <w:ilvl w:val="2"/>
          <w:numId w:val="1"/>
        </w:numPr>
      </w:pPr>
      <w:r>
        <w:t>Will get transit subsidy</w:t>
      </w:r>
    </w:p>
    <w:p w14:paraId="38545F74" w14:textId="77777777" w:rsidR="004D1BE5" w:rsidRDefault="004D1BE5" w:rsidP="004D1BE5">
      <w:pPr>
        <w:pStyle w:val="ListParagraph"/>
        <w:numPr>
          <w:ilvl w:val="2"/>
          <w:numId w:val="1"/>
        </w:numPr>
      </w:pPr>
      <w:r>
        <w:t>Equity adjustment and reimbursement implementation – guidance from MMB is forthcoming</w:t>
      </w:r>
    </w:p>
    <w:p w14:paraId="17DEA4AF" w14:textId="77777777" w:rsidR="004D1BE5" w:rsidRDefault="004D1BE5" w:rsidP="004D1BE5">
      <w:pPr>
        <w:pStyle w:val="ListParagraph"/>
        <w:numPr>
          <w:ilvl w:val="2"/>
          <w:numId w:val="1"/>
        </w:numPr>
      </w:pPr>
      <w:r>
        <w:t>Will clarify PPL info (can use same language at DNR)</w:t>
      </w:r>
    </w:p>
    <w:p w14:paraId="5360823F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Question: what’s the difference between a complaint and a grievance?</w:t>
      </w:r>
    </w:p>
    <w:p w14:paraId="38719F53" w14:textId="77777777" w:rsidR="004D1BE5" w:rsidRDefault="004D1BE5" w:rsidP="004D1BE5">
      <w:pPr>
        <w:pStyle w:val="ListParagraph"/>
        <w:numPr>
          <w:ilvl w:val="2"/>
          <w:numId w:val="1"/>
        </w:numPr>
      </w:pPr>
      <w:r>
        <w:t>Grievances concern our contract; complaints are for harassment, respectful workplace issues, internal audit, etc.</w:t>
      </w:r>
    </w:p>
    <w:p w14:paraId="79FA1754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DLI Meet &amp; Confer hasn’t met since November, will schedule a meeting soon</w:t>
      </w:r>
    </w:p>
    <w:p w14:paraId="0A5DEC1A" w14:textId="77777777" w:rsidR="004D1BE5" w:rsidRDefault="004D1BE5" w:rsidP="004D1BE5">
      <w:pPr>
        <w:pStyle w:val="ListParagraph"/>
        <w:numPr>
          <w:ilvl w:val="0"/>
          <w:numId w:val="1"/>
        </w:numPr>
      </w:pPr>
      <w:r>
        <w:t>Political council (Monica)</w:t>
      </w:r>
    </w:p>
    <w:p w14:paraId="50375B37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(In response to a question that’s come up for stewards recently) Can we use sick leave for quarantine/self-isolation? MMB has been asked for guidance in addition to existing policies</w:t>
      </w:r>
    </w:p>
    <w:p w14:paraId="76B3288A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MAPE contract has been introduced in MN House and Senate</w:t>
      </w:r>
    </w:p>
    <w:p w14:paraId="522734FC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lastRenderedPageBreak/>
        <w:t>Paid family leave bill HF5: would use payroll tax to create a fund run by DEED; has passed MN House, Senate has not agreed to hear it yet</w:t>
      </w:r>
    </w:p>
    <w:p w14:paraId="45289551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Supplemental budget requests coming soon, none from DNR or DLI</w:t>
      </w:r>
    </w:p>
    <w:p w14:paraId="40F5223C" w14:textId="77777777" w:rsidR="004D1BE5" w:rsidRDefault="004D1BE5" w:rsidP="004D1BE5">
      <w:pPr>
        <w:pStyle w:val="ListParagraph"/>
        <w:numPr>
          <w:ilvl w:val="0"/>
          <w:numId w:val="1"/>
        </w:numPr>
      </w:pPr>
      <w:r>
        <w:t>President (Liz)</w:t>
      </w:r>
    </w:p>
    <w:p w14:paraId="172F4186" w14:textId="77777777" w:rsidR="004D1BE5" w:rsidRDefault="004D1BE5" w:rsidP="004D1BE5">
      <w:pPr>
        <w:pStyle w:val="ListParagraph"/>
        <w:numPr>
          <w:ilvl w:val="1"/>
          <w:numId w:val="1"/>
        </w:numPr>
      </w:pPr>
      <w:r>
        <w:t>Reimbursement committee split into DNR and DLI subcommittees chaired by Jeff</w:t>
      </w:r>
      <w:r w:rsidR="00717D42">
        <w:t xml:space="preserve"> Reinhart</w:t>
      </w:r>
      <w:r>
        <w:t xml:space="preserve"> </w:t>
      </w:r>
      <w:r w:rsidR="00717D42">
        <w:t>and Alexis Lohse respectively</w:t>
      </w:r>
    </w:p>
    <w:p w14:paraId="0AF17079" w14:textId="77777777" w:rsidR="00717D42" w:rsidRDefault="00717D42" w:rsidP="004D1BE5">
      <w:pPr>
        <w:pStyle w:val="ListParagraph"/>
        <w:numPr>
          <w:ilvl w:val="1"/>
          <w:numId w:val="1"/>
        </w:numPr>
      </w:pPr>
      <w:r>
        <w:t>Quick update from Alexis: DLI subcommittee met yesterday, will send a survey and schedule meetings with management and Meet &amp; Confer</w:t>
      </w:r>
    </w:p>
    <w:p w14:paraId="6B748DAC" w14:textId="77777777" w:rsidR="00717D42" w:rsidRDefault="00717D42" w:rsidP="00717D42">
      <w:pPr>
        <w:pStyle w:val="ListParagraph"/>
        <w:numPr>
          <w:ilvl w:val="0"/>
          <w:numId w:val="1"/>
        </w:numPr>
      </w:pPr>
      <w:r>
        <w:t>Communications and outreach (Caleb)</w:t>
      </w:r>
    </w:p>
    <w:p w14:paraId="716BF6C4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Committee is building infrastructure to start a blog and social media presence for the local</w:t>
      </w:r>
    </w:p>
    <w:p w14:paraId="55E6C400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We have a closed Facebook page for Local 101 members only</w:t>
      </w:r>
    </w:p>
    <w:p w14:paraId="10FA0527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Can send content to MAPE Central for Instagram</w:t>
      </w:r>
    </w:p>
    <w:p w14:paraId="62A451C7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Suggestion: mass texting</w:t>
      </w:r>
    </w:p>
    <w:p w14:paraId="54E22A5D" w14:textId="77777777" w:rsidR="00717D42" w:rsidRDefault="00717D42" w:rsidP="00717D42">
      <w:pPr>
        <w:pStyle w:val="ListParagraph"/>
        <w:numPr>
          <w:ilvl w:val="0"/>
          <w:numId w:val="1"/>
        </w:numPr>
      </w:pPr>
      <w:r>
        <w:t>Elections committee (Nell)</w:t>
      </w:r>
    </w:p>
    <w:p w14:paraId="03802148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Email update sent to membership</w:t>
      </w:r>
    </w:p>
    <w:p w14:paraId="6589856B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All Local 101 offices and 5 delegate assembly seats up for election</w:t>
      </w:r>
    </w:p>
    <w:p w14:paraId="67D057E6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Agency offices: DNR and DLI statewide, Meet &amp; Confer chairs</w:t>
      </w:r>
    </w:p>
    <w:p w14:paraId="3EC90053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Statewide president, treasurer, organizing council, political council</w:t>
      </w:r>
    </w:p>
    <w:p w14:paraId="401E4DF6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Ballots will be available May 13-27</w:t>
      </w:r>
    </w:p>
    <w:p w14:paraId="65A1C017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 xml:space="preserve">Nominations are open until April 10; contact Frances or Nell, </w:t>
      </w:r>
      <w:hyperlink r:id="rId5" w:history="1">
        <w:r w:rsidRPr="00903098">
          <w:rPr>
            <w:rStyle w:val="Hyperlink"/>
          </w:rPr>
          <w:t>swelect@mape.org</w:t>
        </w:r>
      </w:hyperlink>
      <w:r>
        <w:t xml:space="preserve"> for statewide offices, </w:t>
      </w:r>
      <w:hyperlink r:id="rId6" w:history="1">
        <w:r w:rsidRPr="00903098">
          <w:rPr>
            <w:rStyle w:val="Hyperlink"/>
          </w:rPr>
          <w:t>101elections@gmail.com</w:t>
        </w:r>
      </w:hyperlink>
      <w:r>
        <w:t xml:space="preserve"> for local offices</w:t>
      </w:r>
    </w:p>
    <w:p w14:paraId="09531783" w14:textId="77777777" w:rsidR="00717D42" w:rsidRDefault="00717D42" w:rsidP="00717D42">
      <w:pPr>
        <w:pStyle w:val="ListParagraph"/>
        <w:numPr>
          <w:ilvl w:val="1"/>
          <w:numId w:val="1"/>
        </w:numPr>
      </w:pPr>
      <w:r>
        <w:t>Darci makes 3 nominations for delegate assembly</w:t>
      </w:r>
    </w:p>
    <w:p w14:paraId="53B9B84F" w14:textId="77777777" w:rsidR="00717D42" w:rsidRDefault="00717D42" w:rsidP="00717D42">
      <w:r>
        <w:t>Adjourned 1pm</w:t>
      </w:r>
    </w:p>
    <w:sectPr w:rsidR="0071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6455"/>
    <w:multiLevelType w:val="hybridMultilevel"/>
    <w:tmpl w:val="94C2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4D"/>
    <w:rsid w:val="000F60BC"/>
    <w:rsid w:val="00165B60"/>
    <w:rsid w:val="00263C44"/>
    <w:rsid w:val="004D1BE5"/>
    <w:rsid w:val="00556E6B"/>
    <w:rsid w:val="00712E42"/>
    <w:rsid w:val="00717D42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D732"/>
  <w15:chartTrackingRefBased/>
  <w15:docId w15:val="{19D581D0-E47E-42DD-90D9-20284DC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4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7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1elections@gmail.com" TargetMode="External"/><Relationship Id="rId5" Type="http://schemas.openxmlformats.org/officeDocument/2006/relationships/hyperlink" Target="mailto:swelect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Sierra Plunkett</cp:lastModifiedBy>
  <cp:revision>2</cp:revision>
  <dcterms:created xsi:type="dcterms:W3CDTF">2020-03-16T14:17:00Z</dcterms:created>
  <dcterms:modified xsi:type="dcterms:W3CDTF">2020-03-16T14:17:00Z</dcterms:modified>
</cp:coreProperties>
</file>