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AD739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Local 1301 Meeting Minutes</w:t>
      </w:r>
    </w:p>
    <w:p w14:paraId="2A8F89AA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Tuesday, January 21, 12:00 – 1:00 pm.</w:t>
      </w:r>
    </w:p>
    <w:p w14:paraId="5FA0FE38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3E45A4C7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Anoka-Ramsey Community College                    Anoka-Ramsey Community College Cambridge Campus Room E-202                        Coon Rapids Campus Room C270 300 Spirit River Drive South                                                  11200 Mississippi Blvd NW</w:t>
      </w:r>
    </w:p>
    <w:p w14:paraId="10CF387E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Cambridge, MN 55008                                         Coon Rapids, MN 55433</w:t>
      </w:r>
    </w:p>
    <w:p w14:paraId="78B6F736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1E36D0B9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37F217A8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9 members were present and business agent Caitlin Reid.</w:t>
      </w:r>
    </w:p>
    <w:p w14:paraId="5D8268B0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The meeting was called to order by Local 1301 President Truda B. at 12:09 pm. Introductions were made.</w:t>
      </w:r>
    </w:p>
    <w:p w14:paraId="6EF70DEA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16DDAC04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Minutes:</w:t>
      </w:r>
    </w:p>
    <w:p w14:paraId="511CDF68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Previous minutes approved and will be on the MAPE website.</w:t>
      </w:r>
    </w:p>
    <w:p w14:paraId="5BB37D55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0FDC1CF1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Adoption of Agenda:</w:t>
      </w:r>
    </w:p>
    <w:p w14:paraId="0A4F1515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Cara H. made a motion to adopt the agenda with the addition of agenda items</w:t>
      </w:r>
      <w:proofErr w:type="gramStart"/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: ,</w:t>
      </w:r>
      <w:proofErr w:type="gramEnd"/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 xml:space="preserve"> motion seconded by Phil K. and approved.</w:t>
      </w:r>
    </w:p>
    <w:p w14:paraId="16E87DB4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702B2945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Membership:</w:t>
      </w:r>
    </w:p>
    <w:p w14:paraId="42DB35D3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Moved to the business agent report.</w:t>
      </w:r>
    </w:p>
    <w:p w14:paraId="6EACBFEF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744C1D52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Old Business:</w:t>
      </w:r>
    </w:p>
    <w:p w14:paraId="270DC967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Local 1301 Holiday Party</w:t>
      </w:r>
    </w:p>
    <w:p w14:paraId="56F43C93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lastRenderedPageBreak/>
        <w:t>Invitations went out to the membership. There may be an issue with the emails so please print out the invite and post it at your worksites.</w:t>
      </w:r>
    </w:p>
    <w:p w14:paraId="72C4AA2B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The venue has been secured.</w:t>
      </w:r>
    </w:p>
    <w:p w14:paraId="7DC11A7F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Headcount needs to be submitted 5 days before the event.</w:t>
      </w:r>
    </w:p>
    <w:p w14:paraId="7422631C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66411571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New Business:</w:t>
      </w:r>
    </w:p>
    <w:p w14:paraId="69E07C05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proofErr w:type="spellStart"/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MinnState</w:t>
      </w:r>
      <w:proofErr w:type="spellEnd"/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 xml:space="preserve"> Frontline Conference has requested that our local donate money for prizes. Tabling the decision until March 2020.</w:t>
      </w:r>
    </w:p>
    <w:p w14:paraId="6402C234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Two organizations have been selected for charitable donations of $500 each. The Jeremiah Program and the Campus Cupboard at ARCC/ATC (all campuses). Checks will be presented during the Holiday Party on Friday, February 21.</w:t>
      </w:r>
    </w:p>
    <w:p w14:paraId="58E11E6E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4F593E1F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Regional Director Report:</w:t>
      </w:r>
    </w:p>
    <w:p w14:paraId="2DB11523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The reports are on the MAPE website, search for Regional Director Report.</w:t>
      </w:r>
    </w:p>
    <w:p w14:paraId="7D84AC70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65D844E3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Business Agent: </w:t>
      </w:r>
      <w:proofErr w:type="spellStart"/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Cailtin</w:t>
      </w:r>
      <w:proofErr w:type="spellEnd"/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 xml:space="preserve"> R.</w:t>
      </w:r>
    </w:p>
    <w:p w14:paraId="34D7B093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The membership count is 394 (74%).</w:t>
      </w:r>
    </w:p>
    <w:p w14:paraId="519DD7C2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Strong new employee orientations at DHS and Revenue.</w:t>
      </w:r>
    </w:p>
    <w:p w14:paraId="2F6B1DF2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This is an election year for the local officers and statewide positions including the statewide president. Nominations begin in February.</w:t>
      </w:r>
    </w:p>
    <w:p w14:paraId="3B68990B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Director elections will be next year.</w:t>
      </w:r>
    </w:p>
    <w:p w14:paraId="36C40374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Hennepin Technical College, Eden Prairie campus, is now part of local 1301. Welcome! Revenue (collections) has a workgroup formed around student loan reimbursement.</w:t>
      </w:r>
    </w:p>
    <w:p w14:paraId="18C5456C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6304F043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Workplace Issues:</w:t>
      </w:r>
    </w:p>
    <w:p w14:paraId="4F8224BD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4EC83DCD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lastRenderedPageBreak/>
        <w:t>Revenue, performance reviews are related to the number of audits completed. A minimum number of audits is a condition for satisfactory performance reviews. Audits take 10 hours longer to complete in 2019 compared to past years. This increase in time is not reflected in the performance review process.</w:t>
      </w:r>
    </w:p>
    <w:p w14:paraId="72F7C4D3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Revenue, members have concerns about inconsistent policies are around “accidental browsing”</w:t>
      </w:r>
    </w:p>
    <w:p w14:paraId="2646CD50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053F36E1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Good &amp; Well:</w:t>
      </w:r>
    </w:p>
    <w:p w14:paraId="65290DC8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None</w:t>
      </w:r>
    </w:p>
    <w:p w14:paraId="7302ACC3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48AA9F63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Next meeting location:</w:t>
      </w:r>
    </w:p>
    <w:p w14:paraId="54B17E31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384306DA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The door prize was drawn by Caitlin Reid. and won by Phil K. Meeting Adjourned 12:59 pm</w:t>
      </w:r>
    </w:p>
    <w:p w14:paraId="7E6AA5FE" w14:textId="77777777" w:rsidR="007B5F7B" w:rsidRPr="007B5F7B" w:rsidRDefault="007B5F7B" w:rsidP="007B5F7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5C6F0871" w14:textId="77777777" w:rsidR="007B5F7B" w:rsidRPr="007B5F7B" w:rsidRDefault="007B5F7B" w:rsidP="007B5F7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B5F7B">
        <w:rPr>
          <w:rFonts w:ascii="Roboto" w:eastAsia="Times New Roman" w:hAnsi="Roboto" w:cs="Times New Roman"/>
          <w:color w:val="222222"/>
          <w:sz w:val="24"/>
          <w:szCs w:val="24"/>
        </w:rPr>
        <w:t>Local 1301 Phil Koessler Secretary</w:t>
      </w:r>
    </w:p>
    <w:p w14:paraId="2A7A6F7A" w14:textId="77777777" w:rsidR="00D822E4" w:rsidRDefault="00D822E4"/>
    <w:sectPr w:rsidR="00D82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7B"/>
    <w:rsid w:val="007B5F7B"/>
    <w:rsid w:val="00D8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0860E"/>
  <w15:chartTrackingRefBased/>
  <w15:docId w15:val="{3B521500-849E-4DDE-92B1-1550C091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5F7B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7B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5F7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3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1</cp:revision>
  <dcterms:created xsi:type="dcterms:W3CDTF">2022-04-22T18:17:00Z</dcterms:created>
  <dcterms:modified xsi:type="dcterms:W3CDTF">2022-04-22T18:20:00Z</dcterms:modified>
</cp:coreProperties>
</file>