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F938"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b/>
          <w:bCs/>
          <w:color w:val="222222"/>
          <w:sz w:val="24"/>
          <w:szCs w:val="24"/>
        </w:rPr>
        <w:t>Local 1202 Meeting Minutes</w:t>
      </w:r>
    </w:p>
    <w:p w14:paraId="72E8CFE1"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Wednesday, June 12, 2018. 12:00 – 12:45 PM</w:t>
      </w:r>
    </w:p>
    <w:p w14:paraId="687BD25D"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Acapulco in Stillwater</w:t>
      </w:r>
    </w:p>
    <w:p w14:paraId="71421BB7"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I. Call to Order happened at 12.10 pm.</w:t>
      </w:r>
    </w:p>
    <w:p w14:paraId="102E24D5"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II. Meeting Agenda was approved.</w:t>
      </w:r>
    </w:p>
    <w:p w14:paraId="5547C1D7"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 xml:space="preserve">III. Meeting Minutes from April 11, </w:t>
      </w:r>
      <w:proofErr w:type="gramStart"/>
      <w:r w:rsidRPr="0075727F">
        <w:rPr>
          <w:rFonts w:ascii="Roboto" w:eastAsia="Times New Roman" w:hAnsi="Roboto" w:cs="Times New Roman"/>
          <w:color w:val="222222"/>
          <w:sz w:val="24"/>
          <w:szCs w:val="24"/>
        </w:rPr>
        <w:t>2018</w:t>
      </w:r>
      <w:proofErr w:type="gramEnd"/>
      <w:r w:rsidRPr="0075727F">
        <w:rPr>
          <w:rFonts w:ascii="Roboto" w:eastAsia="Times New Roman" w:hAnsi="Roboto" w:cs="Times New Roman"/>
          <w:color w:val="222222"/>
          <w:sz w:val="24"/>
          <w:szCs w:val="24"/>
        </w:rPr>
        <w:t xml:space="preserve"> were approved.</w:t>
      </w:r>
    </w:p>
    <w:p w14:paraId="3CE4335E"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IV. President’s Report (Laura Vitzthum)</w:t>
      </w:r>
      <w:r w:rsidRPr="0075727F">
        <w:rPr>
          <w:rFonts w:ascii="Roboto" w:eastAsia="Times New Roman" w:hAnsi="Roboto" w:cs="Times New Roman"/>
          <w:color w:val="222222"/>
          <w:sz w:val="24"/>
          <w:szCs w:val="24"/>
        </w:rPr>
        <w:br/>
        <w:t>a. The nomination period has closed for MAPE delegate assembly on Saturday, September 15th at the Double Tree in Bloomington. Andy Bindman and Laura Vitzthum will be serving as delegates and Fatai Alowonle and James Hegstrom will be serving as delegate alternates.</w:t>
      </w:r>
    </w:p>
    <w:p w14:paraId="199363F5"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b. Laura spoke about the $1,500 grant that is available from MAPE central to be used towards membership recruitment. Refreshments, lost time, swag (within policy), travel/mileage, communications/printing, training/mentoring, leadership identification and recommitments all qualify for this grant. Please contact Laura if you are interested in further membership recruitments.</w:t>
      </w:r>
    </w:p>
    <w:p w14:paraId="466E7A6E"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V. MAPE President’s Report (Chet Jorgenson)</w:t>
      </w:r>
    </w:p>
    <w:p w14:paraId="175BB24B"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 xml:space="preserve">a. Chet discussed the intention and value behind the creation of the MAPE membership commitment forms and updated signup rules. He indicated that with the pending Janus case it is important to maintain and recruit new members to keep our union strong. He discussed value of union for good working conditions, as well as healthcare. Without our members we don’t have our resources. </w:t>
      </w:r>
      <w:proofErr w:type="gramStart"/>
      <w:r w:rsidRPr="0075727F">
        <w:rPr>
          <w:rFonts w:ascii="Roboto" w:eastAsia="Times New Roman" w:hAnsi="Roboto" w:cs="Times New Roman"/>
          <w:color w:val="222222"/>
          <w:sz w:val="24"/>
          <w:szCs w:val="24"/>
        </w:rPr>
        <w:t>He</w:t>
      </w:r>
      <w:proofErr w:type="gramEnd"/>
      <w:r w:rsidRPr="0075727F">
        <w:rPr>
          <w:rFonts w:ascii="Roboto" w:eastAsia="Times New Roman" w:hAnsi="Roboto" w:cs="Times New Roman"/>
          <w:color w:val="222222"/>
          <w:sz w:val="24"/>
          <w:szCs w:val="24"/>
        </w:rPr>
        <w:t xml:space="preserve"> spoke of importance of the membership commitment form and updated signup rules so the union can budget for planning purposes.</w:t>
      </w:r>
    </w:p>
    <w:p w14:paraId="33D3A30A"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b. There is an updated membership application. Language changes have been made to our membership application to help prevent future legal challenges. The application now requires two signatures to make the application enforceable. Part A must be filled out, and both parts A and B must be signed so we can process the application. The first signature (Part A terms) is required to sign up as a member. The second signature (Part B terms) is required to authorize MAPE to deduct dues. The “optional” MAPE PAC deduction moves to Part C. We’ve also added IRS-required tax disclaimers to both parts B and C. Our online membership application has been updated to include these changes. The revised paper version will be available as soon as it can be printed. The revised online membership application is available now.</w:t>
      </w:r>
    </w:p>
    <w:p w14:paraId="59228E86"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lastRenderedPageBreak/>
        <w:t xml:space="preserve">VI. Membership Report (James </w:t>
      </w:r>
      <w:proofErr w:type="spellStart"/>
      <w:r w:rsidRPr="0075727F">
        <w:rPr>
          <w:rFonts w:ascii="Roboto" w:eastAsia="Times New Roman" w:hAnsi="Roboto" w:cs="Times New Roman"/>
          <w:color w:val="222222"/>
          <w:sz w:val="24"/>
          <w:szCs w:val="24"/>
        </w:rPr>
        <w:t>Hedstrom</w:t>
      </w:r>
      <w:proofErr w:type="spellEnd"/>
      <w:r w:rsidRPr="0075727F">
        <w:rPr>
          <w:rFonts w:ascii="Roboto" w:eastAsia="Times New Roman" w:hAnsi="Roboto" w:cs="Times New Roman"/>
          <w:color w:val="222222"/>
          <w:sz w:val="24"/>
          <w:szCs w:val="24"/>
        </w:rPr>
        <w:t>)</w:t>
      </w:r>
    </w:p>
    <w:p w14:paraId="1DC286FE"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 xml:space="preserve">a. Volunteers are still needed for site membership liaisons. If you don’t have a site liaison on site, or if you are interested in </w:t>
      </w:r>
      <w:proofErr w:type="gramStart"/>
      <w:r w:rsidRPr="0075727F">
        <w:rPr>
          <w:rFonts w:ascii="Roboto" w:eastAsia="Times New Roman" w:hAnsi="Roboto" w:cs="Times New Roman"/>
          <w:color w:val="222222"/>
          <w:sz w:val="24"/>
          <w:szCs w:val="24"/>
        </w:rPr>
        <w:t>volunteering</w:t>
      </w:r>
      <w:proofErr w:type="gramEnd"/>
      <w:r w:rsidRPr="0075727F">
        <w:rPr>
          <w:rFonts w:ascii="Roboto" w:eastAsia="Times New Roman" w:hAnsi="Roboto" w:cs="Times New Roman"/>
          <w:color w:val="222222"/>
          <w:sz w:val="24"/>
          <w:szCs w:val="24"/>
        </w:rPr>
        <w:t xml:space="preserve"> please contact James.</w:t>
      </w:r>
    </w:p>
    <w:p w14:paraId="4AC18FB8"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 xml:space="preserve">b. A membership drive was held at Century College on May 10th and was very successful. The nature of membership drive allowing more connection with individuals was found to be a very effective event. At least ten new members signed up </w:t>
      </w:r>
      <w:proofErr w:type="gramStart"/>
      <w:r w:rsidRPr="0075727F">
        <w:rPr>
          <w:rFonts w:ascii="Roboto" w:eastAsia="Times New Roman" w:hAnsi="Roboto" w:cs="Times New Roman"/>
          <w:color w:val="222222"/>
          <w:sz w:val="24"/>
          <w:szCs w:val="24"/>
        </w:rPr>
        <w:t>as a result of</w:t>
      </w:r>
      <w:proofErr w:type="gramEnd"/>
      <w:r w:rsidRPr="0075727F">
        <w:rPr>
          <w:rFonts w:ascii="Roboto" w:eastAsia="Times New Roman" w:hAnsi="Roboto" w:cs="Times New Roman"/>
          <w:color w:val="222222"/>
          <w:sz w:val="24"/>
          <w:szCs w:val="24"/>
        </w:rPr>
        <w:t xml:space="preserve"> the event.</w:t>
      </w:r>
    </w:p>
    <w:p w14:paraId="7EB370B0"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c. An upcoming membership drive for DOC is being held at Brekke Park in Stillwater on July 12th from 11:00 am to 1:30 pm.</w:t>
      </w:r>
    </w:p>
    <w:p w14:paraId="44F710E4"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VII. Business agent report (Dan Engelhart)</w:t>
      </w:r>
    </w:p>
    <w:p w14:paraId="554FC588"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 xml:space="preserve">a. Janus vs AFSCME ruling is expected on June </w:t>
      </w:r>
      <w:proofErr w:type="gramStart"/>
      <w:r w:rsidRPr="0075727F">
        <w:rPr>
          <w:rFonts w:ascii="Roboto" w:eastAsia="Times New Roman" w:hAnsi="Roboto" w:cs="Times New Roman"/>
          <w:color w:val="222222"/>
          <w:sz w:val="24"/>
          <w:szCs w:val="24"/>
        </w:rPr>
        <w:t>27th</w:t>
      </w:r>
      <w:proofErr w:type="gramEnd"/>
      <w:r w:rsidRPr="0075727F">
        <w:rPr>
          <w:rFonts w:ascii="Roboto" w:eastAsia="Times New Roman" w:hAnsi="Roboto" w:cs="Times New Roman"/>
          <w:color w:val="222222"/>
          <w:sz w:val="24"/>
          <w:szCs w:val="24"/>
        </w:rPr>
        <w:t xml:space="preserve"> but this is an anticipated date and could vary.</w:t>
      </w:r>
    </w:p>
    <w:p w14:paraId="7059CFEA"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b. There is a conference call to discuss ruling on June 27th at 12:00 pm. Phone number is 1-866-806-7140. Meeting ID: 75506</w:t>
      </w:r>
    </w:p>
    <w:p w14:paraId="408A3839"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c. A post Janus decision happy hour is scheduled at Mancini’s on June 27th at 4:30.</w:t>
      </w:r>
    </w:p>
    <w:p w14:paraId="119BB20F"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VIII. District 12 Representative (Terry Nelson)</w:t>
      </w:r>
    </w:p>
    <w:p w14:paraId="1D0AAAA4"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a. No update from Terry</w:t>
      </w:r>
    </w:p>
    <w:p w14:paraId="3D410A1A"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b. Chet Jorgenson discussed pension reform that was passed.</w:t>
      </w:r>
    </w:p>
    <w:p w14:paraId="032D6DF4" w14:textId="77777777" w:rsidR="0075727F" w:rsidRPr="0075727F" w:rsidRDefault="0075727F" w:rsidP="0075727F">
      <w:pPr>
        <w:numPr>
          <w:ilvl w:val="0"/>
          <w:numId w:val="14"/>
        </w:numPr>
        <w:shd w:val="clear" w:color="auto" w:fill="FFFFFF"/>
        <w:spacing w:after="0" w:line="240" w:lineRule="auto"/>
        <w:rPr>
          <w:rFonts w:ascii="Roboto" w:eastAsia="Times New Roman" w:hAnsi="Roboto" w:cs="Times New Roman"/>
          <w:color w:val="333F4E"/>
          <w:sz w:val="24"/>
          <w:szCs w:val="24"/>
        </w:rPr>
      </w:pPr>
      <w:r w:rsidRPr="0075727F">
        <w:rPr>
          <w:rFonts w:ascii="Roboto" w:eastAsia="Times New Roman" w:hAnsi="Roboto" w:cs="Times New Roman"/>
          <w:color w:val="333F4E"/>
          <w:sz w:val="24"/>
          <w:szCs w:val="24"/>
        </w:rPr>
        <w:t>Elimination of subsidies in the calculation of early retirement benefits.</w:t>
      </w:r>
    </w:p>
    <w:p w14:paraId="00DFC957" w14:textId="77777777" w:rsidR="0075727F" w:rsidRPr="0075727F" w:rsidRDefault="0075727F" w:rsidP="0075727F">
      <w:pPr>
        <w:numPr>
          <w:ilvl w:val="0"/>
          <w:numId w:val="14"/>
        </w:numPr>
        <w:shd w:val="clear" w:color="auto" w:fill="FFFFFF"/>
        <w:spacing w:after="0" w:line="240" w:lineRule="auto"/>
        <w:rPr>
          <w:rFonts w:ascii="Roboto" w:eastAsia="Times New Roman" w:hAnsi="Roboto" w:cs="Times New Roman"/>
          <w:color w:val="333F4E"/>
          <w:sz w:val="24"/>
          <w:szCs w:val="24"/>
        </w:rPr>
      </w:pPr>
      <w:r w:rsidRPr="0075727F">
        <w:rPr>
          <w:rFonts w:ascii="Roboto" w:eastAsia="Times New Roman" w:hAnsi="Roboto" w:cs="Times New Roman"/>
          <w:color w:val="333F4E"/>
          <w:sz w:val="24"/>
          <w:szCs w:val="24"/>
        </w:rPr>
        <w:t>Changes in actuarial assumptions for investment rate of return from 8 to 7.5 percent.</w:t>
      </w:r>
    </w:p>
    <w:p w14:paraId="243BBBB7" w14:textId="77777777" w:rsidR="0075727F" w:rsidRPr="0075727F" w:rsidRDefault="0075727F" w:rsidP="0075727F">
      <w:pPr>
        <w:numPr>
          <w:ilvl w:val="0"/>
          <w:numId w:val="14"/>
        </w:numPr>
        <w:shd w:val="clear" w:color="auto" w:fill="FFFFFF"/>
        <w:spacing w:after="0" w:line="240" w:lineRule="auto"/>
        <w:rPr>
          <w:rFonts w:ascii="Roboto" w:eastAsia="Times New Roman" w:hAnsi="Roboto" w:cs="Times New Roman"/>
          <w:color w:val="333F4E"/>
          <w:sz w:val="24"/>
          <w:szCs w:val="24"/>
        </w:rPr>
      </w:pPr>
      <w:r w:rsidRPr="0075727F">
        <w:rPr>
          <w:rFonts w:ascii="Roboto" w:eastAsia="Times New Roman" w:hAnsi="Roboto" w:cs="Times New Roman"/>
          <w:color w:val="333F4E"/>
          <w:sz w:val="24"/>
          <w:szCs w:val="24"/>
        </w:rPr>
        <w:t>Elimination of deferred augmentation or interest paid to a retiree who postpones retirement benefits until a later age.</w:t>
      </w:r>
    </w:p>
    <w:p w14:paraId="229D334B" w14:textId="77777777" w:rsidR="0075727F" w:rsidRPr="0075727F" w:rsidRDefault="0075727F" w:rsidP="0075727F">
      <w:pPr>
        <w:numPr>
          <w:ilvl w:val="0"/>
          <w:numId w:val="14"/>
        </w:numPr>
        <w:shd w:val="clear" w:color="auto" w:fill="FFFFFF"/>
        <w:spacing w:after="0" w:line="240" w:lineRule="auto"/>
        <w:rPr>
          <w:rFonts w:ascii="Roboto" w:eastAsia="Times New Roman" w:hAnsi="Roboto" w:cs="Times New Roman"/>
          <w:color w:val="333F4E"/>
          <w:sz w:val="24"/>
          <w:szCs w:val="24"/>
        </w:rPr>
      </w:pPr>
      <w:r w:rsidRPr="0075727F">
        <w:rPr>
          <w:rFonts w:ascii="Roboto" w:eastAsia="Times New Roman" w:hAnsi="Roboto" w:cs="Times New Roman"/>
          <w:color w:val="333F4E"/>
          <w:sz w:val="24"/>
          <w:szCs w:val="24"/>
        </w:rPr>
        <w:t>Elimination of COLA until a retiree reaches normal retirement age.</w:t>
      </w:r>
    </w:p>
    <w:p w14:paraId="03C58673" w14:textId="77777777" w:rsidR="0075727F" w:rsidRPr="0075727F" w:rsidRDefault="0075727F" w:rsidP="0075727F">
      <w:pPr>
        <w:numPr>
          <w:ilvl w:val="0"/>
          <w:numId w:val="14"/>
        </w:numPr>
        <w:shd w:val="clear" w:color="auto" w:fill="FFFFFF"/>
        <w:spacing w:after="0" w:line="240" w:lineRule="auto"/>
        <w:rPr>
          <w:rFonts w:ascii="Roboto" w:eastAsia="Times New Roman" w:hAnsi="Roboto" w:cs="Times New Roman"/>
          <w:color w:val="333F4E"/>
          <w:sz w:val="24"/>
          <w:szCs w:val="24"/>
        </w:rPr>
      </w:pPr>
      <w:r w:rsidRPr="0075727F">
        <w:rPr>
          <w:rFonts w:ascii="Roboto" w:eastAsia="Times New Roman" w:hAnsi="Roboto" w:cs="Times New Roman"/>
          <w:color w:val="333F4E"/>
          <w:sz w:val="24"/>
          <w:szCs w:val="24"/>
        </w:rPr>
        <w:t>Reduce COLAs for retirees from 2 percent to 1 percent for five years and 1.5 percent thereafter.</w:t>
      </w:r>
    </w:p>
    <w:p w14:paraId="4BC39C77" w14:textId="77777777" w:rsidR="0075727F" w:rsidRPr="0075727F" w:rsidRDefault="0075727F" w:rsidP="0075727F">
      <w:pPr>
        <w:numPr>
          <w:ilvl w:val="0"/>
          <w:numId w:val="14"/>
        </w:numPr>
        <w:shd w:val="clear" w:color="auto" w:fill="FFFFFF"/>
        <w:spacing w:after="0" w:line="240" w:lineRule="auto"/>
        <w:rPr>
          <w:rFonts w:ascii="Roboto" w:eastAsia="Times New Roman" w:hAnsi="Roboto" w:cs="Times New Roman"/>
          <w:color w:val="333F4E"/>
          <w:sz w:val="24"/>
          <w:szCs w:val="24"/>
        </w:rPr>
      </w:pPr>
      <w:r w:rsidRPr="0075727F">
        <w:rPr>
          <w:rFonts w:ascii="Roboto" w:eastAsia="Times New Roman" w:hAnsi="Roboto" w:cs="Times New Roman"/>
          <w:color w:val="333F4E"/>
          <w:sz w:val="24"/>
          <w:szCs w:val="24"/>
        </w:rPr>
        <w:t>Contribution increases of .25 percent in FY2019 (July 1, 2018) and in FY2020 (July 1, 2019) for employees and .375 percent each of the two years for employers. Correctional plan employees will see a .5 percent increase while the employer will experience a 6 percent increase spread over the next four years.</w:t>
      </w:r>
    </w:p>
    <w:p w14:paraId="2A5669A5" w14:textId="77777777" w:rsidR="0075727F" w:rsidRPr="0075727F" w:rsidRDefault="0075727F" w:rsidP="0075727F">
      <w:pPr>
        <w:numPr>
          <w:ilvl w:val="0"/>
          <w:numId w:val="14"/>
        </w:numPr>
        <w:shd w:val="clear" w:color="auto" w:fill="FFFFFF"/>
        <w:spacing w:after="0" w:line="240" w:lineRule="auto"/>
        <w:rPr>
          <w:rFonts w:ascii="Roboto" w:eastAsia="Times New Roman" w:hAnsi="Roboto" w:cs="Times New Roman"/>
          <w:color w:val="333F4E"/>
          <w:sz w:val="24"/>
          <w:szCs w:val="24"/>
        </w:rPr>
      </w:pPr>
      <w:r w:rsidRPr="0075727F">
        <w:rPr>
          <w:rFonts w:ascii="Roboto" w:eastAsia="Times New Roman" w:hAnsi="Roboto" w:cs="Times New Roman"/>
          <w:color w:val="333F4E"/>
          <w:sz w:val="24"/>
          <w:szCs w:val="24"/>
        </w:rPr>
        <w:t>Resetting the amortization period to 2048.</w:t>
      </w:r>
    </w:p>
    <w:p w14:paraId="501FAA05" w14:textId="77777777" w:rsidR="0075727F" w:rsidRPr="0075727F" w:rsidRDefault="0075727F" w:rsidP="0075727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5727F">
        <w:rPr>
          <w:rFonts w:ascii="Roboto" w:eastAsia="Times New Roman" w:hAnsi="Roboto" w:cs="Times New Roman"/>
          <w:color w:val="222222"/>
          <w:sz w:val="24"/>
          <w:szCs w:val="24"/>
        </w:rPr>
        <w:t>IX. Meeting was adjourned at 12:50 pm</w:t>
      </w:r>
    </w:p>
    <w:p w14:paraId="69CA5BCE" w14:textId="77777777" w:rsidR="0075727F" w:rsidRPr="0075727F" w:rsidRDefault="0075727F" w:rsidP="0075727F">
      <w:pPr>
        <w:shd w:val="clear" w:color="auto" w:fill="FFFFFF"/>
        <w:spacing w:after="0" w:line="240" w:lineRule="auto"/>
        <w:rPr>
          <w:rFonts w:ascii="Roboto" w:eastAsia="Times New Roman" w:hAnsi="Roboto" w:cs="Times New Roman"/>
          <w:color w:val="222222"/>
          <w:sz w:val="24"/>
          <w:szCs w:val="24"/>
        </w:rPr>
      </w:pPr>
      <w:r w:rsidRPr="0075727F">
        <w:rPr>
          <w:rFonts w:ascii="Roboto" w:eastAsia="Times New Roman" w:hAnsi="Roboto" w:cs="Times New Roman"/>
          <w:b/>
          <w:bCs/>
          <w:color w:val="222222"/>
          <w:sz w:val="24"/>
          <w:szCs w:val="24"/>
        </w:rPr>
        <w:lastRenderedPageBreak/>
        <w:t>Next Meeting: August 8th Pizza Ranch in Maplewood 12:00-12:45pm</w:t>
      </w:r>
    </w:p>
    <w:p w14:paraId="68733AFB" w14:textId="77777777" w:rsidR="001B3E8D" w:rsidRPr="0075727F" w:rsidRDefault="001B3E8D" w:rsidP="0075727F"/>
    <w:sectPr w:rsidR="001B3E8D" w:rsidRPr="00757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FF8"/>
    <w:multiLevelType w:val="multilevel"/>
    <w:tmpl w:val="4F9229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29B23C9"/>
    <w:multiLevelType w:val="multilevel"/>
    <w:tmpl w:val="313E5F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A16188C"/>
    <w:multiLevelType w:val="multilevel"/>
    <w:tmpl w:val="E0C0C26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DC2652"/>
    <w:multiLevelType w:val="multilevel"/>
    <w:tmpl w:val="9B103E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ADF65D0"/>
    <w:multiLevelType w:val="multilevel"/>
    <w:tmpl w:val="3D5676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64C4962"/>
    <w:multiLevelType w:val="multilevel"/>
    <w:tmpl w:val="FD2C1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BE74FC3"/>
    <w:multiLevelType w:val="multilevel"/>
    <w:tmpl w:val="5CD26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10341B9"/>
    <w:multiLevelType w:val="multilevel"/>
    <w:tmpl w:val="182473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33B7B1D"/>
    <w:multiLevelType w:val="multilevel"/>
    <w:tmpl w:val="91864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15A29FA"/>
    <w:multiLevelType w:val="multilevel"/>
    <w:tmpl w:val="381CEE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5C76812"/>
    <w:multiLevelType w:val="multilevel"/>
    <w:tmpl w:val="89E46E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B957C2F"/>
    <w:multiLevelType w:val="multilevel"/>
    <w:tmpl w:val="BCA468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2154F4"/>
    <w:multiLevelType w:val="multilevel"/>
    <w:tmpl w:val="B37660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3E31BFD"/>
    <w:multiLevelType w:val="multilevel"/>
    <w:tmpl w:val="E968E3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85381024">
    <w:abstractNumId w:val="8"/>
  </w:num>
  <w:num w:numId="2" w16cid:durableId="449934729">
    <w:abstractNumId w:val="4"/>
  </w:num>
  <w:num w:numId="3" w16cid:durableId="729771652">
    <w:abstractNumId w:val="10"/>
  </w:num>
  <w:num w:numId="4" w16cid:durableId="27266216">
    <w:abstractNumId w:val="9"/>
  </w:num>
  <w:num w:numId="5" w16cid:durableId="1198473705">
    <w:abstractNumId w:val="1"/>
  </w:num>
  <w:num w:numId="6" w16cid:durableId="1506552052">
    <w:abstractNumId w:val="12"/>
  </w:num>
  <w:num w:numId="7" w16cid:durableId="1415859343">
    <w:abstractNumId w:val="5"/>
  </w:num>
  <w:num w:numId="8" w16cid:durableId="1083065071">
    <w:abstractNumId w:val="6"/>
  </w:num>
  <w:num w:numId="9" w16cid:durableId="1596674286">
    <w:abstractNumId w:val="13"/>
  </w:num>
  <w:num w:numId="10" w16cid:durableId="983199973">
    <w:abstractNumId w:val="3"/>
  </w:num>
  <w:num w:numId="11" w16cid:durableId="1513298353">
    <w:abstractNumId w:val="2"/>
  </w:num>
  <w:num w:numId="12" w16cid:durableId="1102798535">
    <w:abstractNumId w:val="0"/>
  </w:num>
  <w:num w:numId="13" w16cid:durableId="928197906">
    <w:abstractNumId w:val="7"/>
  </w:num>
  <w:num w:numId="14" w16cid:durableId="1611936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F2"/>
    <w:rsid w:val="00037CEB"/>
    <w:rsid w:val="001B3E8D"/>
    <w:rsid w:val="002A2E20"/>
    <w:rsid w:val="007522F2"/>
    <w:rsid w:val="0075727F"/>
    <w:rsid w:val="00803F35"/>
    <w:rsid w:val="0086500F"/>
    <w:rsid w:val="009E72FD"/>
    <w:rsid w:val="00D7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F96"/>
  <w15:chartTrackingRefBased/>
  <w15:docId w15:val="{4D5A17BA-EF8A-4300-BC15-745CCD1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3F35"/>
    <w:rPr>
      <w:b/>
      <w:bCs/>
    </w:rPr>
  </w:style>
  <w:style w:type="character" w:styleId="Hyperlink">
    <w:name w:val="Hyperlink"/>
    <w:basedOn w:val="DefaultParagraphFont"/>
    <w:uiPriority w:val="99"/>
    <w:semiHidden/>
    <w:unhideWhenUsed/>
    <w:rsid w:val="00803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302">
      <w:bodyDiv w:val="1"/>
      <w:marLeft w:val="0"/>
      <w:marRight w:val="0"/>
      <w:marTop w:val="0"/>
      <w:marBottom w:val="0"/>
      <w:divBdr>
        <w:top w:val="none" w:sz="0" w:space="0" w:color="auto"/>
        <w:left w:val="none" w:sz="0" w:space="0" w:color="auto"/>
        <w:bottom w:val="none" w:sz="0" w:space="0" w:color="auto"/>
        <w:right w:val="none" w:sz="0" w:space="0" w:color="auto"/>
      </w:divBdr>
    </w:div>
    <w:div w:id="185364613">
      <w:bodyDiv w:val="1"/>
      <w:marLeft w:val="0"/>
      <w:marRight w:val="0"/>
      <w:marTop w:val="0"/>
      <w:marBottom w:val="0"/>
      <w:divBdr>
        <w:top w:val="none" w:sz="0" w:space="0" w:color="auto"/>
        <w:left w:val="none" w:sz="0" w:space="0" w:color="auto"/>
        <w:bottom w:val="none" w:sz="0" w:space="0" w:color="auto"/>
        <w:right w:val="none" w:sz="0" w:space="0" w:color="auto"/>
      </w:divBdr>
    </w:div>
    <w:div w:id="382410171">
      <w:bodyDiv w:val="1"/>
      <w:marLeft w:val="0"/>
      <w:marRight w:val="0"/>
      <w:marTop w:val="0"/>
      <w:marBottom w:val="0"/>
      <w:divBdr>
        <w:top w:val="none" w:sz="0" w:space="0" w:color="auto"/>
        <w:left w:val="none" w:sz="0" w:space="0" w:color="auto"/>
        <w:bottom w:val="none" w:sz="0" w:space="0" w:color="auto"/>
        <w:right w:val="none" w:sz="0" w:space="0" w:color="auto"/>
      </w:divBdr>
    </w:div>
    <w:div w:id="1066147424">
      <w:bodyDiv w:val="1"/>
      <w:marLeft w:val="0"/>
      <w:marRight w:val="0"/>
      <w:marTop w:val="0"/>
      <w:marBottom w:val="0"/>
      <w:divBdr>
        <w:top w:val="none" w:sz="0" w:space="0" w:color="auto"/>
        <w:left w:val="none" w:sz="0" w:space="0" w:color="auto"/>
        <w:bottom w:val="none" w:sz="0" w:space="0" w:color="auto"/>
        <w:right w:val="none" w:sz="0" w:space="0" w:color="auto"/>
      </w:divBdr>
    </w:div>
    <w:div w:id="1200706118">
      <w:bodyDiv w:val="1"/>
      <w:marLeft w:val="0"/>
      <w:marRight w:val="0"/>
      <w:marTop w:val="0"/>
      <w:marBottom w:val="0"/>
      <w:divBdr>
        <w:top w:val="none" w:sz="0" w:space="0" w:color="auto"/>
        <w:left w:val="none" w:sz="0" w:space="0" w:color="auto"/>
        <w:bottom w:val="none" w:sz="0" w:space="0" w:color="auto"/>
        <w:right w:val="none" w:sz="0" w:space="0" w:color="auto"/>
      </w:divBdr>
    </w:div>
    <w:div w:id="1401974828">
      <w:bodyDiv w:val="1"/>
      <w:marLeft w:val="0"/>
      <w:marRight w:val="0"/>
      <w:marTop w:val="0"/>
      <w:marBottom w:val="0"/>
      <w:divBdr>
        <w:top w:val="none" w:sz="0" w:space="0" w:color="auto"/>
        <w:left w:val="none" w:sz="0" w:space="0" w:color="auto"/>
        <w:bottom w:val="none" w:sz="0" w:space="0" w:color="auto"/>
        <w:right w:val="none" w:sz="0" w:space="0" w:color="auto"/>
      </w:divBdr>
    </w:div>
    <w:div w:id="16708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2022-04-22T16:46:00Z</dcterms:created>
  <dcterms:modified xsi:type="dcterms:W3CDTF">2022-04-22T16:46:00Z</dcterms:modified>
</cp:coreProperties>
</file>