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E264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MAPE Local 802 Meeting Minutes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br/>
        <w:t>Date: Tuesday, May 22, 2018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br/>
        <w:t>Time: 12:00 – 12:45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Location: Retirement Systems of Minnesota, 1st floor Training Room</w:t>
      </w:r>
    </w:p>
    <w:p w14:paraId="004CD1C0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Present: President Jerry Schmitt, Vice President </w:t>
      </w:r>
      <w:proofErr w:type="spell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Anteneh</w:t>
      </w:r>
      <w:proofErr w:type="spell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Fulas</w:t>
      </w:r>
      <w:proofErr w:type="spell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, Treasurer Jeff Jacobson, Secretary </w:t>
      </w:r>
      <w:proofErr w:type="spell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Afiya</w:t>
      </w:r>
      <w:proofErr w:type="spell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 Krueger, and Business Agent Dave Kemper.</w:t>
      </w:r>
    </w:p>
    <w:p w14:paraId="1E1767CD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The meeting was called to order at 12:08 pm by President Jerry Schmitt.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br/>
      </w:r>
      <w:proofErr w:type="spellStart"/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Afiya</w:t>
      </w:r>
      <w:proofErr w:type="spellEnd"/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Krueger, Secretary: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 Meeting minutes for March 27, </w:t>
      </w:r>
      <w:proofErr w:type="gram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2018</w:t>
      </w:r>
      <w:proofErr w:type="gram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 were distributed with the meeting notice prior to this meeting. No changes or comments were given by members on the meeting </w:t>
      </w:r>
      <w:proofErr w:type="gram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minutes</w:t>
      </w:r>
      <w:proofErr w:type="gram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 so a motion was made to accept by </w:t>
      </w:r>
      <w:proofErr w:type="spell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Anteneh</w:t>
      </w:r>
      <w:proofErr w:type="spell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 </w:t>
      </w:r>
      <w:proofErr w:type="spell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Fulas</w:t>
      </w:r>
      <w:proofErr w:type="spell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 and seconded by Blake Rosenau. Passed unanimously.</w:t>
      </w:r>
    </w:p>
    <w:p w14:paraId="02F5EE08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Jeff Jacobson, Treasurer: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 Budget is on track.</w:t>
      </w:r>
    </w:p>
    <w:p w14:paraId="2FB96081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Jerry Schmitt, President: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First VP Special Election: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 Is open now and closes May 30, 2018.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br/>
      </w: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Membership Drive 2018: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 Fee payer and member meetings to encourage MAPE membership. Local 802 is in second place for membership percentage.</w:t>
      </w:r>
    </w:p>
    <w:p w14:paraId="75B80629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Steward Training: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 Email Jerry if interested in becoming a steward.</w:t>
      </w:r>
    </w:p>
    <w:p w14:paraId="2FD146CF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Private Sector Vacation Accrual: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 Some were approved, some denied. If you have concerns or questions about a denial speak to a steward.</w:t>
      </w:r>
    </w:p>
    <w:p w14:paraId="0A964D0B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New Business Agent: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 Still being considered.</w:t>
      </w:r>
    </w:p>
    <w:p w14:paraId="43164A4E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Dave Kemper, Business Agent:</w:t>
      </w:r>
    </w:p>
    <w:p w14:paraId="492D6BBA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Murphy Oil or Epic Systems Court Cases: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 Supreme Court’s decision, which clearly establishes that arbitration agreements providing for individualized </w:t>
      </w:r>
      <w:proofErr w:type="gram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proceedings, and</w:t>
      </w:r>
      <w:proofErr w:type="gram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 waiving the right to participate in class or collective actions, are lawful and enforceable. Now employers are permitted to maintain and enforce class-action waiver agreements that prevent employees from suing employers for </w:t>
      </w:r>
      <w:proofErr w:type="gram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wrong doing</w:t>
      </w:r>
      <w:proofErr w:type="gram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. Roughly 60 million people have signed individual arbitration agreements.</w:t>
      </w:r>
    </w:p>
    <w:p w14:paraId="6E8A8CCB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Wisconsin and Iowa Presentation: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 PowerPoint will be emailed to local.</w:t>
      </w:r>
    </w:p>
    <w:p w14:paraId="544839DC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Gubernatorial Election: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 It’s crucial we support a union friendly governor. Get involved! When the decision is rendered around June 2018 for the Janus vs AFSCME case, Minnesota will lose the ability to collect money from fee-payers. On a state level if the governor is </w:t>
      </w:r>
      <w:proofErr w:type="gram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supportive</w:t>
      </w:r>
      <w:proofErr w:type="gram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 we can stay strong. If a governor who doesn’t support unions is elected, they will attempt to rip us apart.</w:t>
      </w:r>
    </w:p>
    <w:p w14:paraId="71E09F56" w14:textId="77777777" w:rsidR="00EF6E78" w:rsidRPr="00EF6E78" w:rsidRDefault="00EF6E78" w:rsidP="00EF6E7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Other Items:</w:t>
      </w:r>
    </w:p>
    <w:p w14:paraId="514D8E18" w14:textId="77777777" w:rsidR="00EF6E78" w:rsidRPr="00EF6E78" w:rsidRDefault="00EF6E78" w:rsidP="00EF6E7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F6E78">
        <w:rPr>
          <w:rFonts w:ascii="Roboto" w:eastAsia="Times New Roman" w:hAnsi="Roboto" w:cs="Times New Roman"/>
          <w:color w:val="333F4E"/>
          <w:sz w:val="24"/>
          <w:szCs w:val="24"/>
        </w:rPr>
        <w:t>Check out the “I Work with Mark Janus” article on </w:t>
      </w:r>
      <w:hyperlink w:history="1">
        <w:r w:rsidRPr="00EF6E78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labornotes.org http://labornotes.org/2018/05/i-work-mark-janus-heres-how-he-benefits-strong-union</w:t>
        </w:r>
      </w:hyperlink>
    </w:p>
    <w:p w14:paraId="2750FF45" w14:textId="77777777" w:rsidR="00EF6E78" w:rsidRPr="00EF6E78" w:rsidRDefault="00EF6E78" w:rsidP="00EF6E7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F6E78">
        <w:rPr>
          <w:rFonts w:ascii="Roboto" w:eastAsia="Times New Roman" w:hAnsi="Roboto" w:cs="Times New Roman"/>
          <w:color w:val="333F4E"/>
          <w:sz w:val="24"/>
          <w:szCs w:val="24"/>
        </w:rPr>
        <w:t xml:space="preserve">Open slot for the Negotiations team for </w:t>
      </w:r>
      <w:proofErr w:type="gramStart"/>
      <w:r w:rsidRPr="00EF6E78">
        <w:rPr>
          <w:rFonts w:ascii="Roboto" w:eastAsia="Times New Roman" w:hAnsi="Roboto" w:cs="Times New Roman"/>
          <w:color w:val="333F4E"/>
          <w:sz w:val="24"/>
          <w:szCs w:val="24"/>
        </w:rPr>
        <w:t>Region</w:t>
      </w:r>
      <w:proofErr w:type="gramEnd"/>
      <w:r w:rsidRPr="00EF6E78">
        <w:rPr>
          <w:rFonts w:ascii="Roboto" w:eastAsia="Times New Roman" w:hAnsi="Roboto" w:cs="Times New Roman"/>
          <w:color w:val="333F4E"/>
          <w:sz w:val="24"/>
          <w:szCs w:val="24"/>
        </w:rPr>
        <w:t xml:space="preserve"> 8, closes on Friday</w:t>
      </w:r>
    </w:p>
    <w:p w14:paraId="695DB7A8" w14:textId="77777777" w:rsidR="00EF6E78" w:rsidRPr="00EF6E78" w:rsidRDefault="00EF6E78" w:rsidP="00EF6E7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F6E78">
        <w:rPr>
          <w:rFonts w:ascii="Roboto" w:eastAsia="Times New Roman" w:hAnsi="Roboto" w:cs="Times New Roman"/>
          <w:color w:val="333F4E"/>
          <w:sz w:val="24"/>
          <w:szCs w:val="24"/>
        </w:rPr>
        <w:t>Contract book was not printed for members to save costs. MAPE is encouraging members to go online.</w:t>
      </w:r>
    </w:p>
    <w:p w14:paraId="4B5B8DB5" w14:textId="77777777" w:rsidR="00EF6E78" w:rsidRPr="00EF6E78" w:rsidRDefault="00EF6E78" w:rsidP="00EF6E7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F6E78">
        <w:rPr>
          <w:rFonts w:ascii="Roboto" w:eastAsia="Times New Roman" w:hAnsi="Roboto" w:cs="Times New Roman"/>
          <w:color w:val="333F4E"/>
          <w:sz w:val="24"/>
          <w:szCs w:val="24"/>
        </w:rPr>
        <w:t>Make sure to sign a recommit card if you became a member before 2016.</w:t>
      </w:r>
    </w:p>
    <w:p w14:paraId="12584541" w14:textId="77777777" w:rsidR="00EF6E78" w:rsidRPr="00EF6E78" w:rsidRDefault="00EF6E78" w:rsidP="00EF6E7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Meeting was adjourned at 12:49 pm.</w:t>
      </w:r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br/>
        <w:t xml:space="preserve">Submitted by </w:t>
      </w:r>
      <w:proofErr w:type="spellStart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>Afiya</w:t>
      </w:r>
      <w:proofErr w:type="spellEnd"/>
      <w:r w:rsidRPr="00EF6E78">
        <w:rPr>
          <w:rFonts w:ascii="Roboto" w:eastAsia="Times New Roman" w:hAnsi="Roboto" w:cs="Times New Roman"/>
          <w:color w:val="222222"/>
          <w:sz w:val="24"/>
          <w:szCs w:val="24"/>
        </w:rPr>
        <w:t xml:space="preserve"> Krueger | MAPE Local 802 Secretary</w:t>
      </w:r>
    </w:p>
    <w:p w14:paraId="5145973F" w14:textId="77777777" w:rsidR="000714EB" w:rsidRPr="00EF6E78" w:rsidRDefault="000714EB" w:rsidP="00EF6E78"/>
    <w:sectPr w:rsidR="000714EB" w:rsidRPr="00EF6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391C"/>
    <w:multiLevelType w:val="multilevel"/>
    <w:tmpl w:val="3500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262B3"/>
    <w:multiLevelType w:val="multilevel"/>
    <w:tmpl w:val="5BA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60FDB"/>
    <w:multiLevelType w:val="multilevel"/>
    <w:tmpl w:val="00D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2314DA"/>
    <w:multiLevelType w:val="multilevel"/>
    <w:tmpl w:val="52EA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9F3F63"/>
    <w:multiLevelType w:val="multilevel"/>
    <w:tmpl w:val="CE3A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F3443"/>
    <w:multiLevelType w:val="multilevel"/>
    <w:tmpl w:val="6FC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C66BD3"/>
    <w:multiLevelType w:val="multilevel"/>
    <w:tmpl w:val="897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950482">
    <w:abstractNumId w:val="5"/>
  </w:num>
  <w:num w:numId="2" w16cid:durableId="32852363">
    <w:abstractNumId w:val="6"/>
  </w:num>
  <w:num w:numId="3" w16cid:durableId="453909581">
    <w:abstractNumId w:val="3"/>
  </w:num>
  <w:num w:numId="4" w16cid:durableId="640614885">
    <w:abstractNumId w:val="4"/>
  </w:num>
  <w:num w:numId="5" w16cid:durableId="1876655522">
    <w:abstractNumId w:val="0"/>
  </w:num>
  <w:num w:numId="6" w16cid:durableId="826480201">
    <w:abstractNumId w:val="2"/>
  </w:num>
  <w:num w:numId="7" w16cid:durableId="146493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F9"/>
    <w:rsid w:val="000714EB"/>
    <w:rsid w:val="003D1CF9"/>
    <w:rsid w:val="00652D25"/>
    <w:rsid w:val="00BD7D20"/>
    <w:rsid w:val="00E90EB9"/>
    <w:rsid w:val="00E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34DE"/>
  <w15:chartTrackingRefBased/>
  <w15:docId w15:val="{73D115F5-5145-4C94-A820-027B1D8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1CF9"/>
    <w:rPr>
      <w:b/>
      <w:bCs/>
    </w:rPr>
  </w:style>
  <w:style w:type="paragraph" w:styleId="NoSpacing">
    <w:name w:val="No Spacing"/>
    <w:basedOn w:val="Normal"/>
    <w:uiPriority w:val="1"/>
    <w:qFormat/>
    <w:rsid w:val="00BD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7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2022-04-21T18:14:00Z</dcterms:created>
  <dcterms:modified xsi:type="dcterms:W3CDTF">2022-04-21T18:14:00Z</dcterms:modified>
</cp:coreProperties>
</file>