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FE85C" w14:textId="77777777" w:rsidR="00764D2C" w:rsidRPr="00764D2C" w:rsidRDefault="00764D2C" w:rsidP="00764D2C">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764D2C">
        <w:rPr>
          <w:rFonts w:ascii="Helvetica" w:eastAsia="Times New Roman" w:hAnsi="Helvetica" w:cs="Helvetica"/>
          <w:color w:val="222222"/>
          <w:sz w:val="24"/>
          <w:szCs w:val="24"/>
        </w:rPr>
        <w:t>MAPE Local 1601 Meeting Minutes April 24th, 2018</w:t>
      </w:r>
      <w:r w:rsidRPr="00764D2C">
        <w:rPr>
          <w:rFonts w:ascii="Helvetica" w:eastAsia="Times New Roman" w:hAnsi="Helvetica" w:cs="Helvetica"/>
          <w:color w:val="222222"/>
          <w:sz w:val="24"/>
          <w:szCs w:val="24"/>
        </w:rPr>
        <w:br/>
        <w:t>Place: Central Lakes College</w:t>
      </w:r>
      <w:r w:rsidRPr="00764D2C">
        <w:rPr>
          <w:rFonts w:ascii="Helvetica" w:eastAsia="Times New Roman" w:hAnsi="Helvetica" w:cs="Helvetica"/>
          <w:color w:val="222222"/>
          <w:sz w:val="24"/>
          <w:szCs w:val="24"/>
        </w:rPr>
        <w:br/>
        <w:t>Time: 12pm</w:t>
      </w:r>
    </w:p>
    <w:p w14:paraId="3AA1E1E5" w14:textId="77777777" w:rsidR="00764D2C" w:rsidRPr="00764D2C" w:rsidRDefault="00764D2C" w:rsidP="00764D2C">
      <w:pPr>
        <w:numPr>
          <w:ilvl w:val="0"/>
          <w:numId w:val="50"/>
        </w:numPr>
        <w:shd w:val="clear" w:color="auto" w:fill="FFFFFF"/>
        <w:spacing w:after="0" w:line="240" w:lineRule="auto"/>
        <w:rPr>
          <w:rFonts w:ascii="Helvetica" w:eastAsia="Times New Roman" w:hAnsi="Helvetica" w:cs="Helvetica"/>
          <w:color w:val="333F4E"/>
          <w:sz w:val="24"/>
          <w:szCs w:val="24"/>
        </w:rPr>
      </w:pPr>
      <w:r w:rsidRPr="00764D2C">
        <w:rPr>
          <w:rFonts w:ascii="Helvetica" w:eastAsia="Times New Roman" w:hAnsi="Helvetica" w:cs="Helvetica"/>
          <w:color w:val="333F4E"/>
          <w:sz w:val="24"/>
          <w:szCs w:val="24"/>
        </w:rPr>
        <w:t xml:space="preserve">President Leonard </w:t>
      </w:r>
      <w:proofErr w:type="spellStart"/>
      <w:r w:rsidRPr="00764D2C">
        <w:rPr>
          <w:rFonts w:ascii="Helvetica" w:eastAsia="Times New Roman" w:hAnsi="Helvetica" w:cs="Helvetica"/>
          <w:color w:val="333F4E"/>
          <w:sz w:val="24"/>
          <w:szCs w:val="24"/>
        </w:rPr>
        <w:t>Skillings</w:t>
      </w:r>
      <w:proofErr w:type="spellEnd"/>
      <w:r w:rsidRPr="00764D2C">
        <w:rPr>
          <w:rFonts w:ascii="Helvetica" w:eastAsia="Times New Roman" w:hAnsi="Helvetica" w:cs="Helvetica"/>
          <w:color w:val="333F4E"/>
          <w:sz w:val="24"/>
          <w:szCs w:val="24"/>
        </w:rPr>
        <w:t xml:space="preserve"> called the meeting to order there were no minutes from last month at this time.</w:t>
      </w:r>
    </w:p>
    <w:p w14:paraId="6F63EB2D" w14:textId="77777777" w:rsidR="00764D2C" w:rsidRPr="00764D2C" w:rsidRDefault="00764D2C" w:rsidP="00764D2C">
      <w:pPr>
        <w:numPr>
          <w:ilvl w:val="1"/>
          <w:numId w:val="50"/>
        </w:numPr>
        <w:shd w:val="clear" w:color="auto" w:fill="FFFFFF"/>
        <w:spacing w:after="0" w:line="240" w:lineRule="auto"/>
        <w:rPr>
          <w:rFonts w:ascii="Helvetica" w:eastAsia="Times New Roman" w:hAnsi="Helvetica" w:cs="Helvetica"/>
          <w:color w:val="333F4E"/>
          <w:sz w:val="24"/>
          <w:szCs w:val="24"/>
        </w:rPr>
      </w:pPr>
      <w:r w:rsidRPr="00764D2C">
        <w:rPr>
          <w:rFonts w:ascii="Helvetica" w:eastAsia="Times New Roman" w:hAnsi="Helvetica" w:cs="Helvetica"/>
          <w:color w:val="333F4E"/>
          <w:sz w:val="24"/>
          <w:szCs w:val="24"/>
        </w:rPr>
        <w:t>Our Regions Election Committee was announced:</w:t>
      </w:r>
      <w:r w:rsidRPr="00764D2C">
        <w:rPr>
          <w:rFonts w:ascii="Helvetica" w:eastAsia="Times New Roman" w:hAnsi="Helvetica" w:cs="Helvetica"/>
          <w:color w:val="333F4E"/>
          <w:sz w:val="24"/>
          <w:szCs w:val="24"/>
        </w:rPr>
        <w:br/>
      </w:r>
      <w:r w:rsidRPr="00764D2C">
        <w:rPr>
          <w:rFonts w:ascii="Helvetica" w:eastAsia="Times New Roman" w:hAnsi="Helvetica" w:cs="Helvetica"/>
          <w:color w:val="333F4E"/>
          <w:sz w:val="24"/>
          <w:szCs w:val="24"/>
        </w:rPr>
        <w:br/>
        <w:t>- Scott Rood – Revenue – 218-316-3045</w:t>
      </w:r>
      <w:r w:rsidRPr="00764D2C">
        <w:rPr>
          <w:rFonts w:ascii="Helvetica" w:eastAsia="Times New Roman" w:hAnsi="Helvetica" w:cs="Helvetica"/>
          <w:color w:val="333F4E"/>
          <w:sz w:val="24"/>
          <w:szCs w:val="24"/>
        </w:rPr>
        <w:br/>
        <w:t>- Lynne Dahlstrom – DHS – 218-855-8704</w:t>
      </w:r>
      <w:r w:rsidRPr="00764D2C">
        <w:rPr>
          <w:rFonts w:ascii="Helvetica" w:eastAsia="Times New Roman" w:hAnsi="Helvetica" w:cs="Helvetica"/>
          <w:color w:val="333F4E"/>
          <w:sz w:val="24"/>
          <w:szCs w:val="24"/>
        </w:rPr>
        <w:br/>
        <w:t>- Zac Alexander – Military Affairs – 320-616-3003</w:t>
      </w:r>
      <w:r w:rsidRPr="00764D2C">
        <w:rPr>
          <w:rFonts w:ascii="Helvetica" w:eastAsia="Times New Roman" w:hAnsi="Helvetica" w:cs="Helvetica"/>
          <w:color w:val="333F4E"/>
          <w:sz w:val="24"/>
          <w:szCs w:val="24"/>
        </w:rPr>
        <w:br/>
        <w:t>- Tracy Brown – MNSCU – 218-631-7873</w:t>
      </w:r>
      <w:r w:rsidRPr="00764D2C">
        <w:rPr>
          <w:rFonts w:ascii="Helvetica" w:eastAsia="Times New Roman" w:hAnsi="Helvetica" w:cs="Helvetica"/>
          <w:color w:val="333F4E"/>
          <w:sz w:val="24"/>
          <w:szCs w:val="24"/>
        </w:rPr>
        <w:br/>
        <w:t>- Dan Davidson – MNSCU – 218-839-1084</w:t>
      </w:r>
      <w:r w:rsidRPr="00764D2C">
        <w:rPr>
          <w:rFonts w:ascii="Helvetica" w:eastAsia="Times New Roman" w:hAnsi="Helvetica" w:cs="Helvetica"/>
          <w:color w:val="333F4E"/>
          <w:sz w:val="24"/>
          <w:szCs w:val="24"/>
        </w:rPr>
        <w:br/>
      </w:r>
      <w:r w:rsidRPr="00764D2C">
        <w:rPr>
          <w:rFonts w:ascii="Helvetica" w:eastAsia="Times New Roman" w:hAnsi="Helvetica" w:cs="Helvetica"/>
          <w:color w:val="333F4E"/>
          <w:sz w:val="24"/>
          <w:szCs w:val="24"/>
        </w:rPr>
        <w:br/>
        <w:t xml:space="preserve">Nominations were opened at the meeting and will close May 25th. Nomination for Director, Negotiations and Delegate Assembly are the positions up for election. If you would like more information on the </w:t>
      </w:r>
      <w:proofErr w:type="gramStart"/>
      <w:r w:rsidRPr="00764D2C">
        <w:rPr>
          <w:rFonts w:ascii="Helvetica" w:eastAsia="Times New Roman" w:hAnsi="Helvetica" w:cs="Helvetica"/>
          <w:color w:val="333F4E"/>
          <w:sz w:val="24"/>
          <w:szCs w:val="24"/>
        </w:rPr>
        <w:t>positions</w:t>
      </w:r>
      <w:proofErr w:type="gramEnd"/>
      <w:r w:rsidRPr="00764D2C">
        <w:rPr>
          <w:rFonts w:ascii="Helvetica" w:eastAsia="Times New Roman" w:hAnsi="Helvetica" w:cs="Helvetica"/>
          <w:color w:val="333F4E"/>
          <w:sz w:val="24"/>
          <w:szCs w:val="24"/>
        </w:rPr>
        <w:t xml:space="preserve"> please check the MAPE web site.</w:t>
      </w:r>
    </w:p>
    <w:p w14:paraId="67420725" w14:textId="77777777" w:rsidR="00764D2C" w:rsidRPr="00764D2C" w:rsidRDefault="00764D2C" w:rsidP="00764D2C">
      <w:pPr>
        <w:numPr>
          <w:ilvl w:val="1"/>
          <w:numId w:val="50"/>
        </w:numPr>
        <w:shd w:val="clear" w:color="auto" w:fill="FFFFFF"/>
        <w:spacing w:after="0" w:line="240" w:lineRule="auto"/>
        <w:rPr>
          <w:rFonts w:ascii="Helvetica" w:eastAsia="Times New Roman" w:hAnsi="Helvetica" w:cs="Helvetica"/>
          <w:color w:val="333F4E"/>
          <w:sz w:val="24"/>
          <w:szCs w:val="24"/>
        </w:rPr>
      </w:pPr>
      <w:r w:rsidRPr="00764D2C">
        <w:rPr>
          <w:rFonts w:ascii="Helvetica" w:eastAsia="Times New Roman" w:hAnsi="Helvetica" w:cs="Helvetica"/>
          <w:color w:val="333F4E"/>
          <w:sz w:val="24"/>
          <w:szCs w:val="24"/>
        </w:rPr>
        <w:t>Treasurer/Chief Steward Kevin Martini was unable to attend. Leonard updated us on the financial and grievances for our Region.</w:t>
      </w:r>
    </w:p>
    <w:p w14:paraId="6B190290" w14:textId="77777777" w:rsidR="00764D2C" w:rsidRPr="00764D2C" w:rsidRDefault="00764D2C" w:rsidP="00764D2C">
      <w:pPr>
        <w:numPr>
          <w:ilvl w:val="0"/>
          <w:numId w:val="50"/>
        </w:numPr>
        <w:shd w:val="clear" w:color="auto" w:fill="FFFFFF"/>
        <w:spacing w:after="0" w:line="240" w:lineRule="auto"/>
        <w:rPr>
          <w:rFonts w:ascii="Helvetica" w:eastAsia="Times New Roman" w:hAnsi="Helvetica" w:cs="Helvetica"/>
          <w:color w:val="333F4E"/>
          <w:sz w:val="24"/>
          <w:szCs w:val="24"/>
        </w:rPr>
      </w:pPr>
      <w:r w:rsidRPr="00764D2C">
        <w:rPr>
          <w:rFonts w:ascii="Helvetica" w:eastAsia="Times New Roman" w:hAnsi="Helvetica" w:cs="Helvetica"/>
          <w:color w:val="333F4E"/>
          <w:sz w:val="24"/>
          <w:szCs w:val="24"/>
        </w:rPr>
        <w:t>Regional Director Scott Rood: Scott was unable to attend but sent this report.</w:t>
      </w:r>
      <w:r w:rsidRPr="00764D2C">
        <w:rPr>
          <w:rFonts w:ascii="Helvetica" w:eastAsia="Times New Roman" w:hAnsi="Helvetica" w:cs="Helvetica"/>
          <w:color w:val="333F4E"/>
          <w:sz w:val="24"/>
          <w:szCs w:val="24"/>
        </w:rPr>
        <w:br/>
      </w:r>
      <w:r w:rsidRPr="00764D2C">
        <w:rPr>
          <w:rFonts w:ascii="Helvetica" w:eastAsia="Times New Roman" w:hAnsi="Helvetica" w:cs="Helvetica"/>
          <w:color w:val="333F4E"/>
          <w:sz w:val="24"/>
          <w:szCs w:val="24"/>
        </w:rPr>
        <w:br/>
        <w:t>A couple items from Friday’s Board of Directors meeting:</w:t>
      </w:r>
    </w:p>
    <w:p w14:paraId="39842C46" w14:textId="77777777" w:rsidR="00764D2C" w:rsidRPr="00764D2C" w:rsidRDefault="00764D2C" w:rsidP="00764D2C">
      <w:pPr>
        <w:numPr>
          <w:ilvl w:val="1"/>
          <w:numId w:val="50"/>
        </w:numPr>
        <w:shd w:val="clear" w:color="auto" w:fill="FFFFFF"/>
        <w:spacing w:after="0" w:line="240" w:lineRule="auto"/>
        <w:rPr>
          <w:rFonts w:ascii="Helvetica" w:eastAsia="Times New Roman" w:hAnsi="Helvetica" w:cs="Helvetica"/>
          <w:color w:val="333F4E"/>
          <w:sz w:val="24"/>
          <w:szCs w:val="24"/>
        </w:rPr>
      </w:pPr>
      <w:r w:rsidRPr="00764D2C">
        <w:rPr>
          <w:rFonts w:ascii="Helvetica" w:eastAsia="Times New Roman" w:hAnsi="Helvetica" w:cs="Helvetica"/>
          <w:color w:val="333F4E"/>
          <w:sz w:val="24"/>
          <w:szCs w:val="24"/>
        </w:rPr>
        <w:t>The May 17 ERC meeting will include AM. Disabilities Act training from 1-3:30 and the ERC expects a Chief Steward from each Region (or alternate) to be present. Additional stewards may attend with prior notification to Bryan Kotta (Moorhead State). However, the Local will have to pay for the additional stewards Lost Time/Mileage expenses.</w:t>
      </w:r>
    </w:p>
    <w:p w14:paraId="1EA34AE1" w14:textId="77777777" w:rsidR="00764D2C" w:rsidRPr="00764D2C" w:rsidRDefault="00764D2C" w:rsidP="00764D2C">
      <w:pPr>
        <w:numPr>
          <w:ilvl w:val="1"/>
          <w:numId w:val="50"/>
        </w:numPr>
        <w:shd w:val="clear" w:color="auto" w:fill="FFFFFF"/>
        <w:spacing w:after="0" w:line="240" w:lineRule="auto"/>
        <w:rPr>
          <w:rFonts w:ascii="Helvetica" w:eastAsia="Times New Roman" w:hAnsi="Helvetica" w:cs="Helvetica"/>
          <w:color w:val="333F4E"/>
          <w:sz w:val="24"/>
          <w:szCs w:val="24"/>
        </w:rPr>
      </w:pPr>
      <w:r w:rsidRPr="00764D2C">
        <w:rPr>
          <w:rFonts w:ascii="Helvetica" w:eastAsia="Times New Roman" w:hAnsi="Helvetica" w:cs="Helvetica"/>
          <w:color w:val="333F4E"/>
          <w:sz w:val="24"/>
          <w:szCs w:val="24"/>
        </w:rPr>
        <w:t>BOD did pass Lost Time back-pay to July 1, 2017, if the amount of back-pay is over $20. MAPE’s financial staff will do the calculation for members that attended meetings since last July based on previous Lost Time sheets submitted. No timetable for payout was provided.</w:t>
      </w:r>
    </w:p>
    <w:p w14:paraId="797C5E38" w14:textId="77777777" w:rsidR="00764D2C" w:rsidRPr="00764D2C" w:rsidRDefault="00764D2C" w:rsidP="00764D2C">
      <w:pPr>
        <w:numPr>
          <w:ilvl w:val="1"/>
          <w:numId w:val="50"/>
        </w:numPr>
        <w:shd w:val="clear" w:color="auto" w:fill="FFFFFF"/>
        <w:spacing w:after="0" w:line="240" w:lineRule="auto"/>
        <w:rPr>
          <w:rFonts w:ascii="Helvetica" w:eastAsia="Times New Roman" w:hAnsi="Helvetica" w:cs="Helvetica"/>
          <w:color w:val="333F4E"/>
          <w:sz w:val="24"/>
          <w:szCs w:val="24"/>
        </w:rPr>
      </w:pPr>
      <w:r w:rsidRPr="00764D2C">
        <w:rPr>
          <w:rFonts w:ascii="Helvetica" w:eastAsia="Times New Roman" w:hAnsi="Helvetica" w:cs="Helvetica"/>
          <w:color w:val="333F4E"/>
          <w:sz w:val="24"/>
          <w:szCs w:val="24"/>
        </w:rPr>
        <w:t xml:space="preserve">It appears the restructure of MAPE will not include reducing the number of </w:t>
      </w:r>
      <w:proofErr w:type="gramStart"/>
      <w:r w:rsidRPr="00764D2C">
        <w:rPr>
          <w:rFonts w:ascii="Helvetica" w:eastAsia="Times New Roman" w:hAnsi="Helvetica" w:cs="Helvetica"/>
          <w:color w:val="333F4E"/>
          <w:sz w:val="24"/>
          <w:szCs w:val="24"/>
        </w:rPr>
        <w:t>regions, but</w:t>
      </w:r>
      <w:proofErr w:type="gramEnd"/>
      <w:r w:rsidRPr="00764D2C">
        <w:rPr>
          <w:rFonts w:ascii="Helvetica" w:eastAsia="Times New Roman" w:hAnsi="Helvetica" w:cs="Helvetica"/>
          <w:color w:val="333F4E"/>
          <w:sz w:val="24"/>
          <w:szCs w:val="24"/>
        </w:rPr>
        <w:t xml:space="preserve"> making changes on reducing number &amp; size of committees. More information to follow, as this will not take effect until 2019 or 2020.</w:t>
      </w:r>
    </w:p>
    <w:p w14:paraId="33378B4C" w14:textId="77777777" w:rsidR="00764D2C" w:rsidRPr="00764D2C" w:rsidRDefault="00764D2C" w:rsidP="00764D2C">
      <w:pPr>
        <w:numPr>
          <w:ilvl w:val="1"/>
          <w:numId w:val="50"/>
        </w:numPr>
        <w:shd w:val="clear" w:color="auto" w:fill="FFFFFF"/>
        <w:spacing w:after="0" w:line="240" w:lineRule="auto"/>
        <w:rPr>
          <w:rFonts w:ascii="Helvetica" w:eastAsia="Times New Roman" w:hAnsi="Helvetica" w:cs="Helvetica"/>
          <w:color w:val="333F4E"/>
          <w:sz w:val="24"/>
          <w:szCs w:val="24"/>
        </w:rPr>
      </w:pPr>
      <w:r w:rsidRPr="00764D2C">
        <w:rPr>
          <w:rFonts w:ascii="Helvetica" w:eastAsia="Times New Roman" w:hAnsi="Helvetica" w:cs="Helvetica"/>
          <w:color w:val="333F4E"/>
          <w:sz w:val="24"/>
          <w:szCs w:val="24"/>
        </w:rPr>
        <w:t>MAPE is looking at hiring 2 Business Agents, 1 replacement &amp; 1 additional…but will not be hiring a Director of Member Engagement, Development &amp; Organizing (Lina’s prior position).</w:t>
      </w:r>
    </w:p>
    <w:p w14:paraId="74E7AD4F" w14:textId="77777777" w:rsidR="00764D2C" w:rsidRPr="00764D2C" w:rsidRDefault="00764D2C" w:rsidP="00764D2C">
      <w:pPr>
        <w:numPr>
          <w:ilvl w:val="1"/>
          <w:numId w:val="50"/>
        </w:numPr>
        <w:shd w:val="clear" w:color="auto" w:fill="FFFFFF"/>
        <w:spacing w:after="0" w:line="240" w:lineRule="auto"/>
        <w:rPr>
          <w:rFonts w:ascii="Helvetica" w:eastAsia="Times New Roman" w:hAnsi="Helvetica" w:cs="Helvetica"/>
          <w:color w:val="333F4E"/>
          <w:sz w:val="24"/>
          <w:szCs w:val="24"/>
        </w:rPr>
      </w:pPr>
      <w:r w:rsidRPr="00764D2C">
        <w:rPr>
          <w:rFonts w:ascii="Helvetica" w:eastAsia="Times New Roman" w:hAnsi="Helvetica" w:cs="Helvetica"/>
          <w:color w:val="333F4E"/>
          <w:sz w:val="24"/>
          <w:szCs w:val="24"/>
        </w:rPr>
        <w:t>MAPE has reached the 70% membership level. “Great job to all that contributed to this effort.”</w:t>
      </w:r>
    </w:p>
    <w:p w14:paraId="76F0B392" w14:textId="77777777" w:rsidR="00764D2C" w:rsidRPr="00764D2C" w:rsidRDefault="00764D2C" w:rsidP="00764D2C">
      <w:pPr>
        <w:numPr>
          <w:ilvl w:val="1"/>
          <w:numId w:val="50"/>
        </w:numPr>
        <w:shd w:val="clear" w:color="auto" w:fill="FFFFFF"/>
        <w:spacing w:after="0" w:line="240" w:lineRule="auto"/>
        <w:rPr>
          <w:rFonts w:ascii="Helvetica" w:eastAsia="Times New Roman" w:hAnsi="Helvetica" w:cs="Helvetica"/>
          <w:color w:val="333F4E"/>
          <w:sz w:val="24"/>
          <w:szCs w:val="24"/>
        </w:rPr>
      </w:pPr>
      <w:r w:rsidRPr="00764D2C">
        <w:rPr>
          <w:rFonts w:ascii="Helvetica" w:eastAsia="Times New Roman" w:hAnsi="Helvetica" w:cs="Helvetica"/>
          <w:color w:val="333F4E"/>
          <w:sz w:val="24"/>
          <w:szCs w:val="24"/>
        </w:rPr>
        <w:t>MAPE will be printing 5,000 contracts (2017-2019), down from 9,000 for the prior contract due to more members using on-line version.</w:t>
      </w:r>
    </w:p>
    <w:p w14:paraId="0B25DC42" w14:textId="77777777" w:rsidR="00764D2C" w:rsidRPr="00764D2C" w:rsidRDefault="00764D2C" w:rsidP="00764D2C">
      <w:pPr>
        <w:numPr>
          <w:ilvl w:val="1"/>
          <w:numId w:val="50"/>
        </w:numPr>
        <w:shd w:val="clear" w:color="auto" w:fill="FFFFFF"/>
        <w:spacing w:after="0" w:line="240" w:lineRule="auto"/>
        <w:rPr>
          <w:rFonts w:ascii="Helvetica" w:eastAsia="Times New Roman" w:hAnsi="Helvetica" w:cs="Helvetica"/>
          <w:color w:val="333F4E"/>
          <w:sz w:val="24"/>
          <w:szCs w:val="24"/>
        </w:rPr>
      </w:pPr>
      <w:r w:rsidRPr="00764D2C">
        <w:rPr>
          <w:rFonts w:ascii="Helvetica" w:eastAsia="Times New Roman" w:hAnsi="Helvetica" w:cs="Helvetica"/>
          <w:color w:val="333F4E"/>
          <w:sz w:val="24"/>
          <w:szCs w:val="24"/>
        </w:rPr>
        <w:t xml:space="preserve">Monies were added to fund Elections Committee to hold a </w:t>
      </w:r>
      <w:proofErr w:type="gramStart"/>
      <w:r w:rsidRPr="00764D2C">
        <w:rPr>
          <w:rFonts w:ascii="Helvetica" w:eastAsia="Times New Roman" w:hAnsi="Helvetica" w:cs="Helvetica"/>
          <w:color w:val="333F4E"/>
          <w:sz w:val="24"/>
          <w:szCs w:val="24"/>
        </w:rPr>
        <w:t>meeting &amp; review election policies</w:t>
      </w:r>
      <w:proofErr w:type="gramEnd"/>
      <w:r w:rsidRPr="00764D2C">
        <w:rPr>
          <w:rFonts w:ascii="Helvetica" w:eastAsia="Times New Roman" w:hAnsi="Helvetica" w:cs="Helvetica"/>
          <w:color w:val="333F4E"/>
          <w:sz w:val="24"/>
          <w:szCs w:val="24"/>
        </w:rPr>
        <w:t xml:space="preserve"> that are somewhat outdated with today’s social media outlets. The prior budget amount approved at Delegate Assembly was only to cover the cost of the upcoming Regional, Local electronic </w:t>
      </w:r>
      <w:proofErr w:type="spellStart"/>
      <w:proofErr w:type="gramStart"/>
      <w:r w:rsidRPr="00764D2C">
        <w:rPr>
          <w:rFonts w:ascii="Helvetica" w:eastAsia="Times New Roman" w:hAnsi="Helvetica" w:cs="Helvetica"/>
          <w:color w:val="333F4E"/>
          <w:sz w:val="24"/>
          <w:szCs w:val="24"/>
        </w:rPr>
        <w:lastRenderedPageBreak/>
        <w:t>elections.Also</w:t>
      </w:r>
      <w:proofErr w:type="spellEnd"/>
      <w:proofErr w:type="gramEnd"/>
      <w:r w:rsidRPr="00764D2C">
        <w:rPr>
          <w:rFonts w:ascii="Helvetica" w:eastAsia="Times New Roman" w:hAnsi="Helvetica" w:cs="Helvetica"/>
          <w:color w:val="333F4E"/>
          <w:sz w:val="24"/>
          <w:szCs w:val="24"/>
        </w:rPr>
        <w:t>, elections include the Region 16 Director, Negotiations Rep and Local Delegates (Delegate Assembly to be held at Doubletree in Bloomington on Sept. 15, 2018). Local 1601 is allotted 3 delegates and 1602 is allotted 1 delegate based on membership as of April 1, 2018.A decision needs to be made regarding electronic or in meeting election process as soon as possible. I would suggest the Director &amp; Negotiations elections be electronic, if more than 1 candidate is nominated and requires an election, since it includes both Locals members being able to vote.</w:t>
      </w:r>
      <w:r w:rsidRPr="00764D2C">
        <w:rPr>
          <w:rFonts w:ascii="Helvetica" w:eastAsia="Times New Roman" w:hAnsi="Helvetica" w:cs="Helvetica"/>
          <w:color w:val="333F4E"/>
          <w:sz w:val="24"/>
          <w:szCs w:val="24"/>
        </w:rPr>
        <w:br/>
        <w:t>It is up to each Local with regards to conducting the Delegate election? Whether to use electronic method thru MAPE Central or during a monthly meeting version.</w:t>
      </w:r>
      <w:r w:rsidRPr="00764D2C">
        <w:rPr>
          <w:rFonts w:ascii="Helvetica" w:eastAsia="Times New Roman" w:hAnsi="Helvetica" w:cs="Helvetica"/>
          <w:color w:val="333F4E"/>
          <w:sz w:val="24"/>
          <w:szCs w:val="24"/>
        </w:rPr>
        <w:br/>
        <w:t xml:space="preserve">Please let Paul Schweizer know the method of election desired </w:t>
      </w:r>
      <w:proofErr w:type="gramStart"/>
      <w:r w:rsidRPr="00764D2C">
        <w:rPr>
          <w:rFonts w:ascii="Helvetica" w:eastAsia="Times New Roman" w:hAnsi="Helvetica" w:cs="Helvetica"/>
          <w:color w:val="333F4E"/>
          <w:sz w:val="24"/>
          <w:szCs w:val="24"/>
        </w:rPr>
        <w:t>and also</w:t>
      </w:r>
      <w:proofErr w:type="gramEnd"/>
      <w:r w:rsidRPr="00764D2C">
        <w:rPr>
          <w:rFonts w:ascii="Helvetica" w:eastAsia="Times New Roman" w:hAnsi="Helvetica" w:cs="Helvetica"/>
          <w:color w:val="333F4E"/>
          <w:sz w:val="24"/>
          <w:szCs w:val="24"/>
        </w:rPr>
        <w:t xml:space="preserve"> the Elections committee names. Our committee is listed in the beginning of these minutes.</w:t>
      </w:r>
    </w:p>
    <w:p w14:paraId="467F78F6" w14:textId="77777777" w:rsidR="00764D2C" w:rsidRPr="00764D2C" w:rsidRDefault="00764D2C" w:rsidP="00764D2C">
      <w:pPr>
        <w:numPr>
          <w:ilvl w:val="0"/>
          <w:numId w:val="50"/>
        </w:numPr>
        <w:shd w:val="clear" w:color="auto" w:fill="FFFFFF"/>
        <w:spacing w:after="0" w:line="240" w:lineRule="auto"/>
        <w:rPr>
          <w:rFonts w:ascii="Helvetica" w:eastAsia="Times New Roman" w:hAnsi="Helvetica" w:cs="Helvetica"/>
          <w:color w:val="333F4E"/>
          <w:sz w:val="24"/>
          <w:szCs w:val="24"/>
        </w:rPr>
      </w:pPr>
      <w:r w:rsidRPr="00764D2C">
        <w:rPr>
          <w:rFonts w:ascii="Helvetica" w:eastAsia="Times New Roman" w:hAnsi="Helvetica" w:cs="Helvetica"/>
          <w:color w:val="333F4E"/>
          <w:sz w:val="24"/>
          <w:szCs w:val="24"/>
        </w:rPr>
        <w:t xml:space="preserve">Business Agent Dan </w:t>
      </w:r>
      <w:proofErr w:type="spellStart"/>
      <w:r w:rsidRPr="00764D2C">
        <w:rPr>
          <w:rFonts w:ascii="Helvetica" w:eastAsia="Times New Roman" w:hAnsi="Helvetica" w:cs="Helvetica"/>
          <w:color w:val="333F4E"/>
          <w:sz w:val="24"/>
          <w:szCs w:val="24"/>
        </w:rPr>
        <w:t>Engelhart</w:t>
      </w:r>
      <w:proofErr w:type="spellEnd"/>
      <w:r w:rsidRPr="00764D2C">
        <w:rPr>
          <w:rFonts w:ascii="Helvetica" w:eastAsia="Times New Roman" w:hAnsi="Helvetica" w:cs="Helvetica"/>
          <w:color w:val="333F4E"/>
          <w:sz w:val="24"/>
          <w:szCs w:val="24"/>
        </w:rPr>
        <w:t>:</w:t>
      </w:r>
    </w:p>
    <w:p w14:paraId="23505CEC" w14:textId="77777777" w:rsidR="00764D2C" w:rsidRPr="00764D2C" w:rsidRDefault="00764D2C" w:rsidP="00764D2C">
      <w:pPr>
        <w:numPr>
          <w:ilvl w:val="1"/>
          <w:numId w:val="50"/>
        </w:numPr>
        <w:shd w:val="clear" w:color="auto" w:fill="FFFFFF"/>
        <w:spacing w:after="0" w:line="240" w:lineRule="auto"/>
        <w:rPr>
          <w:rFonts w:ascii="Helvetica" w:eastAsia="Times New Roman" w:hAnsi="Helvetica" w:cs="Helvetica"/>
          <w:color w:val="333F4E"/>
          <w:sz w:val="24"/>
          <w:szCs w:val="24"/>
        </w:rPr>
      </w:pPr>
      <w:r w:rsidRPr="00764D2C">
        <w:rPr>
          <w:rFonts w:ascii="Helvetica" w:eastAsia="Times New Roman" w:hAnsi="Helvetica" w:cs="Helvetica"/>
          <w:color w:val="333F4E"/>
          <w:sz w:val="24"/>
          <w:szCs w:val="24"/>
        </w:rPr>
        <w:t>Dan explained the passing of our contract and answered questions.</w:t>
      </w:r>
    </w:p>
    <w:p w14:paraId="5D097E42" w14:textId="77777777" w:rsidR="00764D2C" w:rsidRPr="00764D2C" w:rsidRDefault="00764D2C" w:rsidP="00764D2C">
      <w:pPr>
        <w:numPr>
          <w:ilvl w:val="1"/>
          <w:numId w:val="50"/>
        </w:numPr>
        <w:shd w:val="clear" w:color="auto" w:fill="FFFFFF"/>
        <w:spacing w:after="0" w:line="240" w:lineRule="auto"/>
        <w:rPr>
          <w:rFonts w:ascii="Helvetica" w:eastAsia="Times New Roman" w:hAnsi="Helvetica" w:cs="Helvetica"/>
          <w:color w:val="333F4E"/>
          <w:sz w:val="24"/>
          <w:szCs w:val="24"/>
        </w:rPr>
      </w:pPr>
      <w:r w:rsidRPr="00764D2C">
        <w:rPr>
          <w:rFonts w:ascii="Helvetica" w:eastAsia="Times New Roman" w:hAnsi="Helvetica" w:cs="Helvetica"/>
          <w:color w:val="333F4E"/>
          <w:sz w:val="24"/>
          <w:szCs w:val="24"/>
        </w:rPr>
        <w:t>There was discussion and explanation of Vacation accrual and Private Sector.</w:t>
      </w:r>
    </w:p>
    <w:p w14:paraId="503D907A" w14:textId="77777777" w:rsidR="00764D2C" w:rsidRPr="00764D2C" w:rsidRDefault="00764D2C" w:rsidP="00764D2C">
      <w:pPr>
        <w:numPr>
          <w:ilvl w:val="1"/>
          <w:numId w:val="50"/>
        </w:numPr>
        <w:shd w:val="clear" w:color="auto" w:fill="FFFFFF"/>
        <w:spacing w:after="0" w:line="240" w:lineRule="auto"/>
        <w:rPr>
          <w:rFonts w:ascii="Helvetica" w:eastAsia="Times New Roman" w:hAnsi="Helvetica" w:cs="Helvetica"/>
          <w:color w:val="333F4E"/>
          <w:sz w:val="24"/>
          <w:szCs w:val="24"/>
        </w:rPr>
      </w:pPr>
      <w:r w:rsidRPr="00764D2C">
        <w:rPr>
          <w:rFonts w:ascii="Helvetica" w:eastAsia="Times New Roman" w:hAnsi="Helvetica" w:cs="Helvetica"/>
          <w:color w:val="333F4E"/>
          <w:sz w:val="24"/>
          <w:szCs w:val="24"/>
        </w:rPr>
        <w:t>We kept Paid Parental Leave in our contract.</w:t>
      </w:r>
    </w:p>
    <w:p w14:paraId="64DC84BD" w14:textId="77777777" w:rsidR="00764D2C" w:rsidRPr="00764D2C" w:rsidRDefault="00764D2C" w:rsidP="00764D2C">
      <w:pPr>
        <w:numPr>
          <w:ilvl w:val="1"/>
          <w:numId w:val="50"/>
        </w:numPr>
        <w:shd w:val="clear" w:color="auto" w:fill="FFFFFF"/>
        <w:spacing w:after="0" w:line="240" w:lineRule="auto"/>
        <w:rPr>
          <w:rFonts w:ascii="Helvetica" w:eastAsia="Times New Roman" w:hAnsi="Helvetica" w:cs="Helvetica"/>
          <w:color w:val="333F4E"/>
          <w:sz w:val="24"/>
          <w:szCs w:val="24"/>
        </w:rPr>
      </w:pPr>
      <w:r w:rsidRPr="00764D2C">
        <w:rPr>
          <w:rFonts w:ascii="Helvetica" w:eastAsia="Times New Roman" w:hAnsi="Helvetica" w:cs="Helvetica"/>
          <w:color w:val="333F4E"/>
          <w:sz w:val="24"/>
          <w:szCs w:val="24"/>
        </w:rPr>
        <w:t xml:space="preserve">He discussed Minute Clinics and new supplemental language. </w:t>
      </w:r>
      <w:proofErr w:type="gramStart"/>
      <w:r w:rsidRPr="00764D2C">
        <w:rPr>
          <w:rFonts w:ascii="Helvetica" w:eastAsia="Times New Roman" w:hAnsi="Helvetica" w:cs="Helvetica"/>
          <w:color w:val="333F4E"/>
          <w:sz w:val="24"/>
          <w:szCs w:val="24"/>
        </w:rPr>
        <w:t>Plus</w:t>
      </w:r>
      <w:proofErr w:type="gramEnd"/>
      <w:r w:rsidRPr="00764D2C">
        <w:rPr>
          <w:rFonts w:ascii="Helvetica" w:eastAsia="Times New Roman" w:hAnsi="Helvetica" w:cs="Helvetica"/>
          <w:color w:val="333F4E"/>
          <w:sz w:val="24"/>
          <w:szCs w:val="24"/>
        </w:rPr>
        <w:t xml:space="preserve"> the Dental changes in 2019.</w:t>
      </w:r>
    </w:p>
    <w:p w14:paraId="7ADD407E" w14:textId="77777777" w:rsidR="00764D2C" w:rsidRPr="00764D2C" w:rsidRDefault="00764D2C" w:rsidP="00764D2C">
      <w:pPr>
        <w:numPr>
          <w:ilvl w:val="1"/>
          <w:numId w:val="50"/>
        </w:numPr>
        <w:shd w:val="clear" w:color="auto" w:fill="FFFFFF"/>
        <w:spacing w:after="0" w:line="240" w:lineRule="auto"/>
        <w:rPr>
          <w:rFonts w:ascii="Helvetica" w:eastAsia="Times New Roman" w:hAnsi="Helvetica" w:cs="Helvetica"/>
          <w:color w:val="333F4E"/>
          <w:sz w:val="24"/>
          <w:szCs w:val="24"/>
        </w:rPr>
      </w:pPr>
      <w:r w:rsidRPr="00764D2C">
        <w:rPr>
          <w:rFonts w:ascii="Helvetica" w:eastAsia="Times New Roman" w:hAnsi="Helvetica" w:cs="Helvetica"/>
          <w:color w:val="333F4E"/>
          <w:sz w:val="24"/>
          <w:szCs w:val="24"/>
        </w:rPr>
        <w:t>He discussed MAPE’s position on Pension Reform.</w:t>
      </w:r>
    </w:p>
    <w:p w14:paraId="150008F4" w14:textId="77777777" w:rsidR="00764D2C" w:rsidRPr="00764D2C" w:rsidRDefault="00764D2C" w:rsidP="00764D2C">
      <w:pPr>
        <w:numPr>
          <w:ilvl w:val="1"/>
          <w:numId w:val="50"/>
        </w:numPr>
        <w:shd w:val="clear" w:color="auto" w:fill="FFFFFF"/>
        <w:spacing w:after="0" w:line="240" w:lineRule="auto"/>
        <w:rPr>
          <w:rFonts w:ascii="Helvetica" w:eastAsia="Times New Roman" w:hAnsi="Helvetica" w:cs="Helvetica"/>
          <w:color w:val="333F4E"/>
          <w:sz w:val="24"/>
          <w:szCs w:val="24"/>
        </w:rPr>
      </w:pPr>
      <w:r w:rsidRPr="00764D2C">
        <w:rPr>
          <w:rFonts w:ascii="Helvetica" w:eastAsia="Times New Roman" w:hAnsi="Helvetica" w:cs="Helvetica"/>
          <w:color w:val="333F4E"/>
          <w:sz w:val="24"/>
          <w:szCs w:val="24"/>
        </w:rPr>
        <w:t>Keep active we need to be aware of open positions and Dan can get information and support if interested.</w:t>
      </w:r>
    </w:p>
    <w:p w14:paraId="3D6430C3" w14:textId="77777777" w:rsidR="00764D2C" w:rsidRPr="00764D2C" w:rsidRDefault="00764D2C" w:rsidP="00764D2C">
      <w:pPr>
        <w:numPr>
          <w:ilvl w:val="1"/>
          <w:numId w:val="50"/>
        </w:numPr>
        <w:shd w:val="clear" w:color="auto" w:fill="FFFFFF"/>
        <w:spacing w:after="0" w:line="240" w:lineRule="auto"/>
        <w:rPr>
          <w:rFonts w:ascii="Helvetica" w:eastAsia="Times New Roman" w:hAnsi="Helvetica" w:cs="Helvetica"/>
          <w:color w:val="333F4E"/>
          <w:sz w:val="24"/>
          <w:szCs w:val="24"/>
        </w:rPr>
      </w:pPr>
      <w:r w:rsidRPr="00764D2C">
        <w:rPr>
          <w:rFonts w:ascii="Helvetica" w:eastAsia="Times New Roman" w:hAnsi="Helvetica" w:cs="Helvetica"/>
          <w:color w:val="333F4E"/>
          <w:sz w:val="24"/>
          <w:szCs w:val="24"/>
        </w:rPr>
        <w:t xml:space="preserve">The Delegate Assembly will be having a discussion on Restructuring due to the </w:t>
      </w:r>
      <w:proofErr w:type="gramStart"/>
      <w:r w:rsidRPr="00764D2C">
        <w:rPr>
          <w:rFonts w:ascii="Helvetica" w:eastAsia="Times New Roman" w:hAnsi="Helvetica" w:cs="Helvetica"/>
          <w:color w:val="333F4E"/>
          <w:sz w:val="24"/>
          <w:szCs w:val="24"/>
        </w:rPr>
        <w:t>law suit</w:t>
      </w:r>
      <w:proofErr w:type="gramEnd"/>
      <w:r w:rsidRPr="00764D2C">
        <w:rPr>
          <w:rFonts w:ascii="Helvetica" w:eastAsia="Times New Roman" w:hAnsi="Helvetica" w:cs="Helvetica"/>
          <w:color w:val="333F4E"/>
          <w:sz w:val="24"/>
          <w:szCs w:val="24"/>
        </w:rPr>
        <w:t xml:space="preserve"> Janis vs AFSCME. There are many cases with this issue and Dan explained this and there was discussion on this topic.</w:t>
      </w:r>
    </w:p>
    <w:p w14:paraId="47AF848D" w14:textId="77777777" w:rsidR="00764D2C" w:rsidRPr="00764D2C" w:rsidRDefault="00764D2C" w:rsidP="00764D2C">
      <w:pPr>
        <w:numPr>
          <w:ilvl w:val="1"/>
          <w:numId w:val="50"/>
        </w:numPr>
        <w:shd w:val="clear" w:color="auto" w:fill="FFFFFF"/>
        <w:spacing w:after="0" w:line="240" w:lineRule="auto"/>
        <w:rPr>
          <w:rFonts w:ascii="Helvetica" w:eastAsia="Times New Roman" w:hAnsi="Helvetica" w:cs="Helvetica"/>
          <w:color w:val="333F4E"/>
          <w:sz w:val="24"/>
          <w:szCs w:val="24"/>
        </w:rPr>
      </w:pPr>
      <w:r w:rsidRPr="00764D2C">
        <w:rPr>
          <w:rFonts w:ascii="Helvetica" w:eastAsia="Times New Roman" w:hAnsi="Helvetica" w:cs="Helvetica"/>
          <w:color w:val="333F4E"/>
          <w:sz w:val="24"/>
          <w:szCs w:val="24"/>
        </w:rPr>
        <w:t>Dan explained MAPE statewide is at 70% membership, Region 1601 is at 75%!!!</w:t>
      </w:r>
    </w:p>
    <w:p w14:paraId="337CFBA7" w14:textId="77777777" w:rsidR="00764D2C" w:rsidRPr="00764D2C" w:rsidRDefault="00764D2C" w:rsidP="00764D2C">
      <w:pPr>
        <w:numPr>
          <w:ilvl w:val="1"/>
          <w:numId w:val="50"/>
        </w:numPr>
        <w:shd w:val="clear" w:color="auto" w:fill="FFFFFF"/>
        <w:spacing w:after="0" w:line="240" w:lineRule="auto"/>
        <w:rPr>
          <w:rFonts w:ascii="Helvetica" w:eastAsia="Times New Roman" w:hAnsi="Helvetica" w:cs="Helvetica"/>
          <w:color w:val="333F4E"/>
          <w:sz w:val="24"/>
          <w:szCs w:val="24"/>
        </w:rPr>
      </w:pPr>
      <w:r w:rsidRPr="00764D2C">
        <w:rPr>
          <w:rFonts w:ascii="Helvetica" w:eastAsia="Times New Roman" w:hAnsi="Helvetica" w:cs="Helvetica"/>
          <w:color w:val="333F4E"/>
          <w:sz w:val="24"/>
          <w:szCs w:val="24"/>
        </w:rPr>
        <w:t>Dan discussed Fee Payer and some of the consequences that could happen with this new process. We need to keep our % up. We are looking at ways to do things differently if/when Janis passes. Pay attention there are many changes coming.</w:t>
      </w:r>
    </w:p>
    <w:p w14:paraId="5CCEF4C2" w14:textId="77777777" w:rsidR="00764D2C" w:rsidRPr="00764D2C" w:rsidRDefault="00764D2C" w:rsidP="00764D2C">
      <w:pPr>
        <w:numPr>
          <w:ilvl w:val="1"/>
          <w:numId w:val="50"/>
        </w:numPr>
        <w:shd w:val="clear" w:color="auto" w:fill="FFFFFF"/>
        <w:spacing w:after="0" w:line="240" w:lineRule="auto"/>
        <w:rPr>
          <w:rFonts w:ascii="Helvetica" w:eastAsia="Times New Roman" w:hAnsi="Helvetica" w:cs="Helvetica"/>
          <w:color w:val="333F4E"/>
          <w:sz w:val="24"/>
          <w:szCs w:val="24"/>
        </w:rPr>
      </w:pPr>
      <w:r w:rsidRPr="00764D2C">
        <w:rPr>
          <w:rFonts w:ascii="Helvetica" w:eastAsia="Times New Roman" w:hAnsi="Helvetica" w:cs="Helvetica"/>
          <w:color w:val="333F4E"/>
          <w:sz w:val="24"/>
          <w:szCs w:val="24"/>
        </w:rPr>
        <w:t>Dan handed out Membership Cards and explained the 3 parts involved with them.</w:t>
      </w:r>
    </w:p>
    <w:p w14:paraId="0A908E12" w14:textId="77777777" w:rsidR="00764D2C" w:rsidRPr="00764D2C" w:rsidRDefault="00764D2C" w:rsidP="00764D2C">
      <w:pPr>
        <w:numPr>
          <w:ilvl w:val="1"/>
          <w:numId w:val="50"/>
        </w:numPr>
        <w:shd w:val="clear" w:color="auto" w:fill="FFFFFF"/>
        <w:spacing w:after="0" w:line="240" w:lineRule="auto"/>
        <w:rPr>
          <w:rFonts w:ascii="Helvetica" w:eastAsia="Times New Roman" w:hAnsi="Helvetica" w:cs="Helvetica"/>
          <w:color w:val="333F4E"/>
          <w:sz w:val="24"/>
          <w:szCs w:val="24"/>
        </w:rPr>
      </w:pPr>
      <w:r w:rsidRPr="00764D2C">
        <w:rPr>
          <w:rFonts w:ascii="Helvetica" w:eastAsia="Times New Roman" w:hAnsi="Helvetica" w:cs="Helvetica"/>
          <w:color w:val="333F4E"/>
          <w:sz w:val="24"/>
          <w:szCs w:val="24"/>
        </w:rPr>
        <w:t>MAPE has endorsed Tim Walz for Governor through the PAC. This election cycle is huge.</w:t>
      </w:r>
    </w:p>
    <w:p w14:paraId="66A708FA" w14:textId="77777777" w:rsidR="00764D2C" w:rsidRPr="00764D2C" w:rsidRDefault="00764D2C" w:rsidP="00764D2C">
      <w:pPr>
        <w:numPr>
          <w:ilvl w:val="0"/>
          <w:numId w:val="50"/>
        </w:numPr>
        <w:shd w:val="clear" w:color="auto" w:fill="FFFFFF"/>
        <w:spacing w:after="0" w:line="240" w:lineRule="auto"/>
        <w:rPr>
          <w:rFonts w:ascii="Helvetica" w:eastAsia="Times New Roman" w:hAnsi="Helvetica" w:cs="Helvetica"/>
          <w:color w:val="333F4E"/>
          <w:sz w:val="24"/>
          <w:szCs w:val="24"/>
        </w:rPr>
      </w:pPr>
      <w:r w:rsidRPr="00764D2C">
        <w:rPr>
          <w:rFonts w:ascii="Helvetica" w:eastAsia="Times New Roman" w:hAnsi="Helvetica" w:cs="Helvetica"/>
          <w:color w:val="333F4E"/>
          <w:sz w:val="24"/>
          <w:szCs w:val="24"/>
        </w:rPr>
        <w:t>New Business:</w:t>
      </w:r>
    </w:p>
    <w:p w14:paraId="311040C1" w14:textId="77777777" w:rsidR="00764D2C" w:rsidRPr="00764D2C" w:rsidRDefault="00764D2C" w:rsidP="00764D2C">
      <w:pPr>
        <w:numPr>
          <w:ilvl w:val="1"/>
          <w:numId w:val="50"/>
        </w:numPr>
        <w:shd w:val="clear" w:color="auto" w:fill="FFFFFF"/>
        <w:spacing w:after="0" w:line="240" w:lineRule="auto"/>
        <w:rPr>
          <w:rFonts w:ascii="Helvetica" w:eastAsia="Times New Roman" w:hAnsi="Helvetica" w:cs="Helvetica"/>
          <w:color w:val="333F4E"/>
          <w:sz w:val="24"/>
          <w:szCs w:val="24"/>
        </w:rPr>
      </w:pPr>
      <w:r w:rsidRPr="00764D2C">
        <w:rPr>
          <w:rFonts w:ascii="Helvetica" w:eastAsia="Times New Roman" w:hAnsi="Helvetica" w:cs="Helvetica"/>
          <w:color w:val="333F4E"/>
          <w:sz w:val="24"/>
          <w:szCs w:val="24"/>
        </w:rPr>
        <w:t xml:space="preserve">Winner of the Gift Card was Don </w:t>
      </w:r>
      <w:proofErr w:type="spellStart"/>
      <w:r w:rsidRPr="00764D2C">
        <w:rPr>
          <w:rFonts w:ascii="Helvetica" w:eastAsia="Times New Roman" w:hAnsi="Helvetica" w:cs="Helvetica"/>
          <w:color w:val="333F4E"/>
          <w:sz w:val="24"/>
          <w:szCs w:val="24"/>
        </w:rPr>
        <w:t>Lucksinger</w:t>
      </w:r>
      <w:proofErr w:type="spellEnd"/>
      <w:r w:rsidRPr="00764D2C">
        <w:rPr>
          <w:rFonts w:ascii="Helvetica" w:eastAsia="Times New Roman" w:hAnsi="Helvetica" w:cs="Helvetica"/>
          <w:color w:val="333F4E"/>
          <w:sz w:val="24"/>
          <w:szCs w:val="24"/>
        </w:rPr>
        <w:t>, DHS</w:t>
      </w:r>
    </w:p>
    <w:p w14:paraId="5790EF19" w14:textId="77777777" w:rsidR="00764D2C" w:rsidRPr="00764D2C" w:rsidRDefault="00764D2C" w:rsidP="00764D2C">
      <w:pPr>
        <w:numPr>
          <w:ilvl w:val="1"/>
          <w:numId w:val="50"/>
        </w:numPr>
        <w:shd w:val="clear" w:color="auto" w:fill="FFFFFF"/>
        <w:spacing w:after="0" w:line="240" w:lineRule="auto"/>
        <w:rPr>
          <w:rFonts w:ascii="Helvetica" w:eastAsia="Times New Roman" w:hAnsi="Helvetica" w:cs="Helvetica"/>
          <w:color w:val="333F4E"/>
          <w:sz w:val="24"/>
          <w:szCs w:val="24"/>
        </w:rPr>
      </w:pPr>
      <w:r w:rsidRPr="00764D2C">
        <w:rPr>
          <w:rFonts w:ascii="Helvetica" w:eastAsia="Times New Roman" w:hAnsi="Helvetica" w:cs="Helvetica"/>
          <w:color w:val="333F4E"/>
          <w:sz w:val="24"/>
          <w:szCs w:val="24"/>
        </w:rPr>
        <w:t>MSP - $500 to help the local Unions support the Annual Labor Day Picnic. This picnic is open to everyone. There is food, games and prizes.</w:t>
      </w:r>
    </w:p>
    <w:p w14:paraId="6E317AC1" w14:textId="77777777" w:rsidR="00764D2C" w:rsidRPr="00764D2C" w:rsidRDefault="00764D2C" w:rsidP="00764D2C">
      <w:pPr>
        <w:numPr>
          <w:ilvl w:val="0"/>
          <w:numId w:val="50"/>
        </w:numPr>
        <w:shd w:val="clear" w:color="auto" w:fill="FFFFFF"/>
        <w:spacing w:after="0" w:line="240" w:lineRule="auto"/>
        <w:rPr>
          <w:rFonts w:ascii="Helvetica" w:eastAsia="Times New Roman" w:hAnsi="Helvetica" w:cs="Helvetica"/>
          <w:color w:val="333F4E"/>
          <w:sz w:val="24"/>
          <w:szCs w:val="24"/>
        </w:rPr>
      </w:pPr>
      <w:r w:rsidRPr="00764D2C">
        <w:rPr>
          <w:rFonts w:ascii="Helvetica" w:eastAsia="Times New Roman" w:hAnsi="Helvetica" w:cs="Helvetica"/>
          <w:color w:val="333F4E"/>
          <w:sz w:val="24"/>
          <w:szCs w:val="24"/>
        </w:rPr>
        <w:t>Good and Welfare:</w:t>
      </w:r>
    </w:p>
    <w:p w14:paraId="7B3F34CC" w14:textId="77777777" w:rsidR="00764D2C" w:rsidRPr="00764D2C" w:rsidRDefault="00764D2C" w:rsidP="00764D2C">
      <w:pPr>
        <w:numPr>
          <w:ilvl w:val="0"/>
          <w:numId w:val="50"/>
        </w:numPr>
        <w:shd w:val="clear" w:color="auto" w:fill="FFFFFF"/>
        <w:spacing w:after="0" w:line="240" w:lineRule="auto"/>
        <w:rPr>
          <w:rFonts w:ascii="Helvetica" w:eastAsia="Times New Roman" w:hAnsi="Helvetica" w:cs="Helvetica"/>
          <w:color w:val="333F4E"/>
          <w:sz w:val="24"/>
          <w:szCs w:val="24"/>
        </w:rPr>
      </w:pPr>
      <w:r w:rsidRPr="00764D2C">
        <w:rPr>
          <w:rFonts w:ascii="Helvetica" w:eastAsia="Times New Roman" w:hAnsi="Helvetica" w:cs="Helvetica"/>
          <w:color w:val="333F4E"/>
          <w:sz w:val="24"/>
          <w:szCs w:val="24"/>
        </w:rPr>
        <w:t>Old Business:</w:t>
      </w:r>
    </w:p>
    <w:p w14:paraId="42D96B86" w14:textId="77777777" w:rsidR="00764D2C" w:rsidRPr="00764D2C" w:rsidRDefault="00764D2C" w:rsidP="00764D2C">
      <w:pPr>
        <w:shd w:val="clear" w:color="auto" w:fill="FFFFFF"/>
        <w:spacing w:after="0" w:line="240" w:lineRule="auto"/>
        <w:rPr>
          <w:rFonts w:ascii="Helvetica" w:eastAsia="Times New Roman" w:hAnsi="Helvetica" w:cs="Helvetica"/>
          <w:color w:val="222222"/>
          <w:sz w:val="24"/>
          <w:szCs w:val="24"/>
        </w:rPr>
      </w:pPr>
      <w:r w:rsidRPr="00764D2C">
        <w:rPr>
          <w:rFonts w:ascii="Helvetica" w:eastAsia="Times New Roman" w:hAnsi="Helvetica" w:cs="Helvetica"/>
          <w:color w:val="222222"/>
          <w:sz w:val="24"/>
          <w:szCs w:val="24"/>
        </w:rPr>
        <w:t>Next meeting: MPCA</w:t>
      </w:r>
      <w:r w:rsidRPr="00764D2C">
        <w:rPr>
          <w:rFonts w:ascii="Helvetica" w:eastAsia="Times New Roman" w:hAnsi="Helvetica" w:cs="Helvetica"/>
          <w:color w:val="222222"/>
          <w:sz w:val="24"/>
          <w:szCs w:val="24"/>
        </w:rPr>
        <w:br/>
        <w:t>West College Drive</w:t>
      </w:r>
      <w:r w:rsidRPr="00764D2C">
        <w:rPr>
          <w:rFonts w:ascii="Helvetica" w:eastAsia="Times New Roman" w:hAnsi="Helvetica" w:cs="Helvetica"/>
          <w:color w:val="222222"/>
          <w:sz w:val="24"/>
          <w:szCs w:val="24"/>
        </w:rPr>
        <w:br/>
        <w:t>May 25, 2018</w:t>
      </w:r>
      <w:r w:rsidRPr="00764D2C">
        <w:rPr>
          <w:rFonts w:ascii="Helvetica" w:eastAsia="Times New Roman" w:hAnsi="Helvetica" w:cs="Helvetica"/>
          <w:color w:val="222222"/>
          <w:sz w:val="24"/>
          <w:szCs w:val="24"/>
        </w:rPr>
        <w:br/>
      </w:r>
      <w:r w:rsidRPr="00764D2C">
        <w:rPr>
          <w:rFonts w:ascii="Helvetica" w:eastAsia="Times New Roman" w:hAnsi="Helvetica" w:cs="Helvetica"/>
          <w:color w:val="222222"/>
          <w:sz w:val="24"/>
          <w:szCs w:val="24"/>
        </w:rPr>
        <w:lastRenderedPageBreak/>
        <w:t>12 noon</w:t>
      </w:r>
      <w:r w:rsidRPr="00764D2C">
        <w:rPr>
          <w:rFonts w:ascii="Helvetica" w:eastAsia="Times New Roman" w:hAnsi="Helvetica" w:cs="Helvetica"/>
          <w:color w:val="222222"/>
          <w:sz w:val="24"/>
          <w:szCs w:val="24"/>
        </w:rPr>
        <w:br/>
        <w:t>Lunch will be available</w:t>
      </w:r>
    </w:p>
    <w:p w14:paraId="191378E8" w14:textId="77777777" w:rsidR="0002248A" w:rsidRPr="00764D2C" w:rsidRDefault="0002248A" w:rsidP="00764D2C"/>
    <w:sectPr w:rsidR="0002248A" w:rsidRPr="00764D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607A6"/>
    <w:multiLevelType w:val="multilevel"/>
    <w:tmpl w:val="383010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7835EC"/>
    <w:multiLevelType w:val="multilevel"/>
    <w:tmpl w:val="9EF0E9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E206C0"/>
    <w:multiLevelType w:val="multilevel"/>
    <w:tmpl w:val="2550D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FF5F82"/>
    <w:multiLevelType w:val="multilevel"/>
    <w:tmpl w:val="ACD4F6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5EC5CA1"/>
    <w:multiLevelType w:val="multilevel"/>
    <w:tmpl w:val="D10A0B4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C23B49"/>
    <w:multiLevelType w:val="multilevel"/>
    <w:tmpl w:val="3CFE51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457C6F"/>
    <w:multiLevelType w:val="multilevel"/>
    <w:tmpl w:val="127EE4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F14983"/>
    <w:multiLevelType w:val="multilevel"/>
    <w:tmpl w:val="C810A1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B43B43"/>
    <w:multiLevelType w:val="multilevel"/>
    <w:tmpl w:val="883E3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D88522F"/>
    <w:multiLevelType w:val="multilevel"/>
    <w:tmpl w:val="308CBA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EAC7D53"/>
    <w:multiLevelType w:val="multilevel"/>
    <w:tmpl w:val="40FEBB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F72570"/>
    <w:multiLevelType w:val="multilevel"/>
    <w:tmpl w:val="052E19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152254C"/>
    <w:multiLevelType w:val="multilevel"/>
    <w:tmpl w:val="240A0D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15941E8"/>
    <w:multiLevelType w:val="multilevel"/>
    <w:tmpl w:val="45DEC9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3555996"/>
    <w:multiLevelType w:val="multilevel"/>
    <w:tmpl w:val="36522FC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5477771"/>
    <w:multiLevelType w:val="multilevel"/>
    <w:tmpl w:val="ECBC77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7D45DD8"/>
    <w:multiLevelType w:val="multilevel"/>
    <w:tmpl w:val="CFB2642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23508FD"/>
    <w:multiLevelType w:val="multilevel"/>
    <w:tmpl w:val="E2B26A5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43C3DB1"/>
    <w:multiLevelType w:val="multilevel"/>
    <w:tmpl w:val="CA022B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4603CC1"/>
    <w:multiLevelType w:val="multilevel"/>
    <w:tmpl w:val="12BC11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57949C3"/>
    <w:multiLevelType w:val="multilevel"/>
    <w:tmpl w:val="F3083B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BA7728D"/>
    <w:multiLevelType w:val="multilevel"/>
    <w:tmpl w:val="D26282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C2F4F72"/>
    <w:multiLevelType w:val="multilevel"/>
    <w:tmpl w:val="FD9CF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0172EC1"/>
    <w:multiLevelType w:val="multilevel"/>
    <w:tmpl w:val="B1BCE8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0450D4C"/>
    <w:multiLevelType w:val="multilevel"/>
    <w:tmpl w:val="A696659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29A72E4"/>
    <w:multiLevelType w:val="multilevel"/>
    <w:tmpl w:val="E102A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6EE1152"/>
    <w:multiLevelType w:val="multilevel"/>
    <w:tmpl w:val="537E85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A0E64E5"/>
    <w:multiLevelType w:val="multilevel"/>
    <w:tmpl w:val="E3A83B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B7F26D9"/>
    <w:multiLevelType w:val="multilevel"/>
    <w:tmpl w:val="071284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CEA267F"/>
    <w:multiLevelType w:val="multilevel"/>
    <w:tmpl w:val="23D4CF8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D3B3EC3"/>
    <w:multiLevelType w:val="multilevel"/>
    <w:tmpl w:val="152C92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F085152"/>
    <w:multiLevelType w:val="multilevel"/>
    <w:tmpl w:val="E0C0A80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FD053C2"/>
    <w:multiLevelType w:val="multilevel"/>
    <w:tmpl w:val="E07A62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2DE0236"/>
    <w:multiLevelType w:val="multilevel"/>
    <w:tmpl w:val="209EC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4105668"/>
    <w:multiLevelType w:val="multilevel"/>
    <w:tmpl w:val="3BE659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9FE4739"/>
    <w:multiLevelType w:val="multilevel"/>
    <w:tmpl w:val="183AC3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A185111"/>
    <w:multiLevelType w:val="multilevel"/>
    <w:tmpl w:val="898EB18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B802D63"/>
    <w:multiLevelType w:val="multilevel"/>
    <w:tmpl w:val="DBBC5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0C43695"/>
    <w:multiLevelType w:val="multilevel"/>
    <w:tmpl w:val="68C6D0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53B7C65"/>
    <w:multiLevelType w:val="multilevel"/>
    <w:tmpl w:val="E2D80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84A5E3D"/>
    <w:multiLevelType w:val="multilevel"/>
    <w:tmpl w:val="4860139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BF05DC7"/>
    <w:multiLevelType w:val="multilevel"/>
    <w:tmpl w:val="B2A4E20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E3A2FC5"/>
    <w:multiLevelType w:val="multilevel"/>
    <w:tmpl w:val="917245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80A11F8"/>
    <w:multiLevelType w:val="multilevel"/>
    <w:tmpl w:val="04EC512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B6604AF"/>
    <w:multiLevelType w:val="multilevel"/>
    <w:tmpl w:val="AF7242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0E97478"/>
    <w:multiLevelType w:val="multilevel"/>
    <w:tmpl w:val="D80CDC0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4B33A7D"/>
    <w:multiLevelType w:val="multilevel"/>
    <w:tmpl w:val="FCEEC8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AAF67FC"/>
    <w:multiLevelType w:val="multilevel"/>
    <w:tmpl w:val="008691C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DAD24F8"/>
    <w:multiLevelType w:val="multilevel"/>
    <w:tmpl w:val="0FDEF6A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E652ADD"/>
    <w:multiLevelType w:val="multilevel"/>
    <w:tmpl w:val="5BBA5D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6"/>
  </w:num>
  <w:num w:numId="3">
    <w:abstractNumId w:val="46"/>
  </w:num>
  <w:num w:numId="4">
    <w:abstractNumId w:val="31"/>
  </w:num>
  <w:num w:numId="5">
    <w:abstractNumId w:val="0"/>
  </w:num>
  <w:num w:numId="6">
    <w:abstractNumId w:val="8"/>
  </w:num>
  <w:num w:numId="7">
    <w:abstractNumId w:val="29"/>
  </w:num>
  <w:num w:numId="8">
    <w:abstractNumId w:val="5"/>
  </w:num>
  <w:num w:numId="9">
    <w:abstractNumId w:val="4"/>
  </w:num>
  <w:num w:numId="10">
    <w:abstractNumId w:val="25"/>
  </w:num>
  <w:num w:numId="11">
    <w:abstractNumId w:val="48"/>
  </w:num>
  <w:num w:numId="12">
    <w:abstractNumId w:val="49"/>
  </w:num>
  <w:num w:numId="13">
    <w:abstractNumId w:val="47"/>
  </w:num>
  <w:num w:numId="14">
    <w:abstractNumId w:val="40"/>
  </w:num>
  <w:num w:numId="15">
    <w:abstractNumId w:val="41"/>
  </w:num>
  <w:num w:numId="16">
    <w:abstractNumId w:val="12"/>
  </w:num>
  <w:num w:numId="17">
    <w:abstractNumId w:val="7"/>
  </w:num>
  <w:num w:numId="18">
    <w:abstractNumId w:val="18"/>
  </w:num>
  <w:num w:numId="19">
    <w:abstractNumId w:val="15"/>
  </w:num>
  <w:num w:numId="20">
    <w:abstractNumId w:val="24"/>
  </w:num>
  <w:num w:numId="21">
    <w:abstractNumId w:val="2"/>
  </w:num>
  <w:num w:numId="22">
    <w:abstractNumId w:val="17"/>
  </w:num>
  <w:num w:numId="23">
    <w:abstractNumId w:val="3"/>
  </w:num>
  <w:num w:numId="24">
    <w:abstractNumId w:val="14"/>
  </w:num>
  <w:num w:numId="25">
    <w:abstractNumId w:val="22"/>
  </w:num>
  <w:num w:numId="26">
    <w:abstractNumId w:val="21"/>
  </w:num>
  <w:num w:numId="27">
    <w:abstractNumId w:val="33"/>
  </w:num>
  <w:num w:numId="28">
    <w:abstractNumId w:val="1"/>
  </w:num>
  <w:num w:numId="29">
    <w:abstractNumId w:val="11"/>
  </w:num>
  <w:num w:numId="30">
    <w:abstractNumId w:val="27"/>
  </w:num>
  <w:num w:numId="31">
    <w:abstractNumId w:val="39"/>
  </w:num>
  <w:num w:numId="32">
    <w:abstractNumId w:val="34"/>
  </w:num>
  <w:num w:numId="33">
    <w:abstractNumId w:val="38"/>
  </w:num>
  <w:num w:numId="34">
    <w:abstractNumId w:val="37"/>
  </w:num>
  <w:num w:numId="35">
    <w:abstractNumId w:val="28"/>
  </w:num>
  <w:num w:numId="36">
    <w:abstractNumId w:val="20"/>
  </w:num>
  <w:num w:numId="37">
    <w:abstractNumId w:val="32"/>
  </w:num>
  <w:num w:numId="38">
    <w:abstractNumId w:val="36"/>
  </w:num>
  <w:num w:numId="39">
    <w:abstractNumId w:val="13"/>
  </w:num>
  <w:num w:numId="40">
    <w:abstractNumId w:val="16"/>
  </w:num>
  <w:num w:numId="41">
    <w:abstractNumId w:val="26"/>
  </w:num>
  <w:num w:numId="42">
    <w:abstractNumId w:val="45"/>
  </w:num>
  <w:num w:numId="43">
    <w:abstractNumId w:val="10"/>
  </w:num>
  <w:num w:numId="44">
    <w:abstractNumId w:val="43"/>
  </w:num>
  <w:num w:numId="45">
    <w:abstractNumId w:val="44"/>
  </w:num>
  <w:num w:numId="46">
    <w:abstractNumId w:val="35"/>
  </w:num>
  <w:num w:numId="47">
    <w:abstractNumId w:val="42"/>
  </w:num>
  <w:num w:numId="48">
    <w:abstractNumId w:val="19"/>
  </w:num>
  <w:num w:numId="49">
    <w:abstractNumId w:val="30"/>
  </w:num>
  <w:num w:numId="50">
    <w:abstractNumId w:val="2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48A"/>
    <w:rsid w:val="0002248A"/>
    <w:rsid w:val="000333CC"/>
    <w:rsid w:val="001D0C74"/>
    <w:rsid w:val="002C24A9"/>
    <w:rsid w:val="00380D19"/>
    <w:rsid w:val="00461635"/>
    <w:rsid w:val="004A0FA8"/>
    <w:rsid w:val="006126E4"/>
    <w:rsid w:val="0063750F"/>
    <w:rsid w:val="00646FE8"/>
    <w:rsid w:val="006518F7"/>
    <w:rsid w:val="00764D2C"/>
    <w:rsid w:val="007C5C73"/>
    <w:rsid w:val="008C6899"/>
    <w:rsid w:val="00996D6A"/>
    <w:rsid w:val="009B3D4E"/>
    <w:rsid w:val="00A00D73"/>
    <w:rsid w:val="00A661CA"/>
    <w:rsid w:val="00AA6CA8"/>
    <w:rsid w:val="00AB62C1"/>
    <w:rsid w:val="00BD3A6D"/>
    <w:rsid w:val="00C804B8"/>
    <w:rsid w:val="00C806C4"/>
    <w:rsid w:val="00D215ED"/>
    <w:rsid w:val="00DC7097"/>
    <w:rsid w:val="00E007C6"/>
    <w:rsid w:val="00E02C63"/>
    <w:rsid w:val="00E81929"/>
    <w:rsid w:val="00E93AFF"/>
    <w:rsid w:val="00ED36B1"/>
    <w:rsid w:val="00ED7454"/>
    <w:rsid w:val="00EF0C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E842E"/>
  <w15:chartTrackingRefBased/>
  <w15:docId w15:val="{048D201F-49E3-41E9-85D6-04ABF4504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96D6A"/>
    <w:rPr>
      <w:color w:val="0563C1" w:themeColor="hyperlink"/>
      <w:u w:val="single"/>
    </w:rPr>
  </w:style>
  <w:style w:type="paragraph" w:styleId="BalloonText">
    <w:name w:val="Balloon Text"/>
    <w:basedOn w:val="Normal"/>
    <w:link w:val="BalloonTextChar"/>
    <w:uiPriority w:val="99"/>
    <w:semiHidden/>
    <w:unhideWhenUsed/>
    <w:rsid w:val="00E93A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3AFF"/>
    <w:rPr>
      <w:rFonts w:ascii="Segoe UI" w:hAnsi="Segoe UI" w:cs="Segoe UI"/>
      <w:sz w:val="18"/>
      <w:szCs w:val="18"/>
    </w:rPr>
  </w:style>
  <w:style w:type="character" w:styleId="CommentReference">
    <w:name w:val="annotation reference"/>
    <w:basedOn w:val="DefaultParagraphFont"/>
    <w:uiPriority w:val="99"/>
    <w:semiHidden/>
    <w:unhideWhenUsed/>
    <w:rsid w:val="00E93AFF"/>
    <w:rPr>
      <w:sz w:val="16"/>
      <w:szCs w:val="16"/>
    </w:rPr>
  </w:style>
  <w:style w:type="paragraph" w:styleId="CommentText">
    <w:name w:val="annotation text"/>
    <w:basedOn w:val="Normal"/>
    <w:link w:val="CommentTextChar"/>
    <w:uiPriority w:val="99"/>
    <w:semiHidden/>
    <w:unhideWhenUsed/>
    <w:rsid w:val="00E93AFF"/>
    <w:pPr>
      <w:spacing w:line="240" w:lineRule="auto"/>
    </w:pPr>
    <w:rPr>
      <w:sz w:val="20"/>
      <w:szCs w:val="20"/>
    </w:rPr>
  </w:style>
  <w:style w:type="character" w:customStyle="1" w:styleId="CommentTextChar">
    <w:name w:val="Comment Text Char"/>
    <w:basedOn w:val="DefaultParagraphFont"/>
    <w:link w:val="CommentText"/>
    <w:uiPriority w:val="99"/>
    <w:semiHidden/>
    <w:rsid w:val="00E93AFF"/>
    <w:rPr>
      <w:sz w:val="20"/>
      <w:szCs w:val="20"/>
    </w:rPr>
  </w:style>
  <w:style w:type="paragraph" w:styleId="CommentSubject">
    <w:name w:val="annotation subject"/>
    <w:basedOn w:val="CommentText"/>
    <w:next w:val="CommentText"/>
    <w:link w:val="CommentSubjectChar"/>
    <w:uiPriority w:val="99"/>
    <w:semiHidden/>
    <w:unhideWhenUsed/>
    <w:rsid w:val="00E93AFF"/>
    <w:rPr>
      <w:b/>
      <w:bCs/>
    </w:rPr>
  </w:style>
  <w:style w:type="character" w:customStyle="1" w:styleId="CommentSubjectChar">
    <w:name w:val="Comment Subject Char"/>
    <w:basedOn w:val="CommentTextChar"/>
    <w:link w:val="CommentSubject"/>
    <w:uiPriority w:val="99"/>
    <w:semiHidden/>
    <w:rsid w:val="00E93AFF"/>
    <w:rPr>
      <w:b/>
      <w:bCs/>
      <w:sz w:val="20"/>
      <w:szCs w:val="20"/>
    </w:rPr>
  </w:style>
  <w:style w:type="paragraph" w:styleId="NormalWeb">
    <w:name w:val="Normal (Web)"/>
    <w:basedOn w:val="Normal"/>
    <w:uiPriority w:val="99"/>
    <w:semiHidden/>
    <w:unhideWhenUsed/>
    <w:rsid w:val="009B3D4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D36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494790">
      <w:bodyDiv w:val="1"/>
      <w:marLeft w:val="0"/>
      <w:marRight w:val="0"/>
      <w:marTop w:val="0"/>
      <w:marBottom w:val="0"/>
      <w:divBdr>
        <w:top w:val="none" w:sz="0" w:space="0" w:color="auto"/>
        <w:left w:val="none" w:sz="0" w:space="0" w:color="auto"/>
        <w:bottom w:val="none" w:sz="0" w:space="0" w:color="auto"/>
        <w:right w:val="none" w:sz="0" w:space="0" w:color="auto"/>
      </w:divBdr>
    </w:div>
    <w:div w:id="397555055">
      <w:bodyDiv w:val="1"/>
      <w:marLeft w:val="0"/>
      <w:marRight w:val="0"/>
      <w:marTop w:val="0"/>
      <w:marBottom w:val="0"/>
      <w:divBdr>
        <w:top w:val="none" w:sz="0" w:space="0" w:color="auto"/>
        <w:left w:val="none" w:sz="0" w:space="0" w:color="auto"/>
        <w:bottom w:val="none" w:sz="0" w:space="0" w:color="auto"/>
        <w:right w:val="none" w:sz="0" w:space="0" w:color="auto"/>
      </w:divBdr>
    </w:div>
    <w:div w:id="488864588">
      <w:bodyDiv w:val="1"/>
      <w:marLeft w:val="0"/>
      <w:marRight w:val="0"/>
      <w:marTop w:val="0"/>
      <w:marBottom w:val="0"/>
      <w:divBdr>
        <w:top w:val="none" w:sz="0" w:space="0" w:color="auto"/>
        <w:left w:val="none" w:sz="0" w:space="0" w:color="auto"/>
        <w:bottom w:val="none" w:sz="0" w:space="0" w:color="auto"/>
        <w:right w:val="none" w:sz="0" w:space="0" w:color="auto"/>
      </w:divBdr>
    </w:div>
    <w:div w:id="566381672">
      <w:bodyDiv w:val="1"/>
      <w:marLeft w:val="0"/>
      <w:marRight w:val="0"/>
      <w:marTop w:val="0"/>
      <w:marBottom w:val="0"/>
      <w:divBdr>
        <w:top w:val="none" w:sz="0" w:space="0" w:color="auto"/>
        <w:left w:val="none" w:sz="0" w:space="0" w:color="auto"/>
        <w:bottom w:val="none" w:sz="0" w:space="0" w:color="auto"/>
        <w:right w:val="none" w:sz="0" w:space="0" w:color="auto"/>
      </w:divBdr>
    </w:div>
    <w:div w:id="631442436">
      <w:bodyDiv w:val="1"/>
      <w:marLeft w:val="0"/>
      <w:marRight w:val="0"/>
      <w:marTop w:val="0"/>
      <w:marBottom w:val="0"/>
      <w:divBdr>
        <w:top w:val="none" w:sz="0" w:space="0" w:color="auto"/>
        <w:left w:val="none" w:sz="0" w:space="0" w:color="auto"/>
        <w:bottom w:val="none" w:sz="0" w:space="0" w:color="auto"/>
        <w:right w:val="none" w:sz="0" w:space="0" w:color="auto"/>
      </w:divBdr>
    </w:div>
    <w:div w:id="753087743">
      <w:bodyDiv w:val="1"/>
      <w:marLeft w:val="0"/>
      <w:marRight w:val="0"/>
      <w:marTop w:val="0"/>
      <w:marBottom w:val="0"/>
      <w:divBdr>
        <w:top w:val="none" w:sz="0" w:space="0" w:color="auto"/>
        <w:left w:val="none" w:sz="0" w:space="0" w:color="auto"/>
        <w:bottom w:val="none" w:sz="0" w:space="0" w:color="auto"/>
        <w:right w:val="none" w:sz="0" w:space="0" w:color="auto"/>
      </w:divBdr>
    </w:div>
    <w:div w:id="828785185">
      <w:bodyDiv w:val="1"/>
      <w:marLeft w:val="0"/>
      <w:marRight w:val="0"/>
      <w:marTop w:val="0"/>
      <w:marBottom w:val="0"/>
      <w:divBdr>
        <w:top w:val="none" w:sz="0" w:space="0" w:color="auto"/>
        <w:left w:val="none" w:sz="0" w:space="0" w:color="auto"/>
        <w:bottom w:val="none" w:sz="0" w:space="0" w:color="auto"/>
        <w:right w:val="none" w:sz="0" w:space="0" w:color="auto"/>
      </w:divBdr>
    </w:div>
    <w:div w:id="916868099">
      <w:bodyDiv w:val="1"/>
      <w:marLeft w:val="0"/>
      <w:marRight w:val="0"/>
      <w:marTop w:val="0"/>
      <w:marBottom w:val="0"/>
      <w:divBdr>
        <w:top w:val="none" w:sz="0" w:space="0" w:color="auto"/>
        <w:left w:val="none" w:sz="0" w:space="0" w:color="auto"/>
        <w:bottom w:val="none" w:sz="0" w:space="0" w:color="auto"/>
        <w:right w:val="none" w:sz="0" w:space="0" w:color="auto"/>
      </w:divBdr>
    </w:div>
    <w:div w:id="925840404">
      <w:bodyDiv w:val="1"/>
      <w:marLeft w:val="0"/>
      <w:marRight w:val="0"/>
      <w:marTop w:val="0"/>
      <w:marBottom w:val="0"/>
      <w:divBdr>
        <w:top w:val="none" w:sz="0" w:space="0" w:color="auto"/>
        <w:left w:val="none" w:sz="0" w:space="0" w:color="auto"/>
        <w:bottom w:val="none" w:sz="0" w:space="0" w:color="auto"/>
        <w:right w:val="none" w:sz="0" w:space="0" w:color="auto"/>
      </w:divBdr>
    </w:div>
    <w:div w:id="955872773">
      <w:bodyDiv w:val="1"/>
      <w:marLeft w:val="0"/>
      <w:marRight w:val="0"/>
      <w:marTop w:val="0"/>
      <w:marBottom w:val="0"/>
      <w:divBdr>
        <w:top w:val="none" w:sz="0" w:space="0" w:color="auto"/>
        <w:left w:val="none" w:sz="0" w:space="0" w:color="auto"/>
        <w:bottom w:val="none" w:sz="0" w:space="0" w:color="auto"/>
        <w:right w:val="none" w:sz="0" w:space="0" w:color="auto"/>
      </w:divBdr>
    </w:div>
    <w:div w:id="1158810281">
      <w:bodyDiv w:val="1"/>
      <w:marLeft w:val="0"/>
      <w:marRight w:val="0"/>
      <w:marTop w:val="0"/>
      <w:marBottom w:val="0"/>
      <w:divBdr>
        <w:top w:val="none" w:sz="0" w:space="0" w:color="auto"/>
        <w:left w:val="none" w:sz="0" w:space="0" w:color="auto"/>
        <w:bottom w:val="none" w:sz="0" w:space="0" w:color="auto"/>
        <w:right w:val="none" w:sz="0" w:space="0" w:color="auto"/>
      </w:divBdr>
    </w:div>
    <w:div w:id="1247768350">
      <w:bodyDiv w:val="1"/>
      <w:marLeft w:val="0"/>
      <w:marRight w:val="0"/>
      <w:marTop w:val="0"/>
      <w:marBottom w:val="0"/>
      <w:divBdr>
        <w:top w:val="none" w:sz="0" w:space="0" w:color="auto"/>
        <w:left w:val="none" w:sz="0" w:space="0" w:color="auto"/>
        <w:bottom w:val="none" w:sz="0" w:space="0" w:color="auto"/>
        <w:right w:val="none" w:sz="0" w:space="0" w:color="auto"/>
      </w:divBdr>
    </w:div>
    <w:div w:id="1317609035">
      <w:bodyDiv w:val="1"/>
      <w:marLeft w:val="0"/>
      <w:marRight w:val="0"/>
      <w:marTop w:val="0"/>
      <w:marBottom w:val="0"/>
      <w:divBdr>
        <w:top w:val="none" w:sz="0" w:space="0" w:color="auto"/>
        <w:left w:val="none" w:sz="0" w:space="0" w:color="auto"/>
        <w:bottom w:val="none" w:sz="0" w:space="0" w:color="auto"/>
        <w:right w:val="none" w:sz="0" w:space="0" w:color="auto"/>
      </w:divBdr>
    </w:div>
    <w:div w:id="1479495444">
      <w:bodyDiv w:val="1"/>
      <w:marLeft w:val="0"/>
      <w:marRight w:val="0"/>
      <w:marTop w:val="0"/>
      <w:marBottom w:val="0"/>
      <w:divBdr>
        <w:top w:val="none" w:sz="0" w:space="0" w:color="auto"/>
        <w:left w:val="none" w:sz="0" w:space="0" w:color="auto"/>
        <w:bottom w:val="none" w:sz="0" w:space="0" w:color="auto"/>
        <w:right w:val="none" w:sz="0" w:space="0" w:color="auto"/>
      </w:divBdr>
    </w:div>
    <w:div w:id="1517109249">
      <w:bodyDiv w:val="1"/>
      <w:marLeft w:val="0"/>
      <w:marRight w:val="0"/>
      <w:marTop w:val="0"/>
      <w:marBottom w:val="0"/>
      <w:divBdr>
        <w:top w:val="none" w:sz="0" w:space="0" w:color="auto"/>
        <w:left w:val="none" w:sz="0" w:space="0" w:color="auto"/>
        <w:bottom w:val="none" w:sz="0" w:space="0" w:color="auto"/>
        <w:right w:val="none" w:sz="0" w:space="0" w:color="auto"/>
      </w:divBdr>
    </w:div>
    <w:div w:id="1551763011">
      <w:bodyDiv w:val="1"/>
      <w:marLeft w:val="0"/>
      <w:marRight w:val="0"/>
      <w:marTop w:val="0"/>
      <w:marBottom w:val="0"/>
      <w:divBdr>
        <w:top w:val="none" w:sz="0" w:space="0" w:color="auto"/>
        <w:left w:val="none" w:sz="0" w:space="0" w:color="auto"/>
        <w:bottom w:val="none" w:sz="0" w:space="0" w:color="auto"/>
        <w:right w:val="none" w:sz="0" w:space="0" w:color="auto"/>
      </w:divBdr>
    </w:div>
    <w:div w:id="1606427852">
      <w:bodyDiv w:val="1"/>
      <w:marLeft w:val="0"/>
      <w:marRight w:val="0"/>
      <w:marTop w:val="0"/>
      <w:marBottom w:val="0"/>
      <w:divBdr>
        <w:top w:val="none" w:sz="0" w:space="0" w:color="auto"/>
        <w:left w:val="none" w:sz="0" w:space="0" w:color="auto"/>
        <w:bottom w:val="none" w:sz="0" w:space="0" w:color="auto"/>
        <w:right w:val="none" w:sz="0" w:space="0" w:color="auto"/>
      </w:divBdr>
    </w:div>
    <w:div w:id="1612010046">
      <w:bodyDiv w:val="1"/>
      <w:marLeft w:val="0"/>
      <w:marRight w:val="0"/>
      <w:marTop w:val="0"/>
      <w:marBottom w:val="0"/>
      <w:divBdr>
        <w:top w:val="none" w:sz="0" w:space="0" w:color="auto"/>
        <w:left w:val="none" w:sz="0" w:space="0" w:color="auto"/>
        <w:bottom w:val="none" w:sz="0" w:space="0" w:color="auto"/>
        <w:right w:val="none" w:sz="0" w:space="0" w:color="auto"/>
      </w:divBdr>
    </w:div>
    <w:div w:id="1739089975">
      <w:bodyDiv w:val="1"/>
      <w:marLeft w:val="0"/>
      <w:marRight w:val="0"/>
      <w:marTop w:val="0"/>
      <w:marBottom w:val="0"/>
      <w:divBdr>
        <w:top w:val="none" w:sz="0" w:space="0" w:color="auto"/>
        <w:left w:val="none" w:sz="0" w:space="0" w:color="auto"/>
        <w:bottom w:val="none" w:sz="0" w:space="0" w:color="auto"/>
        <w:right w:val="none" w:sz="0" w:space="0" w:color="auto"/>
      </w:divBdr>
    </w:div>
    <w:div w:id="2070496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720</Words>
  <Characters>4105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State of Minnesota</Company>
  <LinksUpToDate>false</LinksUpToDate>
  <CharactersWithSpaces>4816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Sundgaard, Christina (MPCA)</dc:creator>
  <cp:keywords/>
  <dc:description/>
  <cp:lastModifiedBy>Sierra Plunkett</cp:lastModifiedBy>
  <cp:revision>2</cp:revision>
  <dcterms:created xsi:type="dcterms:W3CDTF">2022-04-26T06:43:00Z</dcterms:created>
  <dcterms:modified xsi:type="dcterms:W3CDTF">2022-04-26T06:43:00Z</dcterms:modified>
</cp:coreProperties>
</file>