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56E8"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REGION 15 MEETINGS</w:t>
      </w:r>
    </w:p>
    <w:p w14:paraId="3501C604"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Local 1502 web page: </w:t>
      </w:r>
      <w:hyperlink r:id="rId5" w:history="1">
        <w:r>
          <w:rPr>
            <w:rStyle w:val="Hyperlink"/>
            <w:rFonts w:ascii="Helvetica" w:hAnsi="Helvetica" w:cs="Helvetica"/>
            <w:color w:val="97002E"/>
            <w:u w:val="none"/>
          </w:rPr>
          <w:t>http://www.mape.org/my-mape/locals/1502</w:t>
        </w:r>
      </w:hyperlink>
    </w:p>
    <w:p w14:paraId="20166916"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MEETING DATES: March 28 &amp; 29, 2018</w:t>
      </w:r>
    </w:p>
    <w:p w14:paraId="16CA3E79"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LOCATIONS:</w:t>
      </w:r>
    </w:p>
    <w:p w14:paraId="67CB5463"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Wednesday March 28, 2018</w:t>
      </w:r>
      <w:r>
        <w:rPr>
          <w:rFonts w:ascii="Helvetica" w:hAnsi="Helvetica" w:cs="Helvetica"/>
          <w:color w:val="222222"/>
        </w:rPr>
        <w:br/>
        <w:t>Northland Community College, Thief River Falls</w:t>
      </w:r>
      <w:r>
        <w:rPr>
          <w:rFonts w:ascii="Helvetica" w:hAnsi="Helvetica" w:cs="Helvetica"/>
          <w:color w:val="222222"/>
        </w:rPr>
        <w:br/>
        <w:t>12pm - 1pm</w:t>
      </w:r>
    </w:p>
    <w:p w14:paraId="7E714F26"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Thursday, March 29, 2018</w:t>
      </w:r>
      <w:r>
        <w:rPr>
          <w:rFonts w:ascii="Helvetica" w:hAnsi="Helvetica" w:cs="Helvetica"/>
          <w:color w:val="222222"/>
        </w:rPr>
        <w:br/>
        <w:t>Country Kitchen Restaurant, Detroit Lakes</w:t>
      </w:r>
      <w:r>
        <w:rPr>
          <w:rFonts w:ascii="Helvetica" w:hAnsi="Helvetica" w:cs="Helvetica"/>
          <w:color w:val="222222"/>
        </w:rPr>
        <w:br/>
        <w:t>12pm – 1pm</w:t>
      </w:r>
    </w:p>
    <w:p w14:paraId="5BF6684D"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Thursday March 29, 2018</w:t>
      </w:r>
      <w:r>
        <w:rPr>
          <w:rFonts w:ascii="Helvetica" w:hAnsi="Helvetica" w:cs="Helvetica"/>
          <w:color w:val="222222"/>
        </w:rPr>
        <w:br/>
        <w:t>Boulder Tap Restaurant, Moorhead</w:t>
      </w:r>
      <w:r>
        <w:rPr>
          <w:rFonts w:ascii="Helvetica" w:hAnsi="Helvetica" w:cs="Helvetica"/>
          <w:color w:val="222222"/>
        </w:rPr>
        <w:br/>
        <w:t>5pm – 6pm</w:t>
      </w:r>
    </w:p>
    <w:p w14:paraId="170C49C9"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1) OFFICER REPORTS</w:t>
      </w:r>
    </w:p>
    <w:p w14:paraId="4D776881"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Treasurer’s Report (Larry Moe)</w:t>
      </w:r>
      <w:r>
        <w:rPr>
          <w:rFonts w:ascii="Helvetica" w:hAnsi="Helvetica" w:cs="Helvetica"/>
          <w:color w:val="222222"/>
        </w:rPr>
        <w:br/>
        <w:t>• Current balance is $18,362.71 as of 02/28/2018.</w:t>
      </w:r>
    </w:p>
    <w:p w14:paraId="78F0F773"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Secretary’s Report (Jane Melander)</w:t>
      </w:r>
      <w:r>
        <w:rPr>
          <w:rFonts w:ascii="Helvetica" w:hAnsi="Helvetica" w:cs="Helvetica"/>
          <w:color w:val="222222"/>
        </w:rPr>
        <w:br/>
        <w:t>• Minutes from the January 2018 meeting were handed out to attendees at the Moorhead meeting.</w:t>
      </w:r>
      <w:r>
        <w:rPr>
          <w:rFonts w:ascii="Helvetica" w:hAnsi="Helvetica" w:cs="Helvetica"/>
          <w:color w:val="222222"/>
        </w:rPr>
        <w:br/>
        <w:t>• A motion was made to approve the minutes; the motion was seconded and passed by voice vote.</w:t>
      </w:r>
      <w:r>
        <w:rPr>
          <w:rFonts w:ascii="Helvetica" w:hAnsi="Helvetica" w:cs="Helvetica"/>
          <w:color w:val="222222"/>
        </w:rPr>
        <w:br/>
        <w:t>• Reminder: Minutes are posted under "News" on the Local 1502 web site </w:t>
      </w:r>
      <w:hyperlink r:id="rId6" w:history="1">
        <w:r>
          <w:rPr>
            <w:rStyle w:val="Hyperlink"/>
            <w:rFonts w:ascii="Helvetica" w:hAnsi="Helvetica" w:cs="Helvetica"/>
            <w:color w:val="97002E"/>
            <w:u w:val="none"/>
          </w:rPr>
          <w:t>https://www.mape.org/my-mape/locals/1502</w:t>
        </w:r>
      </w:hyperlink>
      <w:r>
        <w:rPr>
          <w:rFonts w:ascii="Helvetica" w:hAnsi="Helvetica" w:cs="Helvetica"/>
          <w:color w:val="222222"/>
        </w:rPr>
        <w:t>.</w:t>
      </w:r>
    </w:p>
    <w:p w14:paraId="4F51E7C5"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2) RALLY AT THE CAPITOL (Brad Berce)</w:t>
      </w:r>
    </w:p>
    <w:p w14:paraId="1435471D" w14:textId="77777777" w:rsidR="001758C7" w:rsidRDefault="001758C7" w:rsidP="001758C7">
      <w:pPr>
        <w:numPr>
          <w:ilvl w:val="0"/>
          <w:numId w:val="11"/>
        </w:numPr>
        <w:shd w:val="clear" w:color="auto" w:fill="FFFFFF"/>
        <w:rPr>
          <w:rFonts w:ascii="Helvetica" w:hAnsi="Helvetica" w:cs="Helvetica"/>
          <w:color w:val="333F4E"/>
        </w:rPr>
      </w:pPr>
      <w:r>
        <w:rPr>
          <w:rFonts w:ascii="Helvetica" w:hAnsi="Helvetica" w:cs="Helvetica"/>
          <w:color w:val="333F4E"/>
        </w:rPr>
        <w:t>Despite the fact it was a bitterly cold day, over 1,000 MAPE members were in attendance for the "Pass Our Contract" Rally on February 20th at the MN State Capitol in St. Paul.</w:t>
      </w:r>
    </w:p>
    <w:p w14:paraId="5AF5CF24" w14:textId="77777777" w:rsidR="001758C7" w:rsidRDefault="001758C7" w:rsidP="001758C7">
      <w:pPr>
        <w:numPr>
          <w:ilvl w:val="0"/>
          <w:numId w:val="11"/>
        </w:numPr>
        <w:shd w:val="clear" w:color="auto" w:fill="FFFFFF"/>
        <w:rPr>
          <w:rFonts w:ascii="Helvetica" w:hAnsi="Helvetica" w:cs="Helvetica"/>
          <w:color w:val="333F4E"/>
        </w:rPr>
      </w:pPr>
      <w:r>
        <w:rPr>
          <w:rFonts w:ascii="Helvetica" w:hAnsi="Helvetica" w:cs="Helvetica"/>
          <w:color w:val="333F4E"/>
        </w:rPr>
        <w:t>Brad and Bryan Kotta attended from Local 1502.</w:t>
      </w:r>
    </w:p>
    <w:p w14:paraId="23188D58" w14:textId="77777777" w:rsidR="001758C7" w:rsidRDefault="001758C7" w:rsidP="001758C7">
      <w:pPr>
        <w:numPr>
          <w:ilvl w:val="0"/>
          <w:numId w:val="11"/>
        </w:numPr>
        <w:shd w:val="clear" w:color="auto" w:fill="FFFFFF"/>
        <w:rPr>
          <w:rFonts w:ascii="Helvetica" w:hAnsi="Helvetica" w:cs="Helvetica"/>
          <w:color w:val="333F4E"/>
        </w:rPr>
      </w:pPr>
      <w:r>
        <w:rPr>
          <w:rFonts w:ascii="Helvetica" w:hAnsi="Helvetica" w:cs="Helvetica"/>
          <w:color w:val="333F4E"/>
        </w:rPr>
        <w:t>A recap of the event can be found on the MAPE web site (</w:t>
      </w:r>
      <w:hyperlink r:id="rId7" w:history="1">
        <w:r>
          <w:rPr>
            <w:rStyle w:val="Hyperlink"/>
            <w:rFonts w:ascii="Helvetica" w:hAnsi="Helvetica" w:cs="Helvetica"/>
            <w:color w:val="97002E"/>
            <w:u w:val="none"/>
          </w:rPr>
          <w:t>https://www.mape.org/mape/news/members-tell-legislators-pass-our-contract</w:t>
        </w:r>
      </w:hyperlink>
      <w:r>
        <w:rPr>
          <w:rFonts w:ascii="Helvetica" w:hAnsi="Helvetica" w:cs="Helvetica"/>
          <w:color w:val="333F4E"/>
        </w:rPr>
        <w:t>).</w:t>
      </w:r>
    </w:p>
    <w:p w14:paraId="7FF326B5"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3) CONTRACT RECAP (Brad Berce)</w:t>
      </w:r>
    </w:p>
    <w:p w14:paraId="2E20E15F" w14:textId="77777777" w:rsidR="001758C7" w:rsidRDefault="001758C7" w:rsidP="001758C7">
      <w:pPr>
        <w:numPr>
          <w:ilvl w:val="0"/>
          <w:numId w:val="12"/>
        </w:numPr>
        <w:shd w:val="clear" w:color="auto" w:fill="FFFFFF"/>
        <w:rPr>
          <w:rFonts w:ascii="Helvetica" w:hAnsi="Helvetica" w:cs="Helvetica"/>
          <w:color w:val="333F4E"/>
        </w:rPr>
      </w:pPr>
      <w:r>
        <w:rPr>
          <w:rFonts w:ascii="Helvetica" w:hAnsi="Helvetica" w:cs="Helvetica"/>
          <w:color w:val="333F4E"/>
        </w:rPr>
        <w:t xml:space="preserve">Brad outlined </w:t>
      </w:r>
      <w:proofErr w:type="gramStart"/>
      <w:r>
        <w:rPr>
          <w:rFonts w:ascii="Helvetica" w:hAnsi="Helvetica" w:cs="Helvetica"/>
          <w:color w:val="333F4E"/>
        </w:rPr>
        <w:t>a number of</w:t>
      </w:r>
      <w:proofErr w:type="gramEnd"/>
      <w:r>
        <w:rPr>
          <w:rFonts w:ascii="Helvetica" w:hAnsi="Helvetica" w:cs="Helvetica"/>
          <w:color w:val="333F4E"/>
        </w:rPr>
        <w:t xml:space="preserve"> proposed changes contained in the 2017-2019 contract.</w:t>
      </w:r>
    </w:p>
    <w:p w14:paraId="3E72B77A" w14:textId="77777777" w:rsidR="001758C7" w:rsidRDefault="001758C7" w:rsidP="001758C7">
      <w:pPr>
        <w:numPr>
          <w:ilvl w:val="0"/>
          <w:numId w:val="12"/>
        </w:numPr>
        <w:shd w:val="clear" w:color="auto" w:fill="FFFFFF"/>
        <w:rPr>
          <w:rFonts w:ascii="Helvetica" w:hAnsi="Helvetica" w:cs="Helvetica"/>
          <w:color w:val="333F4E"/>
        </w:rPr>
      </w:pPr>
      <w:r>
        <w:rPr>
          <w:rFonts w:ascii="Helvetica" w:hAnsi="Helvetica" w:cs="Helvetica"/>
          <w:color w:val="333F4E"/>
        </w:rPr>
        <w:t>These changes are outlined on the MAPE web site (</w:t>
      </w:r>
      <w:hyperlink r:id="rId8" w:history="1">
        <w:r>
          <w:rPr>
            <w:rStyle w:val="Hyperlink"/>
            <w:rFonts w:ascii="Helvetica" w:hAnsi="Helvetica" w:cs="Helvetica"/>
            <w:color w:val="97002E"/>
            <w:u w:val="none"/>
          </w:rPr>
          <w:t>https://www.mape.org/mape/news/summary-proposed-changes-2017-19-contract</w:t>
        </w:r>
      </w:hyperlink>
      <w:r>
        <w:rPr>
          <w:rFonts w:ascii="Helvetica" w:hAnsi="Helvetica" w:cs="Helvetica"/>
          <w:color w:val="333F4E"/>
        </w:rPr>
        <w:t>).</w:t>
      </w:r>
    </w:p>
    <w:p w14:paraId="51F5A57A"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lastRenderedPageBreak/>
        <w:t xml:space="preserve">4) MEMBERSHIP UPDATE (Debbie </w:t>
      </w:r>
      <w:proofErr w:type="spellStart"/>
      <w:r>
        <w:rPr>
          <w:rFonts w:ascii="Helvetica" w:hAnsi="Helvetica" w:cs="Helvetica"/>
          <w:color w:val="222222"/>
        </w:rPr>
        <w:t>Prokopf</w:t>
      </w:r>
      <w:proofErr w:type="spellEnd"/>
      <w:r>
        <w:rPr>
          <w:rFonts w:ascii="Helvetica" w:hAnsi="Helvetica" w:cs="Helvetica"/>
          <w:color w:val="222222"/>
        </w:rPr>
        <w:t>)</w:t>
      </w:r>
    </w:p>
    <w:p w14:paraId="57DA1136" w14:textId="77777777" w:rsidR="001758C7" w:rsidRDefault="001758C7" w:rsidP="001758C7">
      <w:pPr>
        <w:numPr>
          <w:ilvl w:val="0"/>
          <w:numId w:val="13"/>
        </w:numPr>
        <w:shd w:val="clear" w:color="auto" w:fill="FFFFFF"/>
        <w:rPr>
          <w:rFonts w:ascii="Helvetica" w:hAnsi="Helvetica" w:cs="Helvetica"/>
          <w:color w:val="333F4E"/>
        </w:rPr>
      </w:pPr>
      <w:r>
        <w:rPr>
          <w:rFonts w:ascii="Helvetica" w:hAnsi="Helvetica" w:cs="Helvetica"/>
          <w:color w:val="333F4E"/>
        </w:rPr>
        <w:t>Our membership numbers have improved!</w:t>
      </w:r>
    </w:p>
    <w:p w14:paraId="63D320ED" w14:textId="77777777" w:rsidR="001758C7" w:rsidRDefault="001758C7" w:rsidP="001758C7">
      <w:pPr>
        <w:numPr>
          <w:ilvl w:val="0"/>
          <w:numId w:val="13"/>
        </w:numPr>
        <w:shd w:val="clear" w:color="auto" w:fill="FFFFFF"/>
        <w:rPr>
          <w:rFonts w:ascii="Helvetica" w:hAnsi="Helvetica" w:cs="Helvetica"/>
          <w:color w:val="333F4E"/>
        </w:rPr>
      </w:pPr>
      <w:r>
        <w:rPr>
          <w:rFonts w:ascii="Helvetica" w:hAnsi="Helvetica" w:cs="Helvetica"/>
          <w:color w:val="333F4E"/>
        </w:rPr>
        <w:t>We are above the state average: 70% full members versus fee payers.</w:t>
      </w:r>
    </w:p>
    <w:p w14:paraId="35A31BE9" w14:textId="77777777" w:rsidR="001758C7" w:rsidRDefault="001758C7" w:rsidP="001758C7">
      <w:pPr>
        <w:numPr>
          <w:ilvl w:val="0"/>
          <w:numId w:val="13"/>
        </w:numPr>
        <w:shd w:val="clear" w:color="auto" w:fill="FFFFFF"/>
        <w:rPr>
          <w:rFonts w:ascii="Helvetica" w:hAnsi="Helvetica" w:cs="Helvetica"/>
          <w:color w:val="333F4E"/>
        </w:rPr>
      </w:pPr>
      <w:r>
        <w:rPr>
          <w:rFonts w:ascii="Helvetica" w:hAnsi="Helvetica" w:cs="Helvetica"/>
          <w:color w:val="333F4E"/>
        </w:rPr>
        <w:t>A BIG thank you to those who have approached fee payers about the need to become a full member.</w:t>
      </w:r>
    </w:p>
    <w:p w14:paraId="4D727E21" w14:textId="77777777" w:rsidR="001758C7" w:rsidRDefault="001758C7" w:rsidP="001758C7">
      <w:pPr>
        <w:numPr>
          <w:ilvl w:val="0"/>
          <w:numId w:val="13"/>
        </w:numPr>
        <w:shd w:val="clear" w:color="auto" w:fill="FFFFFF"/>
        <w:rPr>
          <w:rFonts w:ascii="Helvetica" w:hAnsi="Helvetica" w:cs="Helvetica"/>
          <w:color w:val="333F4E"/>
        </w:rPr>
      </w:pPr>
      <w:r>
        <w:rPr>
          <w:rFonts w:ascii="Helvetica" w:hAnsi="Helvetica" w:cs="Helvetica"/>
          <w:color w:val="333F4E"/>
        </w:rPr>
        <w:t>Just a reminder: the fee for a full member is $21.00 per pay period while a fee payer is $17.85.</w:t>
      </w:r>
    </w:p>
    <w:p w14:paraId="3C5D9294" w14:textId="77777777" w:rsidR="001758C7" w:rsidRDefault="001758C7" w:rsidP="001758C7">
      <w:pPr>
        <w:numPr>
          <w:ilvl w:val="0"/>
          <w:numId w:val="13"/>
        </w:numPr>
        <w:shd w:val="clear" w:color="auto" w:fill="FFFFFF"/>
        <w:rPr>
          <w:rFonts w:ascii="Helvetica" w:hAnsi="Helvetica" w:cs="Helvetica"/>
          <w:color w:val="333F4E"/>
        </w:rPr>
      </w:pPr>
      <w:r>
        <w:rPr>
          <w:rFonts w:ascii="Helvetica" w:hAnsi="Helvetica" w:cs="Helvetica"/>
          <w:color w:val="333F4E"/>
        </w:rPr>
        <w:t>Increasing our membership level sends a clear message of support for our contract and strengthens our hand during negotiations.</w:t>
      </w:r>
    </w:p>
    <w:p w14:paraId="6CCD0264" w14:textId="77777777" w:rsidR="001758C7" w:rsidRDefault="001758C7" w:rsidP="001758C7">
      <w:pPr>
        <w:numPr>
          <w:ilvl w:val="0"/>
          <w:numId w:val="13"/>
        </w:numPr>
        <w:shd w:val="clear" w:color="auto" w:fill="FFFFFF"/>
        <w:rPr>
          <w:rFonts w:ascii="Helvetica" w:hAnsi="Helvetica" w:cs="Helvetica"/>
          <w:color w:val="333F4E"/>
        </w:rPr>
      </w:pPr>
      <w:r>
        <w:rPr>
          <w:rFonts w:ascii="Helvetica" w:hAnsi="Helvetica" w:cs="Helvetica"/>
          <w:color w:val="333F4E"/>
        </w:rPr>
        <w:t>Members should approach new hires as soon as possible (especially about signing up for short term disability coverage). Perhaps have a "Welcome Wagon" person (or team) at each site to welcome new hires.</w:t>
      </w:r>
    </w:p>
    <w:p w14:paraId="0FE1B33D"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 xml:space="preserve">5) JANUS vs AFSCME Supreme Court case (Debbie </w:t>
      </w:r>
      <w:proofErr w:type="spellStart"/>
      <w:r>
        <w:rPr>
          <w:rFonts w:ascii="Helvetica" w:hAnsi="Helvetica" w:cs="Helvetica"/>
          <w:color w:val="222222"/>
        </w:rPr>
        <w:t>Prokopf</w:t>
      </w:r>
      <w:proofErr w:type="spellEnd"/>
      <w:r>
        <w:rPr>
          <w:rFonts w:ascii="Helvetica" w:hAnsi="Helvetica" w:cs="Helvetica"/>
          <w:color w:val="222222"/>
        </w:rPr>
        <w:t>)</w:t>
      </w:r>
    </w:p>
    <w:p w14:paraId="60A5D6D7" w14:textId="77777777" w:rsidR="001758C7" w:rsidRDefault="001758C7" w:rsidP="001758C7">
      <w:pPr>
        <w:numPr>
          <w:ilvl w:val="0"/>
          <w:numId w:val="14"/>
        </w:numPr>
        <w:shd w:val="clear" w:color="auto" w:fill="FFFFFF"/>
        <w:rPr>
          <w:rFonts w:ascii="Helvetica" w:hAnsi="Helvetica" w:cs="Helvetica"/>
          <w:color w:val="333F4E"/>
        </w:rPr>
      </w:pPr>
      <w:r>
        <w:rPr>
          <w:rFonts w:ascii="Helvetica" w:hAnsi="Helvetica" w:cs="Helvetica"/>
          <w:color w:val="333F4E"/>
        </w:rPr>
        <w:t>The U.S. Supreme Court heard the case on February 26, 2018.</w:t>
      </w:r>
    </w:p>
    <w:p w14:paraId="552FF256" w14:textId="77777777" w:rsidR="001758C7" w:rsidRDefault="001758C7" w:rsidP="001758C7">
      <w:pPr>
        <w:numPr>
          <w:ilvl w:val="0"/>
          <w:numId w:val="14"/>
        </w:numPr>
        <w:shd w:val="clear" w:color="auto" w:fill="FFFFFF"/>
        <w:rPr>
          <w:rFonts w:ascii="Helvetica" w:hAnsi="Helvetica" w:cs="Helvetica"/>
          <w:color w:val="333F4E"/>
        </w:rPr>
      </w:pPr>
      <w:r>
        <w:rPr>
          <w:rFonts w:ascii="Helvetica" w:hAnsi="Helvetica" w:cs="Helvetica"/>
          <w:color w:val="333F4E"/>
        </w:rPr>
        <w:t>The case could greatly weaken public employee unions as it challenges their authority to collect mandatory fees (aka, fair share). The fees allow unions to negotiate fair contracts on behalf of all employees.</w:t>
      </w:r>
    </w:p>
    <w:p w14:paraId="2B70AD3A" w14:textId="77777777" w:rsidR="001758C7" w:rsidRDefault="001758C7" w:rsidP="001758C7">
      <w:pPr>
        <w:numPr>
          <w:ilvl w:val="0"/>
          <w:numId w:val="14"/>
        </w:numPr>
        <w:shd w:val="clear" w:color="auto" w:fill="FFFFFF"/>
        <w:rPr>
          <w:rFonts w:ascii="Helvetica" w:hAnsi="Helvetica" w:cs="Helvetica"/>
          <w:color w:val="333F4E"/>
        </w:rPr>
      </w:pPr>
      <w:r>
        <w:rPr>
          <w:rFonts w:ascii="Helvetica" w:hAnsi="Helvetica" w:cs="Helvetica"/>
          <w:color w:val="333F4E"/>
        </w:rPr>
        <w:t>A decision may be rendered by late May or early June.</w:t>
      </w:r>
    </w:p>
    <w:p w14:paraId="1CB257B3" w14:textId="77777777" w:rsidR="001758C7" w:rsidRDefault="001758C7" w:rsidP="001758C7">
      <w:pPr>
        <w:numPr>
          <w:ilvl w:val="0"/>
          <w:numId w:val="14"/>
        </w:numPr>
        <w:shd w:val="clear" w:color="auto" w:fill="FFFFFF"/>
        <w:rPr>
          <w:rFonts w:ascii="Helvetica" w:hAnsi="Helvetica" w:cs="Helvetica"/>
          <w:color w:val="333F4E"/>
        </w:rPr>
      </w:pPr>
      <w:r>
        <w:rPr>
          <w:rFonts w:ascii="Helvetica" w:hAnsi="Helvetica" w:cs="Helvetica"/>
          <w:color w:val="333F4E"/>
        </w:rPr>
        <w:t>In the meantime, it's great to see successes occur by teacher unions in many states (including West Virginia) after they went on strike for better pay and benefits.</w:t>
      </w:r>
    </w:p>
    <w:p w14:paraId="00DB2867"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6) UPCOMING ELECTIONS (Bryan Kotta)</w:t>
      </w:r>
    </w:p>
    <w:p w14:paraId="72A997A2" w14:textId="77777777" w:rsidR="001758C7" w:rsidRDefault="001758C7" w:rsidP="001758C7">
      <w:pPr>
        <w:numPr>
          <w:ilvl w:val="0"/>
          <w:numId w:val="15"/>
        </w:numPr>
        <w:shd w:val="clear" w:color="auto" w:fill="FFFFFF"/>
        <w:rPr>
          <w:rFonts w:ascii="Helvetica" w:hAnsi="Helvetica" w:cs="Helvetica"/>
          <w:color w:val="333F4E"/>
        </w:rPr>
      </w:pPr>
      <w:r>
        <w:rPr>
          <w:rFonts w:ascii="Helvetica" w:hAnsi="Helvetica" w:cs="Helvetica"/>
          <w:color w:val="333F4E"/>
        </w:rPr>
        <w:t>It is vital that we all support our local candidates who support labor.</w:t>
      </w:r>
    </w:p>
    <w:p w14:paraId="6F2B2619" w14:textId="77777777" w:rsidR="001758C7" w:rsidRDefault="001758C7" w:rsidP="001758C7">
      <w:pPr>
        <w:numPr>
          <w:ilvl w:val="0"/>
          <w:numId w:val="15"/>
        </w:numPr>
        <w:shd w:val="clear" w:color="auto" w:fill="FFFFFF"/>
        <w:rPr>
          <w:rFonts w:ascii="Helvetica" w:hAnsi="Helvetica" w:cs="Helvetica"/>
          <w:color w:val="333F4E"/>
        </w:rPr>
      </w:pPr>
      <w:r>
        <w:rPr>
          <w:rFonts w:ascii="Helvetica" w:hAnsi="Helvetica" w:cs="Helvetica"/>
          <w:color w:val="333F4E"/>
        </w:rPr>
        <w:t>Plan to volunteer to door knock and/or phone bank for candidates in the weeks leading up to the election.</w:t>
      </w:r>
    </w:p>
    <w:p w14:paraId="65618963"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 xml:space="preserve">7) ELECTION OF LOCAL 1502 OFFICERS (Debbie </w:t>
      </w:r>
      <w:proofErr w:type="spellStart"/>
      <w:r>
        <w:rPr>
          <w:rFonts w:ascii="Helvetica" w:hAnsi="Helvetica" w:cs="Helvetica"/>
          <w:color w:val="222222"/>
        </w:rPr>
        <w:t>Prokopf</w:t>
      </w:r>
      <w:proofErr w:type="spellEnd"/>
      <w:r>
        <w:rPr>
          <w:rFonts w:ascii="Helvetica" w:hAnsi="Helvetica" w:cs="Helvetica"/>
          <w:color w:val="222222"/>
        </w:rPr>
        <w:t>)</w:t>
      </w:r>
    </w:p>
    <w:p w14:paraId="69E081FD" w14:textId="77777777" w:rsidR="001758C7" w:rsidRDefault="001758C7" w:rsidP="001758C7">
      <w:pPr>
        <w:numPr>
          <w:ilvl w:val="0"/>
          <w:numId w:val="16"/>
        </w:numPr>
        <w:shd w:val="clear" w:color="auto" w:fill="FFFFFF"/>
        <w:rPr>
          <w:rFonts w:ascii="Helvetica" w:hAnsi="Helvetica" w:cs="Helvetica"/>
          <w:color w:val="333F4E"/>
        </w:rPr>
      </w:pPr>
      <w:r>
        <w:rPr>
          <w:rFonts w:ascii="Helvetica" w:hAnsi="Helvetica" w:cs="Helvetica"/>
          <w:color w:val="333F4E"/>
        </w:rPr>
        <w:t>Nominations will be open soon for all leadership positions in Local 1502.</w:t>
      </w:r>
    </w:p>
    <w:p w14:paraId="64E7BDBF" w14:textId="77777777" w:rsidR="001758C7" w:rsidRDefault="001758C7" w:rsidP="001758C7">
      <w:pPr>
        <w:numPr>
          <w:ilvl w:val="0"/>
          <w:numId w:val="16"/>
        </w:numPr>
        <w:shd w:val="clear" w:color="auto" w:fill="FFFFFF"/>
        <w:rPr>
          <w:rFonts w:ascii="Helvetica" w:hAnsi="Helvetica" w:cs="Helvetica"/>
          <w:color w:val="333F4E"/>
        </w:rPr>
      </w:pPr>
      <w:r>
        <w:rPr>
          <w:rFonts w:ascii="Helvetica" w:hAnsi="Helvetica" w:cs="Helvetica"/>
          <w:color w:val="333F4E"/>
        </w:rPr>
        <w:t xml:space="preserve">Local 1502 members are eligible to vote; fee payers need to become a full member before the due date </w:t>
      </w:r>
      <w:proofErr w:type="gramStart"/>
      <w:r>
        <w:rPr>
          <w:rFonts w:ascii="Helvetica" w:hAnsi="Helvetica" w:cs="Helvetica"/>
          <w:color w:val="333F4E"/>
        </w:rPr>
        <w:t>in order to</w:t>
      </w:r>
      <w:proofErr w:type="gramEnd"/>
      <w:r>
        <w:rPr>
          <w:rFonts w:ascii="Helvetica" w:hAnsi="Helvetica" w:cs="Helvetica"/>
          <w:color w:val="333F4E"/>
        </w:rPr>
        <w:t xml:space="preserve"> be eligible to vote.</w:t>
      </w:r>
    </w:p>
    <w:p w14:paraId="29672560" w14:textId="77777777" w:rsidR="001758C7" w:rsidRDefault="001758C7" w:rsidP="001758C7">
      <w:pPr>
        <w:numPr>
          <w:ilvl w:val="0"/>
          <w:numId w:val="16"/>
        </w:numPr>
        <w:shd w:val="clear" w:color="auto" w:fill="FFFFFF"/>
        <w:rPr>
          <w:rFonts w:ascii="Helvetica" w:hAnsi="Helvetica" w:cs="Helvetica"/>
          <w:color w:val="333F4E"/>
        </w:rPr>
      </w:pPr>
      <w:r>
        <w:rPr>
          <w:rFonts w:ascii="Helvetica" w:hAnsi="Helvetica" w:cs="Helvetica"/>
          <w:color w:val="333F4E"/>
        </w:rPr>
        <w:t>Elections will be held electronically.</w:t>
      </w:r>
    </w:p>
    <w:p w14:paraId="7511974F"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Next Meeting: TBD</w:t>
      </w:r>
    </w:p>
    <w:p w14:paraId="3EE69DD2"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A motion to adjourn was made and seconded.</w:t>
      </w:r>
    </w:p>
    <w:p w14:paraId="30415F53" w14:textId="77777777" w:rsidR="001758C7" w:rsidRDefault="001758C7" w:rsidP="001758C7">
      <w:pPr>
        <w:pStyle w:val="NormalWeb"/>
        <w:shd w:val="clear" w:color="auto" w:fill="FFFFFF"/>
        <w:rPr>
          <w:rFonts w:ascii="Helvetica" w:hAnsi="Helvetica" w:cs="Helvetica"/>
          <w:color w:val="222222"/>
        </w:rPr>
      </w:pPr>
      <w:r>
        <w:rPr>
          <w:rFonts w:ascii="Helvetica" w:hAnsi="Helvetica" w:cs="Helvetica"/>
          <w:color w:val="222222"/>
        </w:rPr>
        <w:t>Winners of the $25 gift were meeting attendees Glenn Whiteford and Shelly Ford.</w:t>
      </w:r>
    </w:p>
    <w:p w14:paraId="56F2CB6B" w14:textId="77777777" w:rsidR="001758C7" w:rsidRDefault="001758C7" w:rsidP="001758C7">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Submitted by Jane Melander, MAPE Local 1502 Secretary</w:t>
      </w:r>
    </w:p>
    <w:p w14:paraId="579112F4" w14:textId="46FFFE14" w:rsidR="00E36046" w:rsidRPr="001758C7" w:rsidRDefault="00E36046" w:rsidP="001758C7"/>
    <w:sectPr w:rsidR="00E36046" w:rsidRPr="00175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676"/>
    <w:multiLevelType w:val="hybridMultilevel"/>
    <w:tmpl w:val="0C52E0D0"/>
    <w:lvl w:ilvl="0" w:tplc="0AA83508">
      <w:start w:val="1"/>
      <w:numFmt w:val="decimal"/>
      <w:lvlText w:val="%1."/>
      <w:lvlJc w:val="left"/>
      <w:pPr>
        <w:ind w:left="765" w:hanging="405"/>
      </w:pPr>
      <w:rPr>
        <w:rFonts w:hint="default"/>
      </w:rPr>
    </w:lvl>
    <w:lvl w:ilvl="1" w:tplc="FA788BC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F3DCF"/>
    <w:multiLevelType w:val="hybridMultilevel"/>
    <w:tmpl w:val="FD5C7BFE"/>
    <w:lvl w:ilvl="0" w:tplc="FA788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D47F28"/>
    <w:multiLevelType w:val="hybridMultilevel"/>
    <w:tmpl w:val="5E8EFBDC"/>
    <w:lvl w:ilvl="0" w:tplc="0AA83508">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48D"/>
    <w:multiLevelType w:val="hybridMultilevel"/>
    <w:tmpl w:val="263AD02E"/>
    <w:lvl w:ilvl="0" w:tplc="FA788B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935766"/>
    <w:multiLevelType w:val="multilevel"/>
    <w:tmpl w:val="7DD4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E74DAB"/>
    <w:multiLevelType w:val="multilevel"/>
    <w:tmpl w:val="AC4C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7620C"/>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4B12EF9"/>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821115C"/>
    <w:multiLevelType w:val="hybridMultilevel"/>
    <w:tmpl w:val="2E54B962"/>
    <w:lvl w:ilvl="0" w:tplc="FA788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92F2B"/>
    <w:multiLevelType w:val="multilevel"/>
    <w:tmpl w:val="63F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B0E54"/>
    <w:multiLevelType w:val="multilevel"/>
    <w:tmpl w:val="E0C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E70ED"/>
    <w:multiLevelType w:val="hybridMultilevel"/>
    <w:tmpl w:val="CCAA43E8"/>
    <w:lvl w:ilvl="0" w:tplc="0409001B">
      <w:start w:val="1"/>
      <w:numFmt w:val="lowerRoman"/>
      <w:lvlText w:val="%1."/>
      <w:lvlJc w:val="right"/>
      <w:pPr>
        <w:ind w:left="2340" w:hanging="360"/>
      </w:pPr>
    </w:lvl>
    <w:lvl w:ilvl="1" w:tplc="04090005">
      <w:start w:val="1"/>
      <w:numFmt w:val="bullet"/>
      <w:lvlText w:val=""/>
      <w:lvlJc w:val="left"/>
      <w:pPr>
        <w:ind w:left="3060" w:hanging="360"/>
      </w:pPr>
      <w:rPr>
        <w:rFonts w:ascii="Wingdings" w:hAnsi="Wingdings" w:hint="default"/>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E304053"/>
    <w:multiLevelType w:val="multilevel"/>
    <w:tmpl w:val="EB9A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3A7B25"/>
    <w:multiLevelType w:val="multilevel"/>
    <w:tmpl w:val="1B4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F23F6"/>
    <w:multiLevelType w:val="hybridMultilevel"/>
    <w:tmpl w:val="14A42A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6B0459C2"/>
    <w:multiLevelType w:val="hybridMultilevel"/>
    <w:tmpl w:val="B186DD0C"/>
    <w:lvl w:ilvl="0" w:tplc="FA788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1"/>
  </w:num>
  <w:num w:numId="3">
    <w:abstractNumId w:val="6"/>
  </w:num>
  <w:num w:numId="4">
    <w:abstractNumId w:val="7"/>
  </w:num>
  <w:num w:numId="5">
    <w:abstractNumId w:val="14"/>
  </w:num>
  <w:num w:numId="6">
    <w:abstractNumId w:val="2"/>
  </w:num>
  <w:num w:numId="7">
    <w:abstractNumId w:val="8"/>
  </w:num>
  <w:num w:numId="8">
    <w:abstractNumId w:val="15"/>
  </w:num>
  <w:num w:numId="9">
    <w:abstractNumId w:val="1"/>
  </w:num>
  <w:num w:numId="10">
    <w:abstractNumId w:val="3"/>
  </w:num>
  <w:num w:numId="11">
    <w:abstractNumId w:val="4"/>
  </w:num>
  <w:num w:numId="12">
    <w:abstractNumId w:val="5"/>
  </w:num>
  <w:num w:numId="13">
    <w:abstractNumId w:val="9"/>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6E"/>
    <w:rsid w:val="000D066E"/>
    <w:rsid w:val="00134E4C"/>
    <w:rsid w:val="001758C7"/>
    <w:rsid w:val="002C2C66"/>
    <w:rsid w:val="002D0B0A"/>
    <w:rsid w:val="004411E5"/>
    <w:rsid w:val="00443C51"/>
    <w:rsid w:val="00445BE7"/>
    <w:rsid w:val="004F1B3F"/>
    <w:rsid w:val="005369B4"/>
    <w:rsid w:val="00546CA5"/>
    <w:rsid w:val="00634EA1"/>
    <w:rsid w:val="006840DE"/>
    <w:rsid w:val="00700FCA"/>
    <w:rsid w:val="0071023C"/>
    <w:rsid w:val="00730985"/>
    <w:rsid w:val="00734D4D"/>
    <w:rsid w:val="0079226D"/>
    <w:rsid w:val="007C2DE9"/>
    <w:rsid w:val="008562FB"/>
    <w:rsid w:val="00870ABA"/>
    <w:rsid w:val="00893369"/>
    <w:rsid w:val="009842A9"/>
    <w:rsid w:val="009E0A54"/>
    <w:rsid w:val="009E686F"/>
    <w:rsid w:val="00A61A17"/>
    <w:rsid w:val="00B4769B"/>
    <w:rsid w:val="00B94883"/>
    <w:rsid w:val="00C122D1"/>
    <w:rsid w:val="00C20B16"/>
    <w:rsid w:val="00C56907"/>
    <w:rsid w:val="00C81265"/>
    <w:rsid w:val="00D367CD"/>
    <w:rsid w:val="00DA1289"/>
    <w:rsid w:val="00E36046"/>
    <w:rsid w:val="00E505B1"/>
    <w:rsid w:val="00EF0F7D"/>
    <w:rsid w:val="00EF2452"/>
    <w:rsid w:val="00EF7D7E"/>
    <w:rsid w:val="00F07283"/>
    <w:rsid w:val="00F6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B6C7"/>
  <w15:chartTrackingRefBased/>
  <w15:docId w15:val="{15F72A1E-0ED6-4124-8EE3-134E71C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E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1E5"/>
    <w:pPr>
      <w:ind w:left="720"/>
    </w:pPr>
  </w:style>
  <w:style w:type="character" w:styleId="Hyperlink">
    <w:name w:val="Hyperlink"/>
    <w:basedOn w:val="DefaultParagraphFont"/>
    <w:uiPriority w:val="99"/>
    <w:unhideWhenUsed/>
    <w:rsid w:val="00D367CD"/>
    <w:rPr>
      <w:color w:val="0000FF"/>
      <w:u w:val="single"/>
    </w:rPr>
  </w:style>
  <w:style w:type="character" w:styleId="FollowedHyperlink">
    <w:name w:val="FollowedHyperlink"/>
    <w:basedOn w:val="DefaultParagraphFont"/>
    <w:uiPriority w:val="99"/>
    <w:semiHidden/>
    <w:unhideWhenUsed/>
    <w:rsid w:val="0079226D"/>
    <w:rPr>
      <w:color w:val="954F72" w:themeColor="followedHyperlink"/>
      <w:u w:val="single"/>
    </w:rPr>
  </w:style>
  <w:style w:type="paragraph" w:styleId="NormalWeb">
    <w:name w:val="Normal (Web)"/>
    <w:basedOn w:val="Normal"/>
    <w:uiPriority w:val="99"/>
    <w:semiHidden/>
    <w:unhideWhenUsed/>
    <w:rsid w:val="00C20B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390">
      <w:bodyDiv w:val="1"/>
      <w:marLeft w:val="0"/>
      <w:marRight w:val="0"/>
      <w:marTop w:val="0"/>
      <w:marBottom w:val="0"/>
      <w:divBdr>
        <w:top w:val="none" w:sz="0" w:space="0" w:color="auto"/>
        <w:left w:val="none" w:sz="0" w:space="0" w:color="auto"/>
        <w:bottom w:val="none" w:sz="0" w:space="0" w:color="auto"/>
        <w:right w:val="none" w:sz="0" w:space="0" w:color="auto"/>
      </w:divBdr>
    </w:div>
    <w:div w:id="1063987148">
      <w:bodyDiv w:val="1"/>
      <w:marLeft w:val="0"/>
      <w:marRight w:val="0"/>
      <w:marTop w:val="0"/>
      <w:marBottom w:val="0"/>
      <w:divBdr>
        <w:top w:val="none" w:sz="0" w:space="0" w:color="auto"/>
        <w:left w:val="none" w:sz="0" w:space="0" w:color="auto"/>
        <w:bottom w:val="none" w:sz="0" w:space="0" w:color="auto"/>
        <w:right w:val="none" w:sz="0" w:space="0" w:color="auto"/>
      </w:divBdr>
    </w:div>
    <w:div w:id="18687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e.org/mape/news/summary-proposed-changes-2017-19-contract" TargetMode="External"/><Relationship Id="rId3" Type="http://schemas.openxmlformats.org/officeDocument/2006/relationships/settings" Target="settings.xml"/><Relationship Id="rId7" Type="http://schemas.openxmlformats.org/officeDocument/2006/relationships/hyperlink" Target="https://www.mape.org/mape/news/members-tell-legislators-pass-our-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y-mape/locals/1502" TargetMode="External"/><Relationship Id="rId5" Type="http://schemas.openxmlformats.org/officeDocument/2006/relationships/hyperlink" Target="https://www.mape.org/my-mape/locals/15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Sierra Plunkett</cp:lastModifiedBy>
  <cp:revision>2</cp:revision>
  <dcterms:created xsi:type="dcterms:W3CDTF">2022-04-26T15:17:00Z</dcterms:created>
  <dcterms:modified xsi:type="dcterms:W3CDTF">2022-04-26T15:17:00Z</dcterms:modified>
</cp:coreProperties>
</file>