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EF385" w14:textId="77777777" w:rsidR="00F04E97" w:rsidRPr="00F04E97" w:rsidRDefault="00F04E97" w:rsidP="00F04E9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04E97">
        <w:rPr>
          <w:rFonts w:ascii="Roboto" w:eastAsia="Times New Roman" w:hAnsi="Roboto" w:cs="Times New Roman"/>
          <w:color w:val="222222"/>
          <w:sz w:val="24"/>
          <w:szCs w:val="24"/>
        </w:rPr>
        <w:t>Local 1501 Meeting Minutes</w:t>
      </w:r>
      <w:r w:rsidRPr="00F04E97">
        <w:rPr>
          <w:rFonts w:ascii="Roboto" w:eastAsia="Times New Roman" w:hAnsi="Roboto" w:cs="Times New Roman"/>
          <w:color w:val="222222"/>
          <w:sz w:val="24"/>
          <w:szCs w:val="24"/>
        </w:rPr>
        <w:br/>
        <w:t>March 27, 2018 - Lueken’s Village Foods South- Conference Room</w:t>
      </w:r>
      <w:r w:rsidRPr="00F04E97">
        <w:rPr>
          <w:rFonts w:ascii="Roboto" w:eastAsia="Times New Roman" w:hAnsi="Roboto" w:cs="Times New Roman"/>
          <w:color w:val="222222"/>
          <w:sz w:val="24"/>
          <w:szCs w:val="24"/>
        </w:rPr>
        <w:br/>
        <w:t>Call to order- 12:05 pm</w:t>
      </w:r>
    </w:p>
    <w:p w14:paraId="47912436" w14:textId="77777777" w:rsidR="00F04E97" w:rsidRPr="00F04E97" w:rsidRDefault="00F04E97" w:rsidP="00F04E9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04E97">
        <w:rPr>
          <w:rFonts w:ascii="Roboto" w:eastAsia="Times New Roman" w:hAnsi="Roboto" w:cs="Times New Roman"/>
          <w:b/>
          <w:bCs/>
          <w:color w:val="222222"/>
          <w:sz w:val="24"/>
          <w:szCs w:val="24"/>
        </w:rPr>
        <w:t>President Report- TJ Melcher</w:t>
      </w:r>
      <w:r w:rsidRPr="00F04E97">
        <w:rPr>
          <w:rFonts w:ascii="Roboto" w:eastAsia="Times New Roman" w:hAnsi="Roboto" w:cs="Times New Roman"/>
          <w:color w:val="222222"/>
          <w:sz w:val="24"/>
          <w:szCs w:val="24"/>
        </w:rPr>
        <w:br/>
      </w:r>
      <w:r w:rsidRPr="00F04E97">
        <w:rPr>
          <w:rFonts w:ascii="Roboto" w:eastAsia="Times New Roman" w:hAnsi="Roboto" w:cs="Times New Roman"/>
          <w:b/>
          <w:bCs/>
          <w:i/>
          <w:iCs/>
          <w:color w:val="222222"/>
          <w:sz w:val="24"/>
          <w:szCs w:val="24"/>
        </w:rPr>
        <w:t>Membership recruitment</w:t>
      </w:r>
      <w:r w:rsidRPr="00F04E97">
        <w:rPr>
          <w:rFonts w:ascii="Roboto" w:eastAsia="Times New Roman" w:hAnsi="Roboto" w:cs="Times New Roman"/>
          <w:color w:val="222222"/>
          <w:sz w:val="24"/>
          <w:szCs w:val="24"/>
        </w:rPr>
        <w:t>- At the Local level we are seeking a Membership Chair to assist with recruitment. At the state level, they are helping to coordinate and conduct recruitment drives at locations across the district. Our Local Stewards are also in the process of a recruitment effort as well. Through this collaborative effort we have a goal of 80 percent membership for our Local, which would mark an increase of nearly 20 percent. Once we hit that, we’ll focus on 90.</w:t>
      </w:r>
    </w:p>
    <w:p w14:paraId="2626FEDD" w14:textId="77777777" w:rsidR="00F04E97" w:rsidRPr="00F04E97" w:rsidRDefault="00F04E97" w:rsidP="00F04E9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04E97">
        <w:rPr>
          <w:rFonts w:ascii="Roboto" w:eastAsia="Times New Roman" w:hAnsi="Roboto" w:cs="Times New Roman"/>
          <w:b/>
          <w:bCs/>
          <w:i/>
          <w:iCs/>
          <w:color w:val="222222"/>
          <w:sz w:val="24"/>
          <w:szCs w:val="24"/>
        </w:rPr>
        <w:t>Steward utilization</w:t>
      </w:r>
      <w:r w:rsidRPr="00F04E97">
        <w:rPr>
          <w:rFonts w:ascii="Roboto" w:eastAsia="Times New Roman" w:hAnsi="Roboto" w:cs="Times New Roman"/>
          <w:color w:val="222222"/>
          <w:sz w:val="24"/>
          <w:szCs w:val="24"/>
        </w:rPr>
        <w:t>- Here is a list of our Local Board members and Stewards. Our Local has been historically inactive, and I’d like to open more dialogue to see gaps that we are missing and what other support we can offer. As an example, one of the benefits in the new contract is the opportunity for vacation accrual status to account for previous private sector work (that aligns with their position and within 4 years of hire date with the state). This benefit is granted at the discretion of the appointing authority (agency), so we would like to keep track of any issues with employees trying to obtain this negotiated benefit. Our Local Stewards are the perfect place to be utilized in this capacity, but we’d also like to support in any other way as well.</w:t>
      </w:r>
    </w:p>
    <w:p w14:paraId="410C368F" w14:textId="77777777" w:rsidR="00F04E97" w:rsidRPr="00F04E97" w:rsidRDefault="00F04E97" w:rsidP="00F04E9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04E97">
        <w:rPr>
          <w:rFonts w:ascii="Roboto" w:eastAsia="Times New Roman" w:hAnsi="Roboto" w:cs="Times New Roman"/>
          <w:b/>
          <w:bCs/>
          <w:i/>
          <w:iCs/>
          <w:color w:val="222222"/>
          <w:sz w:val="24"/>
          <w:szCs w:val="24"/>
        </w:rPr>
        <w:t>Elections</w:t>
      </w:r>
      <w:r w:rsidRPr="00F04E97">
        <w:rPr>
          <w:rFonts w:ascii="Roboto" w:eastAsia="Times New Roman" w:hAnsi="Roboto" w:cs="Times New Roman"/>
          <w:color w:val="222222"/>
          <w:sz w:val="24"/>
          <w:szCs w:val="24"/>
        </w:rPr>
        <w:t xml:space="preserve">- Elections will take place this summer for our Local and we will utilize electronic voting, which will make it easier for </w:t>
      </w:r>
      <w:proofErr w:type="gramStart"/>
      <w:r w:rsidRPr="00F04E97">
        <w:rPr>
          <w:rFonts w:ascii="Roboto" w:eastAsia="Times New Roman" w:hAnsi="Roboto" w:cs="Times New Roman"/>
          <w:color w:val="222222"/>
          <w:sz w:val="24"/>
          <w:szCs w:val="24"/>
        </w:rPr>
        <w:t>all of</w:t>
      </w:r>
      <w:proofErr w:type="gramEnd"/>
      <w:r w:rsidRPr="00F04E97">
        <w:rPr>
          <w:rFonts w:ascii="Roboto" w:eastAsia="Times New Roman" w:hAnsi="Roboto" w:cs="Times New Roman"/>
          <w:color w:val="222222"/>
          <w:sz w:val="24"/>
          <w:szCs w:val="24"/>
        </w:rPr>
        <w:t xml:space="preserve"> our members to take part. We could use some more help with our Local leadership, so let me know if you’re interested.</w:t>
      </w:r>
    </w:p>
    <w:p w14:paraId="0C95D05D" w14:textId="77777777" w:rsidR="00F04E97" w:rsidRPr="00F04E97" w:rsidRDefault="00F04E97" w:rsidP="00F04E9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04E97">
        <w:rPr>
          <w:rFonts w:ascii="Roboto" w:eastAsia="Times New Roman" w:hAnsi="Roboto" w:cs="Times New Roman"/>
          <w:b/>
          <w:bCs/>
          <w:color w:val="222222"/>
          <w:sz w:val="24"/>
          <w:szCs w:val="24"/>
        </w:rPr>
        <w:t>Secretary Report- Melissa Columbus</w:t>
      </w:r>
      <w:r w:rsidRPr="00F04E97">
        <w:rPr>
          <w:rFonts w:ascii="Roboto" w:eastAsia="Times New Roman" w:hAnsi="Roboto" w:cs="Times New Roman"/>
          <w:color w:val="222222"/>
          <w:sz w:val="24"/>
          <w:szCs w:val="24"/>
        </w:rPr>
        <w:br/>
        <w:t>No report, unable to attend</w:t>
      </w:r>
    </w:p>
    <w:p w14:paraId="6A672D0A" w14:textId="77777777" w:rsidR="00F04E97" w:rsidRPr="00F04E97" w:rsidRDefault="00F04E97" w:rsidP="00F04E9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04E97">
        <w:rPr>
          <w:rFonts w:ascii="Roboto" w:eastAsia="Times New Roman" w:hAnsi="Roboto" w:cs="Times New Roman"/>
          <w:b/>
          <w:bCs/>
          <w:color w:val="222222"/>
          <w:sz w:val="24"/>
          <w:szCs w:val="24"/>
        </w:rPr>
        <w:t>Treasurer Report- Jennifer Theisen</w:t>
      </w:r>
      <w:r w:rsidRPr="00F04E97">
        <w:rPr>
          <w:rFonts w:ascii="Roboto" w:eastAsia="Times New Roman" w:hAnsi="Roboto" w:cs="Times New Roman"/>
          <w:color w:val="222222"/>
          <w:sz w:val="24"/>
          <w:szCs w:val="24"/>
        </w:rPr>
        <w:br/>
        <w:t>No report, unable to attend</w:t>
      </w:r>
    </w:p>
    <w:p w14:paraId="1337CDC0" w14:textId="77777777" w:rsidR="00F04E97" w:rsidRPr="00F04E97" w:rsidRDefault="00F04E97" w:rsidP="00F04E9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04E97">
        <w:rPr>
          <w:rFonts w:ascii="Roboto" w:eastAsia="Times New Roman" w:hAnsi="Roboto" w:cs="Times New Roman"/>
          <w:b/>
          <w:bCs/>
          <w:color w:val="222222"/>
          <w:sz w:val="24"/>
          <w:szCs w:val="24"/>
        </w:rPr>
        <w:t>Business Agent Report- Debbie Prokopf</w:t>
      </w:r>
      <w:r w:rsidRPr="00F04E97">
        <w:rPr>
          <w:rFonts w:ascii="Roboto" w:eastAsia="Times New Roman" w:hAnsi="Roboto" w:cs="Times New Roman"/>
          <w:color w:val="222222"/>
          <w:sz w:val="24"/>
          <w:szCs w:val="24"/>
        </w:rPr>
        <w:br/>
      </w:r>
      <w:r w:rsidRPr="00F04E97">
        <w:rPr>
          <w:rFonts w:ascii="Roboto" w:eastAsia="Times New Roman" w:hAnsi="Roboto" w:cs="Times New Roman"/>
          <w:b/>
          <w:bCs/>
          <w:i/>
          <w:iCs/>
          <w:color w:val="222222"/>
          <w:sz w:val="24"/>
          <w:szCs w:val="24"/>
        </w:rPr>
        <w:t>Contract/legislative update</w:t>
      </w:r>
      <w:r w:rsidRPr="00F04E97">
        <w:rPr>
          <w:rFonts w:ascii="Roboto" w:eastAsia="Times New Roman" w:hAnsi="Roboto" w:cs="Times New Roman"/>
          <w:color w:val="222222"/>
          <w:sz w:val="24"/>
          <w:szCs w:val="24"/>
        </w:rPr>
        <w:t xml:space="preserve">- Both the House and Senate approved the MAPE contract on Monday, so things are finally moving forward on it. The bill didn’t change anything about the negotiated </w:t>
      </w:r>
      <w:proofErr w:type="gramStart"/>
      <w:r w:rsidRPr="00F04E97">
        <w:rPr>
          <w:rFonts w:ascii="Roboto" w:eastAsia="Times New Roman" w:hAnsi="Roboto" w:cs="Times New Roman"/>
          <w:color w:val="222222"/>
          <w:sz w:val="24"/>
          <w:szCs w:val="24"/>
        </w:rPr>
        <w:t>terms</w:t>
      </w:r>
      <w:proofErr w:type="gramEnd"/>
      <w:r w:rsidRPr="00F04E97">
        <w:rPr>
          <w:rFonts w:ascii="Roboto" w:eastAsia="Times New Roman" w:hAnsi="Roboto" w:cs="Times New Roman"/>
          <w:color w:val="222222"/>
          <w:sz w:val="24"/>
          <w:szCs w:val="24"/>
        </w:rPr>
        <w:t xml:space="preserve"> so it still includes the 2% wage increase this year. It will be retroactive to the beginning of the Fiscal Year (July 1). Next year is a 2.25% increase. It is still unclear as to when the retroactive pay will take place.</w:t>
      </w:r>
    </w:p>
    <w:p w14:paraId="5EDCEE8D" w14:textId="77777777" w:rsidR="00F04E97" w:rsidRPr="00F04E97" w:rsidRDefault="00F04E97" w:rsidP="00F04E9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04E97">
        <w:rPr>
          <w:rFonts w:ascii="Roboto" w:eastAsia="Times New Roman" w:hAnsi="Roboto" w:cs="Times New Roman"/>
          <w:color w:val="222222"/>
          <w:sz w:val="24"/>
          <w:szCs w:val="24"/>
        </w:rPr>
        <w:t xml:space="preserve">Health care remains </w:t>
      </w:r>
      <w:proofErr w:type="gramStart"/>
      <w:r w:rsidRPr="00F04E97">
        <w:rPr>
          <w:rFonts w:ascii="Roboto" w:eastAsia="Times New Roman" w:hAnsi="Roboto" w:cs="Times New Roman"/>
          <w:color w:val="222222"/>
          <w:sz w:val="24"/>
          <w:szCs w:val="24"/>
        </w:rPr>
        <w:t>similar to</w:t>
      </w:r>
      <w:proofErr w:type="gramEnd"/>
      <w:r w:rsidRPr="00F04E97">
        <w:rPr>
          <w:rFonts w:ascii="Roboto" w:eastAsia="Times New Roman" w:hAnsi="Roboto" w:cs="Times New Roman"/>
          <w:color w:val="222222"/>
          <w:sz w:val="24"/>
          <w:szCs w:val="24"/>
        </w:rPr>
        <w:t xml:space="preserve"> what it was before, with only minimal increases in monthly premiums. Single increases $1.38 and family coverage increases $9.41 per month. There will be no increases in members’ out-of-pocket costs and co-pays for office visits and prescriptions, and there will be no co-pays for convenience clinics visits. The dental plan’s annual maximum benefit payable will increase to </w:t>
      </w:r>
      <w:proofErr w:type="gramStart"/>
      <w:r w:rsidRPr="00F04E97">
        <w:rPr>
          <w:rFonts w:ascii="Roboto" w:eastAsia="Times New Roman" w:hAnsi="Roboto" w:cs="Times New Roman"/>
          <w:color w:val="222222"/>
          <w:sz w:val="24"/>
          <w:szCs w:val="24"/>
        </w:rPr>
        <w:t>$2,000,</w:t>
      </w:r>
      <w:proofErr w:type="gramEnd"/>
      <w:r w:rsidRPr="00F04E97">
        <w:rPr>
          <w:rFonts w:ascii="Roboto" w:eastAsia="Times New Roman" w:hAnsi="Roboto" w:cs="Times New Roman"/>
          <w:color w:val="222222"/>
          <w:sz w:val="24"/>
          <w:szCs w:val="24"/>
        </w:rPr>
        <w:t xml:space="preserve"> it is currently $1,500 payable per person. Orthodontia benefits will now cover adults as well </w:t>
      </w:r>
      <w:r w:rsidRPr="00F04E97">
        <w:rPr>
          <w:rFonts w:ascii="Roboto" w:eastAsia="Times New Roman" w:hAnsi="Roboto" w:cs="Times New Roman"/>
          <w:color w:val="222222"/>
          <w:sz w:val="24"/>
          <w:szCs w:val="24"/>
        </w:rPr>
        <w:lastRenderedPageBreak/>
        <w:t xml:space="preserve">as children. Monthly premiums for single employees will increase from $5 to $13.50 and family (individual and dependent combined) premiums will increase from $38 to $52.48 each month. There are no increases in health care deductibles, </w:t>
      </w:r>
      <w:proofErr w:type="gramStart"/>
      <w:r w:rsidRPr="00F04E97">
        <w:rPr>
          <w:rFonts w:ascii="Roboto" w:eastAsia="Times New Roman" w:hAnsi="Roboto" w:cs="Times New Roman"/>
          <w:color w:val="222222"/>
          <w:sz w:val="24"/>
          <w:szCs w:val="24"/>
        </w:rPr>
        <w:t>co-pays</w:t>
      </w:r>
      <w:proofErr w:type="gramEnd"/>
      <w:r w:rsidRPr="00F04E97">
        <w:rPr>
          <w:rFonts w:ascii="Roboto" w:eastAsia="Times New Roman" w:hAnsi="Roboto" w:cs="Times New Roman"/>
          <w:color w:val="222222"/>
          <w:sz w:val="24"/>
          <w:szCs w:val="24"/>
        </w:rPr>
        <w:t xml:space="preserve"> and out-of-pockets costs for members. There are also no additional cost shifts or structural benefit changes.</w:t>
      </w:r>
    </w:p>
    <w:p w14:paraId="5CB89314" w14:textId="77777777" w:rsidR="00F04E97" w:rsidRPr="00F04E97" w:rsidRDefault="00F04E97" w:rsidP="00F04E9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04E97">
        <w:rPr>
          <w:rFonts w:ascii="Roboto" w:eastAsia="Times New Roman" w:hAnsi="Roboto" w:cs="Times New Roman"/>
          <w:color w:val="222222"/>
          <w:sz w:val="24"/>
          <w:szCs w:val="24"/>
        </w:rPr>
        <w:t>Other highlights of the contract include a phased-retirement program, vacation accrual credit for qualifying private sector experience, and deferred compensation match increase. Details of the new contract can be found at </w:t>
      </w:r>
      <w:hyperlink r:id="rId5" w:history="1">
        <w:r w:rsidRPr="00F04E97">
          <w:rPr>
            <w:rFonts w:ascii="Roboto" w:eastAsia="Times New Roman" w:hAnsi="Roboto" w:cs="Times New Roman"/>
            <w:color w:val="97002E"/>
            <w:sz w:val="24"/>
            <w:szCs w:val="24"/>
            <w:u w:val="single"/>
          </w:rPr>
          <w:t>https://www.mape.org/mape/news/qa-mape-2017-19-proposed-contract</w:t>
        </w:r>
      </w:hyperlink>
    </w:p>
    <w:p w14:paraId="2FEF49C6" w14:textId="77777777" w:rsidR="00F04E97" w:rsidRPr="00F04E97" w:rsidRDefault="00F04E97" w:rsidP="00F04E9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04E97">
        <w:rPr>
          <w:rFonts w:ascii="Roboto" w:eastAsia="Times New Roman" w:hAnsi="Roboto" w:cs="Times New Roman"/>
          <w:color w:val="222222"/>
          <w:sz w:val="24"/>
          <w:szCs w:val="24"/>
        </w:rPr>
        <w:t>Janus v. AFSCME Supreme Court case update- The Supreme Court heard arguments on the Janus Case, so waiting to see what their ruling ends up being. The Janus case is important because it will set the legal precedent regarding fair share members, as it will take away the right of the Union to charge a Fair Share. So essentially it means you would either be a paying member or a non-paying member, so it would have a huge effect on how Unions can operate and is the beginning of a dedicated and well-funded effort by some entities to erode the power of Unions.</w:t>
      </w:r>
    </w:p>
    <w:p w14:paraId="09EDECCD" w14:textId="77777777" w:rsidR="00F04E97" w:rsidRPr="00F04E97" w:rsidRDefault="00F04E97" w:rsidP="00F04E9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04E97">
        <w:rPr>
          <w:rFonts w:ascii="Roboto" w:eastAsia="Times New Roman" w:hAnsi="Roboto" w:cs="Times New Roman"/>
          <w:color w:val="222222"/>
          <w:sz w:val="24"/>
          <w:szCs w:val="24"/>
        </w:rPr>
        <w:t xml:space="preserve">MAPE has been preparing for this case for a couple of years, so it won’t come as a shock to operations, but it does highlight the importance of recruitment and getting people to sign on as full members. We must work together </w:t>
      </w:r>
      <w:proofErr w:type="gramStart"/>
      <w:r w:rsidRPr="00F04E97">
        <w:rPr>
          <w:rFonts w:ascii="Roboto" w:eastAsia="Times New Roman" w:hAnsi="Roboto" w:cs="Times New Roman"/>
          <w:color w:val="222222"/>
          <w:sz w:val="24"/>
          <w:szCs w:val="24"/>
        </w:rPr>
        <w:t>in order to</w:t>
      </w:r>
      <w:proofErr w:type="gramEnd"/>
      <w:r w:rsidRPr="00F04E97">
        <w:rPr>
          <w:rFonts w:ascii="Roboto" w:eastAsia="Times New Roman" w:hAnsi="Roboto" w:cs="Times New Roman"/>
          <w:color w:val="222222"/>
          <w:sz w:val="24"/>
          <w:szCs w:val="24"/>
        </w:rPr>
        <w:t xml:space="preserve"> fight this intentional attack on Unions.</w:t>
      </w:r>
    </w:p>
    <w:p w14:paraId="07A22CF9" w14:textId="77777777" w:rsidR="00F04E97" w:rsidRPr="00F04E97" w:rsidRDefault="00F04E97" w:rsidP="00F04E9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04E97">
        <w:rPr>
          <w:rFonts w:ascii="Roboto" w:eastAsia="Times New Roman" w:hAnsi="Roboto" w:cs="Times New Roman"/>
          <w:b/>
          <w:bCs/>
          <w:color w:val="222222"/>
          <w:sz w:val="24"/>
          <w:szCs w:val="24"/>
        </w:rPr>
        <w:t>Regional Director Report- Bryan Kotta</w:t>
      </w:r>
      <w:r w:rsidRPr="00F04E97">
        <w:rPr>
          <w:rFonts w:ascii="Roboto" w:eastAsia="Times New Roman" w:hAnsi="Roboto" w:cs="Times New Roman"/>
          <w:color w:val="222222"/>
          <w:sz w:val="24"/>
          <w:szCs w:val="24"/>
        </w:rPr>
        <w:br/>
        <w:t>No report, unable to attend</w:t>
      </w:r>
    </w:p>
    <w:p w14:paraId="73A3FE48" w14:textId="77777777" w:rsidR="00F04E97" w:rsidRPr="00F04E97" w:rsidRDefault="00F04E97" w:rsidP="00F04E9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04E97">
        <w:rPr>
          <w:rFonts w:ascii="Roboto" w:eastAsia="Times New Roman" w:hAnsi="Roboto" w:cs="Times New Roman"/>
          <w:b/>
          <w:bCs/>
          <w:color w:val="222222"/>
          <w:sz w:val="24"/>
          <w:szCs w:val="24"/>
        </w:rPr>
        <w:t>New Business</w:t>
      </w:r>
      <w:r w:rsidRPr="00F04E97">
        <w:rPr>
          <w:rFonts w:ascii="Roboto" w:eastAsia="Times New Roman" w:hAnsi="Roboto" w:cs="Times New Roman"/>
          <w:color w:val="222222"/>
          <w:sz w:val="24"/>
          <w:szCs w:val="24"/>
        </w:rPr>
        <w:br/>
        <w:t>None</w:t>
      </w:r>
    </w:p>
    <w:p w14:paraId="755F0857" w14:textId="77777777" w:rsidR="00F04E97" w:rsidRPr="00F04E97" w:rsidRDefault="00F04E97" w:rsidP="00F04E9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04E97">
        <w:rPr>
          <w:rFonts w:ascii="Roboto" w:eastAsia="Times New Roman" w:hAnsi="Roboto" w:cs="Times New Roman"/>
          <w:b/>
          <w:bCs/>
          <w:color w:val="222222"/>
          <w:sz w:val="24"/>
          <w:szCs w:val="24"/>
        </w:rPr>
        <w:t>Membership: 62%</w:t>
      </w:r>
      <w:r w:rsidRPr="00F04E97">
        <w:rPr>
          <w:rFonts w:ascii="Roboto" w:eastAsia="Times New Roman" w:hAnsi="Roboto" w:cs="Times New Roman"/>
          <w:color w:val="222222"/>
          <w:sz w:val="24"/>
          <w:szCs w:val="24"/>
        </w:rPr>
        <w:br/>
        <w:t>• 156 Members</w:t>
      </w:r>
      <w:r w:rsidRPr="00F04E97">
        <w:rPr>
          <w:rFonts w:ascii="Roboto" w:eastAsia="Times New Roman" w:hAnsi="Roboto" w:cs="Times New Roman"/>
          <w:color w:val="222222"/>
          <w:sz w:val="24"/>
          <w:szCs w:val="24"/>
        </w:rPr>
        <w:br/>
        <w:t>• 97 Fee payer</w:t>
      </w:r>
    </w:p>
    <w:p w14:paraId="59CFD8EE" w14:textId="77777777" w:rsidR="00F04E97" w:rsidRPr="00F04E97" w:rsidRDefault="00F04E97" w:rsidP="00F04E9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04E97">
        <w:rPr>
          <w:rFonts w:ascii="Roboto" w:eastAsia="Times New Roman" w:hAnsi="Roboto" w:cs="Times New Roman"/>
          <w:b/>
          <w:bCs/>
          <w:color w:val="222222"/>
          <w:sz w:val="24"/>
          <w:szCs w:val="24"/>
        </w:rPr>
        <w:t>Local 1501 Contacts</w:t>
      </w:r>
      <w:r w:rsidRPr="00F04E97">
        <w:rPr>
          <w:rFonts w:ascii="Roboto" w:eastAsia="Times New Roman" w:hAnsi="Roboto" w:cs="Times New Roman"/>
          <w:color w:val="222222"/>
          <w:sz w:val="24"/>
          <w:szCs w:val="24"/>
        </w:rPr>
        <w:br/>
        <w:t>Chief Steward</w:t>
      </w:r>
      <w:r w:rsidRPr="00F04E97">
        <w:rPr>
          <w:rFonts w:ascii="Roboto" w:eastAsia="Times New Roman" w:hAnsi="Roboto" w:cs="Times New Roman"/>
          <w:color w:val="222222"/>
          <w:sz w:val="24"/>
          <w:szCs w:val="24"/>
        </w:rPr>
        <w:br/>
        <w:t>Bryan Kotta (</w:t>
      </w:r>
      <w:proofErr w:type="spellStart"/>
      <w:r w:rsidRPr="00F04E97">
        <w:rPr>
          <w:rFonts w:ascii="Roboto" w:eastAsia="Times New Roman" w:hAnsi="Roboto" w:cs="Times New Roman"/>
          <w:color w:val="222222"/>
          <w:sz w:val="24"/>
          <w:szCs w:val="24"/>
        </w:rPr>
        <w:t>MnState</w:t>
      </w:r>
      <w:proofErr w:type="spellEnd"/>
      <w:r w:rsidRPr="00F04E97">
        <w:rPr>
          <w:rFonts w:ascii="Roboto" w:eastAsia="Times New Roman" w:hAnsi="Roboto" w:cs="Times New Roman"/>
          <w:color w:val="222222"/>
          <w:sz w:val="24"/>
          <w:szCs w:val="24"/>
        </w:rPr>
        <w:t>) 218-477-2606 </w:t>
      </w:r>
      <w:hyperlink r:id="rId6" w:history="1">
        <w:r w:rsidRPr="00F04E97">
          <w:rPr>
            <w:rFonts w:ascii="Roboto" w:eastAsia="Times New Roman" w:hAnsi="Roboto" w:cs="Times New Roman"/>
            <w:color w:val="97002E"/>
            <w:sz w:val="24"/>
            <w:szCs w:val="24"/>
            <w:u w:val="single"/>
          </w:rPr>
          <w:t>mailto:kotta@mnstate.edu</w:t>
        </w:r>
      </w:hyperlink>
    </w:p>
    <w:p w14:paraId="15C20EE3" w14:textId="77777777" w:rsidR="00F04E97" w:rsidRPr="00F04E97" w:rsidRDefault="00F04E97" w:rsidP="00F04E9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04E97">
        <w:rPr>
          <w:rFonts w:ascii="Roboto" w:eastAsia="Times New Roman" w:hAnsi="Roboto" w:cs="Times New Roman"/>
          <w:color w:val="222222"/>
          <w:sz w:val="24"/>
          <w:szCs w:val="24"/>
        </w:rPr>
        <w:t>Local Stewards</w:t>
      </w:r>
      <w:r w:rsidRPr="00F04E97">
        <w:rPr>
          <w:rFonts w:ascii="Roboto" w:eastAsia="Times New Roman" w:hAnsi="Roboto" w:cs="Times New Roman"/>
          <w:color w:val="222222"/>
          <w:sz w:val="24"/>
          <w:szCs w:val="24"/>
        </w:rPr>
        <w:br/>
        <w:t xml:space="preserve">Brian </w:t>
      </w:r>
      <w:proofErr w:type="spellStart"/>
      <w:r w:rsidRPr="00F04E97">
        <w:rPr>
          <w:rFonts w:ascii="Roboto" w:eastAsia="Times New Roman" w:hAnsi="Roboto" w:cs="Times New Roman"/>
          <w:color w:val="222222"/>
          <w:sz w:val="24"/>
          <w:szCs w:val="24"/>
        </w:rPr>
        <w:t>Jambor</w:t>
      </w:r>
      <w:proofErr w:type="spellEnd"/>
      <w:r w:rsidRPr="00F04E97">
        <w:rPr>
          <w:rFonts w:ascii="Roboto" w:eastAsia="Times New Roman" w:hAnsi="Roboto" w:cs="Times New Roman"/>
          <w:color w:val="222222"/>
          <w:sz w:val="24"/>
          <w:szCs w:val="24"/>
        </w:rPr>
        <w:t xml:space="preserve"> (</w:t>
      </w:r>
      <w:proofErr w:type="spellStart"/>
      <w:r w:rsidRPr="00F04E97">
        <w:rPr>
          <w:rFonts w:ascii="Roboto" w:eastAsia="Times New Roman" w:hAnsi="Roboto" w:cs="Times New Roman"/>
          <w:color w:val="222222"/>
          <w:sz w:val="24"/>
          <w:szCs w:val="24"/>
        </w:rPr>
        <w:t>MnState</w:t>
      </w:r>
      <w:proofErr w:type="spellEnd"/>
      <w:r w:rsidRPr="00F04E97">
        <w:rPr>
          <w:rFonts w:ascii="Roboto" w:eastAsia="Times New Roman" w:hAnsi="Roboto" w:cs="Times New Roman"/>
          <w:color w:val="222222"/>
          <w:sz w:val="24"/>
          <w:szCs w:val="24"/>
        </w:rPr>
        <w:t>) 218-755-2056 </w:t>
      </w:r>
      <w:hyperlink r:id="rId7" w:history="1">
        <w:r w:rsidRPr="00F04E97">
          <w:rPr>
            <w:rFonts w:ascii="Roboto" w:eastAsia="Times New Roman" w:hAnsi="Roboto" w:cs="Times New Roman"/>
            <w:color w:val="97002E"/>
            <w:sz w:val="24"/>
            <w:szCs w:val="24"/>
            <w:u w:val="single"/>
          </w:rPr>
          <w:t>mailto:bjambor@bemidjistate.edu</w:t>
        </w:r>
      </w:hyperlink>
      <w:r w:rsidRPr="00F04E97">
        <w:rPr>
          <w:rFonts w:ascii="Roboto" w:eastAsia="Times New Roman" w:hAnsi="Roboto" w:cs="Times New Roman"/>
          <w:color w:val="222222"/>
          <w:sz w:val="24"/>
          <w:szCs w:val="24"/>
        </w:rPr>
        <w:br/>
        <w:t>Brodie Karger (</w:t>
      </w:r>
      <w:proofErr w:type="spellStart"/>
      <w:r w:rsidRPr="00F04E97">
        <w:rPr>
          <w:rFonts w:ascii="Roboto" w:eastAsia="Times New Roman" w:hAnsi="Roboto" w:cs="Times New Roman"/>
          <w:color w:val="222222"/>
          <w:sz w:val="24"/>
          <w:szCs w:val="24"/>
        </w:rPr>
        <w:t>MnState</w:t>
      </w:r>
      <w:proofErr w:type="spellEnd"/>
      <w:r w:rsidRPr="00F04E97">
        <w:rPr>
          <w:rFonts w:ascii="Roboto" w:eastAsia="Times New Roman" w:hAnsi="Roboto" w:cs="Times New Roman"/>
          <w:color w:val="222222"/>
          <w:sz w:val="24"/>
          <w:szCs w:val="24"/>
        </w:rPr>
        <w:t>) 218-755-3777 </w:t>
      </w:r>
      <w:hyperlink r:id="rId8" w:history="1">
        <w:r w:rsidRPr="00F04E97">
          <w:rPr>
            <w:rFonts w:ascii="Roboto" w:eastAsia="Times New Roman" w:hAnsi="Roboto" w:cs="Times New Roman"/>
            <w:color w:val="97002E"/>
            <w:sz w:val="24"/>
            <w:szCs w:val="24"/>
            <w:u w:val="single"/>
          </w:rPr>
          <w:t>mailto:bkarger@bemidjistate.edu</w:t>
        </w:r>
      </w:hyperlink>
      <w:r w:rsidRPr="00F04E97">
        <w:rPr>
          <w:rFonts w:ascii="Roboto" w:eastAsia="Times New Roman" w:hAnsi="Roboto" w:cs="Times New Roman"/>
          <w:color w:val="222222"/>
          <w:sz w:val="24"/>
          <w:szCs w:val="24"/>
        </w:rPr>
        <w:br/>
        <w:t>Kat Kingsland (DPS) 651-793-2900 </w:t>
      </w:r>
      <w:hyperlink r:id="rId9" w:history="1">
        <w:r w:rsidRPr="00F04E97">
          <w:rPr>
            <w:rFonts w:ascii="Roboto" w:eastAsia="Times New Roman" w:hAnsi="Roboto" w:cs="Times New Roman"/>
            <w:color w:val="97002E"/>
            <w:sz w:val="24"/>
            <w:szCs w:val="24"/>
            <w:u w:val="single"/>
          </w:rPr>
          <w:t>mailto:katherine.kingsland@state.mn.us</w:t>
        </w:r>
      </w:hyperlink>
      <w:r w:rsidRPr="00F04E97">
        <w:rPr>
          <w:rFonts w:ascii="Roboto" w:eastAsia="Times New Roman" w:hAnsi="Roboto" w:cs="Times New Roman"/>
          <w:color w:val="222222"/>
          <w:sz w:val="24"/>
          <w:szCs w:val="24"/>
        </w:rPr>
        <w:br/>
        <w:t>Kerry Ross (DNR) 218-308-2660 </w:t>
      </w:r>
      <w:hyperlink r:id="rId10" w:history="1">
        <w:r w:rsidRPr="00F04E97">
          <w:rPr>
            <w:rFonts w:ascii="Roboto" w:eastAsia="Times New Roman" w:hAnsi="Roboto" w:cs="Times New Roman"/>
            <w:color w:val="97002E"/>
            <w:sz w:val="24"/>
            <w:szCs w:val="24"/>
            <w:u w:val="single"/>
          </w:rPr>
          <w:t>mailto:kerry.ross@state.mn.us</w:t>
        </w:r>
      </w:hyperlink>
      <w:r w:rsidRPr="00F04E97">
        <w:rPr>
          <w:rFonts w:ascii="Roboto" w:eastAsia="Times New Roman" w:hAnsi="Roboto" w:cs="Times New Roman"/>
          <w:color w:val="222222"/>
          <w:sz w:val="24"/>
          <w:szCs w:val="24"/>
        </w:rPr>
        <w:br/>
        <w:t xml:space="preserve">Mark </w:t>
      </w:r>
      <w:proofErr w:type="spellStart"/>
      <w:r w:rsidRPr="00F04E97">
        <w:rPr>
          <w:rFonts w:ascii="Roboto" w:eastAsia="Times New Roman" w:hAnsi="Roboto" w:cs="Times New Roman"/>
          <w:color w:val="222222"/>
          <w:sz w:val="24"/>
          <w:szCs w:val="24"/>
        </w:rPr>
        <w:t>Edevold</w:t>
      </w:r>
      <w:proofErr w:type="spellEnd"/>
      <w:r w:rsidRPr="00F04E97">
        <w:rPr>
          <w:rFonts w:ascii="Roboto" w:eastAsia="Times New Roman" w:hAnsi="Roboto" w:cs="Times New Roman"/>
          <w:color w:val="222222"/>
          <w:sz w:val="24"/>
          <w:szCs w:val="24"/>
        </w:rPr>
        <w:t xml:space="preserve"> (DNR) 218-308-2667 </w:t>
      </w:r>
      <w:hyperlink r:id="rId11" w:history="1">
        <w:r w:rsidRPr="00F04E97">
          <w:rPr>
            <w:rFonts w:ascii="Roboto" w:eastAsia="Times New Roman" w:hAnsi="Roboto" w:cs="Times New Roman"/>
            <w:color w:val="97002E"/>
            <w:sz w:val="24"/>
            <w:szCs w:val="24"/>
            <w:u w:val="single"/>
          </w:rPr>
          <w:t>mailto:mark.edevold@state.mn.us</w:t>
        </w:r>
      </w:hyperlink>
      <w:r w:rsidRPr="00F04E97">
        <w:rPr>
          <w:rFonts w:ascii="Roboto" w:eastAsia="Times New Roman" w:hAnsi="Roboto" w:cs="Times New Roman"/>
          <w:color w:val="222222"/>
          <w:sz w:val="24"/>
          <w:szCs w:val="24"/>
        </w:rPr>
        <w:br/>
      </w:r>
      <w:r w:rsidRPr="00F04E97">
        <w:rPr>
          <w:rFonts w:ascii="Roboto" w:eastAsia="Times New Roman" w:hAnsi="Roboto" w:cs="Times New Roman"/>
          <w:color w:val="222222"/>
          <w:sz w:val="24"/>
          <w:szCs w:val="24"/>
        </w:rPr>
        <w:lastRenderedPageBreak/>
        <w:t>Mike Bates (DNR) 218-308-2364 </w:t>
      </w:r>
      <w:hyperlink r:id="rId12" w:history="1">
        <w:r w:rsidRPr="00F04E97">
          <w:rPr>
            <w:rFonts w:ascii="Roboto" w:eastAsia="Times New Roman" w:hAnsi="Roboto" w:cs="Times New Roman"/>
            <w:color w:val="97002E"/>
            <w:sz w:val="24"/>
            <w:szCs w:val="24"/>
            <w:u w:val="single"/>
          </w:rPr>
          <w:t>mailto:mike.bates@state.mn.us</w:t>
        </w:r>
      </w:hyperlink>
      <w:r w:rsidRPr="00F04E97">
        <w:rPr>
          <w:rFonts w:ascii="Roboto" w:eastAsia="Times New Roman" w:hAnsi="Roboto" w:cs="Times New Roman"/>
          <w:color w:val="222222"/>
          <w:sz w:val="24"/>
          <w:szCs w:val="24"/>
        </w:rPr>
        <w:br/>
        <w:t>TJ Melcher (MnDOT) 218-755-6552 </w:t>
      </w:r>
      <w:hyperlink r:id="rId13" w:history="1">
        <w:r w:rsidRPr="00F04E97">
          <w:rPr>
            <w:rFonts w:ascii="Roboto" w:eastAsia="Times New Roman" w:hAnsi="Roboto" w:cs="Times New Roman"/>
            <w:color w:val="97002E"/>
            <w:sz w:val="24"/>
            <w:szCs w:val="24"/>
            <w:u w:val="single"/>
          </w:rPr>
          <w:t>mailto:tj.melcher@state.mn.us</w:t>
        </w:r>
      </w:hyperlink>
    </w:p>
    <w:p w14:paraId="50C1C792" w14:textId="77777777" w:rsidR="00F04E97" w:rsidRPr="00F04E97" w:rsidRDefault="00F04E97" w:rsidP="00F04E9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04E97">
        <w:rPr>
          <w:rFonts w:ascii="Roboto" w:eastAsia="Times New Roman" w:hAnsi="Roboto" w:cs="Times New Roman"/>
          <w:color w:val="222222"/>
          <w:sz w:val="24"/>
          <w:szCs w:val="24"/>
        </w:rPr>
        <w:t>Meeting adjourned</w:t>
      </w:r>
    </w:p>
    <w:p w14:paraId="35121337" w14:textId="77777777" w:rsidR="00F04E97" w:rsidRPr="00F04E97" w:rsidRDefault="00F04E97" w:rsidP="00F04E97">
      <w:pPr>
        <w:shd w:val="clear" w:color="auto" w:fill="FFFFFF"/>
        <w:spacing w:after="0" w:line="240" w:lineRule="auto"/>
        <w:rPr>
          <w:rFonts w:ascii="Roboto" w:eastAsia="Times New Roman" w:hAnsi="Roboto" w:cs="Times New Roman"/>
          <w:color w:val="222222"/>
          <w:sz w:val="24"/>
          <w:szCs w:val="24"/>
        </w:rPr>
      </w:pPr>
      <w:r w:rsidRPr="00F04E97">
        <w:rPr>
          <w:rFonts w:ascii="Roboto" w:eastAsia="Times New Roman" w:hAnsi="Roboto" w:cs="Times New Roman"/>
          <w:color w:val="222222"/>
          <w:sz w:val="24"/>
          <w:szCs w:val="24"/>
        </w:rPr>
        <w:t>MAPE Local 1501 2018 meeting schedule (12 p.m. – 1 p.m.)</w:t>
      </w:r>
      <w:r w:rsidRPr="00F04E97">
        <w:rPr>
          <w:rFonts w:ascii="Roboto" w:eastAsia="Times New Roman" w:hAnsi="Roboto" w:cs="Times New Roman"/>
          <w:color w:val="222222"/>
          <w:sz w:val="24"/>
          <w:szCs w:val="24"/>
        </w:rPr>
        <w:br/>
        <w:t>May 23- Lueken’s North, 1171 Paul Bunyan Dr NW, Bemidji</w:t>
      </w:r>
      <w:r w:rsidRPr="00F04E97">
        <w:rPr>
          <w:rFonts w:ascii="Roboto" w:eastAsia="Times New Roman" w:hAnsi="Roboto" w:cs="Times New Roman"/>
          <w:color w:val="222222"/>
          <w:sz w:val="24"/>
          <w:szCs w:val="24"/>
        </w:rPr>
        <w:br/>
        <w:t>July 25- Lueken’s North, 1171 Paul Bunyan Dr NW, Bemidji</w:t>
      </w:r>
      <w:r w:rsidRPr="00F04E97">
        <w:rPr>
          <w:rFonts w:ascii="Roboto" w:eastAsia="Times New Roman" w:hAnsi="Roboto" w:cs="Times New Roman"/>
          <w:color w:val="222222"/>
          <w:sz w:val="24"/>
          <w:szCs w:val="24"/>
        </w:rPr>
        <w:br/>
        <w:t>Sept 26 Lueken’s South, 609 Washington Ave S, Bemidji</w:t>
      </w:r>
      <w:r w:rsidRPr="00F04E97">
        <w:rPr>
          <w:rFonts w:ascii="Roboto" w:eastAsia="Times New Roman" w:hAnsi="Roboto" w:cs="Times New Roman"/>
          <w:color w:val="222222"/>
          <w:sz w:val="24"/>
          <w:szCs w:val="24"/>
        </w:rPr>
        <w:br/>
        <w:t>Nov 28 Lueken’s North, 1171 Paul Bunyan Dr NW, Bemidji</w:t>
      </w:r>
    </w:p>
    <w:p w14:paraId="4D344312" w14:textId="77777777" w:rsidR="000F53BE" w:rsidRPr="00F04E97" w:rsidRDefault="000F53BE" w:rsidP="00F04E97"/>
    <w:sectPr w:rsidR="000F53BE" w:rsidRPr="00F04E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27482"/>
    <w:multiLevelType w:val="multilevel"/>
    <w:tmpl w:val="F56CF5C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A65EA4"/>
    <w:multiLevelType w:val="multilevel"/>
    <w:tmpl w:val="F5CE6EE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0E42B4"/>
    <w:multiLevelType w:val="multilevel"/>
    <w:tmpl w:val="67B8550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50C37FB0"/>
    <w:multiLevelType w:val="multilevel"/>
    <w:tmpl w:val="ABE295F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725983"/>
    <w:multiLevelType w:val="multilevel"/>
    <w:tmpl w:val="9ED4CA2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62F7759F"/>
    <w:multiLevelType w:val="multilevel"/>
    <w:tmpl w:val="2CFE5EC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68C77052"/>
    <w:multiLevelType w:val="multilevel"/>
    <w:tmpl w:val="8A62700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6D2E4A4D"/>
    <w:multiLevelType w:val="multilevel"/>
    <w:tmpl w:val="7A9E9CE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747A45CE"/>
    <w:multiLevelType w:val="multilevel"/>
    <w:tmpl w:val="51884C4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79877428"/>
    <w:multiLevelType w:val="multilevel"/>
    <w:tmpl w:val="EA045E0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9B745D8"/>
    <w:multiLevelType w:val="multilevel"/>
    <w:tmpl w:val="4918A73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711659361">
    <w:abstractNumId w:val="2"/>
  </w:num>
  <w:num w:numId="2" w16cid:durableId="930815660">
    <w:abstractNumId w:val="9"/>
  </w:num>
  <w:num w:numId="3" w16cid:durableId="1614243044">
    <w:abstractNumId w:val="4"/>
  </w:num>
  <w:num w:numId="4" w16cid:durableId="1512795756">
    <w:abstractNumId w:val="10"/>
  </w:num>
  <w:num w:numId="5" w16cid:durableId="129330147">
    <w:abstractNumId w:val="8"/>
  </w:num>
  <w:num w:numId="6" w16cid:durableId="859122639">
    <w:abstractNumId w:val="5"/>
  </w:num>
  <w:num w:numId="7" w16cid:durableId="1582324907">
    <w:abstractNumId w:val="6"/>
  </w:num>
  <w:num w:numId="8" w16cid:durableId="1621447516">
    <w:abstractNumId w:val="3"/>
  </w:num>
  <w:num w:numId="9" w16cid:durableId="244651586">
    <w:abstractNumId w:val="1"/>
  </w:num>
  <w:num w:numId="10" w16cid:durableId="254870117">
    <w:abstractNumId w:val="0"/>
  </w:num>
  <w:num w:numId="11" w16cid:durableId="20574640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153"/>
    <w:rsid w:val="000F53BE"/>
    <w:rsid w:val="00AB4283"/>
    <w:rsid w:val="00B01153"/>
    <w:rsid w:val="00C0592F"/>
    <w:rsid w:val="00F04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1C263"/>
  <w15:chartTrackingRefBased/>
  <w15:docId w15:val="{FDF98BFD-E25E-4720-B43B-9AB7D3E22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115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1153"/>
    <w:rPr>
      <w:b/>
      <w:bCs/>
    </w:rPr>
  </w:style>
  <w:style w:type="character" w:styleId="Emphasis">
    <w:name w:val="Emphasis"/>
    <w:basedOn w:val="DefaultParagraphFont"/>
    <w:uiPriority w:val="20"/>
    <w:qFormat/>
    <w:rsid w:val="00B01153"/>
    <w:rPr>
      <w:i/>
      <w:iCs/>
    </w:rPr>
  </w:style>
  <w:style w:type="character" w:styleId="Hyperlink">
    <w:name w:val="Hyperlink"/>
    <w:basedOn w:val="DefaultParagraphFont"/>
    <w:uiPriority w:val="99"/>
    <w:semiHidden/>
    <w:unhideWhenUsed/>
    <w:rsid w:val="00B011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026190">
      <w:bodyDiv w:val="1"/>
      <w:marLeft w:val="0"/>
      <w:marRight w:val="0"/>
      <w:marTop w:val="0"/>
      <w:marBottom w:val="0"/>
      <w:divBdr>
        <w:top w:val="none" w:sz="0" w:space="0" w:color="auto"/>
        <w:left w:val="none" w:sz="0" w:space="0" w:color="auto"/>
        <w:bottom w:val="none" w:sz="0" w:space="0" w:color="auto"/>
        <w:right w:val="none" w:sz="0" w:space="0" w:color="auto"/>
      </w:divBdr>
    </w:div>
    <w:div w:id="1038774070">
      <w:bodyDiv w:val="1"/>
      <w:marLeft w:val="0"/>
      <w:marRight w:val="0"/>
      <w:marTop w:val="0"/>
      <w:marBottom w:val="0"/>
      <w:divBdr>
        <w:top w:val="none" w:sz="0" w:space="0" w:color="auto"/>
        <w:left w:val="none" w:sz="0" w:space="0" w:color="auto"/>
        <w:bottom w:val="none" w:sz="0" w:space="0" w:color="auto"/>
        <w:right w:val="none" w:sz="0" w:space="0" w:color="auto"/>
      </w:divBdr>
    </w:div>
    <w:div w:id="1662200827">
      <w:bodyDiv w:val="1"/>
      <w:marLeft w:val="0"/>
      <w:marRight w:val="0"/>
      <w:marTop w:val="0"/>
      <w:marBottom w:val="0"/>
      <w:divBdr>
        <w:top w:val="none" w:sz="0" w:space="0" w:color="auto"/>
        <w:left w:val="none" w:sz="0" w:space="0" w:color="auto"/>
        <w:bottom w:val="none" w:sz="0" w:space="0" w:color="auto"/>
        <w:right w:val="none" w:sz="0" w:space="0" w:color="auto"/>
      </w:divBdr>
    </w:div>
    <w:div w:id="172798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to:bkarger@bemidjistate.edu" TargetMode="External"/><Relationship Id="rId13" Type="http://schemas.openxmlformats.org/officeDocument/2006/relationships/hyperlink" Target="mailto:mailto:tj.melcher@state.mn.us" TargetMode="External"/><Relationship Id="rId3" Type="http://schemas.openxmlformats.org/officeDocument/2006/relationships/settings" Target="settings.xml"/><Relationship Id="rId7" Type="http://schemas.openxmlformats.org/officeDocument/2006/relationships/hyperlink" Target="mailto:mailto:bjambor@bemidjistate.edu" TargetMode="External"/><Relationship Id="rId12" Type="http://schemas.openxmlformats.org/officeDocument/2006/relationships/hyperlink" Target="mailto:mailto:mike.bates@state.mn.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to:kotta@mnstate.edu" TargetMode="External"/><Relationship Id="rId11" Type="http://schemas.openxmlformats.org/officeDocument/2006/relationships/hyperlink" Target="mailto:mailto:mark.edevold@state.mn.us" TargetMode="External"/><Relationship Id="rId5" Type="http://schemas.openxmlformats.org/officeDocument/2006/relationships/hyperlink" Target="https://www.mape.org/mape/news/qa-mape-2017-19-proposed-contract" TargetMode="External"/><Relationship Id="rId15" Type="http://schemas.openxmlformats.org/officeDocument/2006/relationships/theme" Target="theme/theme1.xml"/><Relationship Id="rId10" Type="http://schemas.openxmlformats.org/officeDocument/2006/relationships/hyperlink" Target="mailto:mailto:kerry.ross@state.mn.us" TargetMode="External"/><Relationship Id="rId4" Type="http://schemas.openxmlformats.org/officeDocument/2006/relationships/webSettings" Target="webSettings.xml"/><Relationship Id="rId9" Type="http://schemas.openxmlformats.org/officeDocument/2006/relationships/hyperlink" Target="mailto:mailto:katherine.kingsland@state.mn.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4857</Characters>
  <Application>Microsoft Office Word</Application>
  <DocSecurity>0</DocSecurity>
  <Lines>40</Lines>
  <Paragraphs>11</Paragraphs>
  <ScaleCrop>false</ScaleCrop>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2022-04-26T16:11:00Z</dcterms:created>
  <dcterms:modified xsi:type="dcterms:W3CDTF">2022-04-26T16:11:00Z</dcterms:modified>
</cp:coreProperties>
</file>