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46F3" w14:textId="77777777" w:rsidR="007907CB" w:rsidRPr="007907CB" w:rsidRDefault="007907CB" w:rsidP="007907C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907C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Local 2001 Meeting Minutes, 3/6/2018</w:t>
      </w:r>
    </w:p>
    <w:p w14:paraId="195DB6C4" w14:textId="77777777" w:rsidR="007907CB" w:rsidRPr="007907CB" w:rsidRDefault="007907CB" w:rsidP="007907C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907C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Attendees</w:t>
      </w:r>
    </w:p>
    <w:p w14:paraId="3B39328D" w14:textId="77777777" w:rsidR="007907CB" w:rsidRPr="007907CB" w:rsidRDefault="007907CB" w:rsidP="007907C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Winona:</w:t>
      </w: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 xml:space="preserve"> Jay Smith, Steve </w:t>
      </w:r>
      <w:proofErr w:type="spellStart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Ronkowski</w:t>
      </w:r>
      <w:proofErr w:type="spellEnd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 xml:space="preserve">, Elizabeth </w:t>
      </w:r>
      <w:proofErr w:type="spellStart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Meinders</w:t>
      </w:r>
      <w:proofErr w:type="spellEnd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 xml:space="preserve">, John </w:t>
      </w:r>
      <w:proofErr w:type="spellStart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Yearous</w:t>
      </w:r>
      <w:proofErr w:type="spellEnd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 xml:space="preserve">, Paul </w:t>
      </w:r>
      <w:proofErr w:type="spellStart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Omdal</w:t>
      </w:r>
      <w:proofErr w:type="spellEnd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 xml:space="preserve">, Scott Guthrie, Bill Soranno, Brian Kugel, Sandy Bauer, Sharon Robinson, Micah </w:t>
      </w:r>
      <w:proofErr w:type="spellStart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Droessler</w:t>
      </w:r>
      <w:proofErr w:type="spellEnd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 xml:space="preserve">, Matt Rink, </w:t>
      </w:r>
      <w:proofErr w:type="spellStart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Trung</w:t>
      </w:r>
      <w:proofErr w:type="spellEnd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 xml:space="preserve"> Dang, Dan Bailey, Ben Nagel, Al </w:t>
      </w:r>
      <w:proofErr w:type="spellStart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Foegen</w:t>
      </w:r>
      <w:proofErr w:type="spellEnd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 xml:space="preserve">, Luke </w:t>
      </w:r>
      <w:proofErr w:type="spellStart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Zwiefelhofer</w:t>
      </w:r>
      <w:proofErr w:type="spellEnd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 xml:space="preserve">, Peggy </w:t>
      </w:r>
      <w:proofErr w:type="spellStart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Welshons</w:t>
      </w:r>
      <w:proofErr w:type="spellEnd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, Steve Heftman, John Ferrara, Robin Delong, Kay Pedretti, Dave Burman, Matt Brown</w:t>
      </w:r>
    </w:p>
    <w:p w14:paraId="1C5531A7" w14:textId="77777777" w:rsidR="007907CB" w:rsidRPr="007907CB" w:rsidRDefault="007907CB" w:rsidP="007907C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Rochester:</w:t>
      </w: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 xml:space="preserve"> Jon Krusmark, Rick Indrelie, Laura </w:t>
      </w:r>
      <w:proofErr w:type="spellStart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Duffie</w:t>
      </w:r>
      <w:proofErr w:type="spellEnd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 xml:space="preserve">-Evans, Jennifer </w:t>
      </w:r>
      <w:proofErr w:type="spellStart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Dahle</w:t>
      </w:r>
      <w:proofErr w:type="spellEnd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 xml:space="preserve">, Dale Amy, Kerry </w:t>
      </w:r>
      <w:proofErr w:type="spellStart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Schad</w:t>
      </w:r>
      <w:proofErr w:type="spellEnd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 xml:space="preserve">, </w:t>
      </w:r>
      <w:proofErr w:type="spellStart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Othelmo</w:t>
      </w:r>
      <w:proofErr w:type="spellEnd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 xml:space="preserve"> Da Silva, Natasha </w:t>
      </w:r>
      <w:proofErr w:type="spellStart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Boe</w:t>
      </w:r>
      <w:proofErr w:type="spellEnd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 xml:space="preserve">, </w:t>
      </w:r>
      <w:proofErr w:type="spellStart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Cuong</w:t>
      </w:r>
      <w:proofErr w:type="spellEnd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 xml:space="preserve"> Tran, Michelle Messenger, Jonathan </w:t>
      </w:r>
      <w:proofErr w:type="spellStart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Wetenkamp</w:t>
      </w:r>
      <w:proofErr w:type="spellEnd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, Melanie Callister</w:t>
      </w:r>
    </w:p>
    <w:p w14:paraId="0B5E92C3" w14:textId="77777777" w:rsidR="007907CB" w:rsidRPr="007907CB" w:rsidRDefault="007907CB" w:rsidP="007907C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Other locations:</w:t>
      </w: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 Pete Marincel, Kristen Gallo</w:t>
      </w:r>
    </w:p>
    <w:p w14:paraId="4630F411" w14:textId="77777777" w:rsidR="007907CB" w:rsidRPr="007907CB" w:rsidRDefault="007907CB" w:rsidP="007907C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907C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Call to Order at 12:12 (John Ferrara)</w:t>
      </w:r>
    </w:p>
    <w:p w14:paraId="5F1016FA" w14:textId="77777777" w:rsidR="007907CB" w:rsidRPr="007907CB" w:rsidRDefault="007907CB" w:rsidP="007907C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907CB">
        <w:rPr>
          <w:rFonts w:ascii="Helvetica" w:eastAsia="Times New Roman" w:hAnsi="Helvetica" w:cs="Helvetica"/>
          <w:color w:val="222222"/>
          <w:sz w:val="24"/>
          <w:szCs w:val="24"/>
        </w:rPr>
        <w:t>Approved previous month’s minutes (February Minutes)</w:t>
      </w:r>
    </w:p>
    <w:p w14:paraId="074E56C1" w14:textId="77777777" w:rsidR="007907CB" w:rsidRPr="007907CB" w:rsidRDefault="007907CB" w:rsidP="007907C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907C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Reports</w:t>
      </w:r>
    </w:p>
    <w:p w14:paraId="6362ED19" w14:textId="77777777" w:rsidR="007907CB" w:rsidRPr="007907CB" w:rsidRDefault="007907CB" w:rsidP="007907C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Treasurer’s Report (Rick Indrelie)</w:t>
      </w:r>
    </w:p>
    <w:p w14:paraId="652EC0C1" w14:textId="77777777" w:rsidR="007907CB" w:rsidRPr="007907CB" w:rsidRDefault="007907CB" w:rsidP="007907CB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2017 12-Month Financial Report</w:t>
      </w:r>
    </w:p>
    <w:p w14:paraId="4DA5A2CD" w14:textId="77777777" w:rsidR="007907CB" w:rsidRPr="007907CB" w:rsidRDefault="007907CB" w:rsidP="007907C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5" w:history="1">
        <w:r w:rsidRPr="007907CB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Chief Steward's Report</w:t>
        </w:r>
      </w:hyperlink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 (Kay Pedretti)</w:t>
      </w:r>
    </w:p>
    <w:p w14:paraId="66636185" w14:textId="77777777" w:rsidR="007907CB" w:rsidRPr="007907CB" w:rsidRDefault="007907CB" w:rsidP="007907C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6" w:history="1">
        <w:r w:rsidRPr="007907CB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Membership Report</w:t>
        </w:r>
      </w:hyperlink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 (Kristen Gallo)</w:t>
      </w:r>
    </w:p>
    <w:p w14:paraId="0DA11D5C" w14:textId="77777777" w:rsidR="007907CB" w:rsidRPr="007907CB" w:rsidRDefault="007907CB" w:rsidP="007907C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Regional Director’s Report (John Ferrara): no report submitted</w:t>
      </w:r>
    </w:p>
    <w:p w14:paraId="78F0176D" w14:textId="77777777" w:rsidR="007907CB" w:rsidRPr="007907CB" w:rsidRDefault="007907CB" w:rsidP="007907C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Negotiations Report (Jay Smith)</w:t>
      </w:r>
    </w:p>
    <w:p w14:paraId="2DBFBBF7" w14:textId="77777777" w:rsidR="007907CB" w:rsidRPr="007907CB" w:rsidRDefault="007907CB" w:rsidP="007907CB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7" w:history="1">
        <w:r w:rsidRPr="007907CB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https://www.mape.org/mape/news/mape-2017-19-contract-voter-booklet</w:t>
        </w:r>
      </w:hyperlink>
    </w:p>
    <w:p w14:paraId="2F9AC6E0" w14:textId="77777777" w:rsidR="007907CB" w:rsidRPr="007907CB" w:rsidRDefault="007907CB" w:rsidP="007907C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Business Agent Report (Peter Marincel): no report submitted</w:t>
      </w:r>
    </w:p>
    <w:p w14:paraId="5FCC588A" w14:textId="77777777" w:rsidR="007907CB" w:rsidRPr="007907CB" w:rsidRDefault="007907CB" w:rsidP="007907C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907C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Training</w:t>
      </w:r>
    </w:p>
    <w:p w14:paraId="3D6D85D1" w14:textId="77777777" w:rsidR="007907CB" w:rsidRPr="007907CB" w:rsidRDefault="007907CB" w:rsidP="007907C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Local 2001 Budget Update</w:t>
      </w:r>
    </w:p>
    <w:p w14:paraId="2DB37B0B" w14:textId="77777777" w:rsidR="007907CB" w:rsidRPr="007907CB" w:rsidRDefault="007907CB" w:rsidP="007907C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907C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Important Dates</w:t>
      </w:r>
    </w:p>
    <w:p w14:paraId="59841FD9" w14:textId="77777777" w:rsidR="007907CB" w:rsidRPr="007907CB" w:rsidRDefault="007907CB" w:rsidP="007907C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Thursday, March 15: Board of Directors Meeting</w:t>
      </w:r>
    </w:p>
    <w:p w14:paraId="3CC6B348" w14:textId="77777777" w:rsidR="007907CB" w:rsidRPr="007907CB" w:rsidRDefault="007907CB" w:rsidP="007907C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Wednesday, March 21: Day on the Hill (sign up here: </w:t>
      </w:r>
      <w:hyperlink r:id="rId8" w:history="1">
        <w:r w:rsidRPr="007907CB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https://portal.mape.org/Events.aspx</w:t>
        </w:r>
      </w:hyperlink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)</w:t>
      </w:r>
    </w:p>
    <w:p w14:paraId="2DD896C4" w14:textId="77777777" w:rsidR="007907CB" w:rsidRPr="007907CB" w:rsidRDefault="007907CB" w:rsidP="007907C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Friday, April 6: MN State Meet &amp; Confer Meeting</w:t>
      </w:r>
    </w:p>
    <w:p w14:paraId="691CAD39" w14:textId="77777777" w:rsidR="007907CB" w:rsidRPr="007907CB" w:rsidRDefault="007907CB" w:rsidP="007907C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 xml:space="preserve">Tuesday, June 26: 8:30-4:00 Basic Steward Training for all of </w:t>
      </w:r>
      <w:proofErr w:type="gramStart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Region</w:t>
      </w:r>
      <w:proofErr w:type="gramEnd"/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 xml:space="preserve"> 20 (training will be at RCTC)</w:t>
      </w:r>
    </w:p>
    <w:p w14:paraId="0C2E639D" w14:textId="77777777" w:rsidR="007907CB" w:rsidRPr="007907CB" w:rsidRDefault="007907CB" w:rsidP="007907C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907C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Unfinished Business</w:t>
      </w:r>
    </w:p>
    <w:p w14:paraId="6AB033D5" w14:textId="77777777" w:rsidR="007907CB" w:rsidRPr="007907CB" w:rsidRDefault="007907CB" w:rsidP="007907C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Open Positions:</w:t>
      </w:r>
    </w:p>
    <w:p w14:paraId="04C15C42" w14:textId="77777777" w:rsidR="007907CB" w:rsidRPr="007907CB" w:rsidRDefault="007907CB" w:rsidP="007907CB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Local President</w:t>
      </w:r>
    </w:p>
    <w:p w14:paraId="08FCF658" w14:textId="77777777" w:rsidR="007907CB" w:rsidRPr="007907CB" w:rsidRDefault="007907CB" w:rsidP="007907C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lastRenderedPageBreak/>
        <w:t>Annual budget—original ballot used the wrong funding formula: we will vote again using the </w:t>
      </w:r>
      <w:hyperlink r:id="rId9" w:history="1">
        <w:r w:rsidRPr="007907CB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updated budget document</w:t>
        </w:r>
      </w:hyperlink>
    </w:p>
    <w:p w14:paraId="6B834171" w14:textId="77777777" w:rsidR="007907CB" w:rsidRPr="007907CB" w:rsidRDefault="007907CB" w:rsidP="007907C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Muddy Waters Event participation request (Steve H)—$100 donation moved (Steve R) &amp; seconded</w:t>
      </w:r>
    </w:p>
    <w:p w14:paraId="25728416" w14:textId="77777777" w:rsidR="007907CB" w:rsidRPr="007907CB" w:rsidRDefault="007907CB" w:rsidP="007907C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Spending on food higher than expected: how to adjust</w:t>
      </w:r>
    </w:p>
    <w:p w14:paraId="35421988" w14:textId="77777777" w:rsidR="007907CB" w:rsidRPr="007907CB" w:rsidRDefault="007907CB" w:rsidP="007907C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Motion on Mileage for Contract Rally (Kay) – moved (paid for from Delegate Assembly budget line) &amp; seconded</w:t>
      </w:r>
    </w:p>
    <w:p w14:paraId="43DA5291" w14:textId="77777777" w:rsidR="007907CB" w:rsidRPr="007907CB" w:rsidRDefault="007907CB" w:rsidP="007907C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Review of policy on memorial donations for deceased members</w:t>
      </w:r>
    </w:p>
    <w:p w14:paraId="299E6E8D" w14:textId="77777777" w:rsidR="007907CB" w:rsidRPr="007907CB" w:rsidRDefault="007907CB" w:rsidP="007907C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Vote on Change of Meeting format</w:t>
      </w:r>
    </w:p>
    <w:p w14:paraId="3E03E3F3" w14:textId="77777777" w:rsidR="007907CB" w:rsidRPr="007907CB" w:rsidRDefault="007907CB" w:rsidP="007907C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907C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</w:t>
      </w:r>
    </w:p>
    <w:p w14:paraId="364CBB1E" w14:textId="77777777" w:rsidR="007907CB" w:rsidRPr="007907CB" w:rsidRDefault="007907CB" w:rsidP="007907C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Report on February Contract Rally</w:t>
      </w:r>
    </w:p>
    <w:p w14:paraId="38B33F92" w14:textId="77777777" w:rsidR="007907CB" w:rsidRPr="007907CB" w:rsidRDefault="007907CB" w:rsidP="007907C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Day on the Hill registration deadline is March 9th (lost time </w:t>
      </w:r>
      <w:r w:rsidRPr="007907CB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not</w:t>
      </w:r>
      <w:r w:rsidRPr="007907CB">
        <w:rPr>
          <w:rFonts w:ascii="Helvetica" w:eastAsia="Times New Roman" w:hAnsi="Helvetica" w:cs="Helvetica"/>
          <w:color w:val="333F4E"/>
          <w:sz w:val="24"/>
          <w:szCs w:val="24"/>
        </w:rPr>
        <w:t> provided by MAPE Central this year). Event is March 21st.</w:t>
      </w:r>
    </w:p>
    <w:p w14:paraId="4F9A9D6E" w14:textId="77777777" w:rsidR="007907CB" w:rsidRPr="007907CB" w:rsidRDefault="007907CB" w:rsidP="00790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907C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Adjourned at 12:35 PM</w:t>
      </w:r>
    </w:p>
    <w:p w14:paraId="0738E922" w14:textId="77777777" w:rsidR="00AD18F5" w:rsidRPr="007907CB" w:rsidRDefault="00AD18F5" w:rsidP="007907CB"/>
    <w:sectPr w:rsidR="00AD18F5" w:rsidRPr="00790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88E"/>
    <w:multiLevelType w:val="multilevel"/>
    <w:tmpl w:val="BB72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3409C3"/>
    <w:multiLevelType w:val="multilevel"/>
    <w:tmpl w:val="6B9E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795CEA"/>
    <w:multiLevelType w:val="multilevel"/>
    <w:tmpl w:val="A740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8D50D0"/>
    <w:multiLevelType w:val="multilevel"/>
    <w:tmpl w:val="E698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8B059F"/>
    <w:multiLevelType w:val="multilevel"/>
    <w:tmpl w:val="C0C4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687A08"/>
    <w:multiLevelType w:val="multilevel"/>
    <w:tmpl w:val="C7F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8A2BC2"/>
    <w:multiLevelType w:val="multilevel"/>
    <w:tmpl w:val="F920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831702"/>
    <w:multiLevelType w:val="multilevel"/>
    <w:tmpl w:val="99BC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D8768A"/>
    <w:multiLevelType w:val="multilevel"/>
    <w:tmpl w:val="C57C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2D3444"/>
    <w:multiLevelType w:val="multilevel"/>
    <w:tmpl w:val="C70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9B39D6"/>
    <w:multiLevelType w:val="multilevel"/>
    <w:tmpl w:val="FE4A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6D7967"/>
    <w:multiLevelType w:val="multilevel"/>
    <w:tmpl w:val="6B9A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3940FF"/>
    <w:multiLevelType w:val="multilevel"/>
    <w:tmpl w:val="81BC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331E4A"/>
    <w:multiLevelType w:val="multilevel"/>
    <w:tmpl w:val="6F92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531ACC"/>
    <w:multiLevelType w:val="multilevel"/>
    <w:tmpl w:val="5E96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63067A"/>
    <w:multiLevelType w:val="multilevel"/>
    <w:tmpl w:val="3C72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2572AE"/>
    <w:multiLevelType w:val="multilevel"/>
    <w:tmpl w:val="88FA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45"/>
    <w:rsid w:val="007907CB"/>
    <w:rsid w:val="00961E45"/>
    <w:rsid w:val="00977994"/>
    <w:rsid w:val="00A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48D1"/>
  <w15:chartTrackingRefBased/>
  <w15:docId w15:val="{AA62CB77-58F8-4F7F-8E84-FB304787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1E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1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ape.org/Event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pe.org/mape/news/mape-2017-19-contract-voter-book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XmUNGhc3C-MAuXHBrQEFVY-wvMiSaDc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open?id=1ol0IqwLjo2mWlO6PpTH_Xyswt2GCGZS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tEX6p0lNaf6hlHX5TAZwley1e2uQjqx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2022-02-04T17:05:00Z</dcterms:created>
  <dcterms:modified xsi:type="dcterms:W3CDTF">2022-02-04T17:05:00Z</dcterms:modified>
</cp:coreProperties>
</file>