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2116" w14:textId="0FA9D4A6" w:rsidR="00883D75" w:rsidRPr="00EB3923" w:rsidRDefault="00883D75" w:rsidP="00883D75">
      <w:pPr>
        <w:jc w:val="center"/>
        <w:rPr>
          <w:rFonts w:ascii="Arial" w:hAnsi="Arial" w:cs="Arial"/>
          <w:b/>
          <w:szCs w:val="24"/>
        </w:rPr>
      </w:pPr>
      <w:r w:rsidRPr="00EB3923">
        <w:rPr>
          <w:rFonts w:ascii="Arial" w:hAnsi="Arial" w:cs="Arial"/>
          <w:b/>
          <w:szCs w:val="24"/>
        </w:rPr>
        <w:t>MINUTES</w:t>
      </w:r>
    </w:p>
    <w:p w14:paraId="1273151F" w14:textId="77777777" w:rsidR="00883D75" w:rsidRPr="00EB3923" w:rsidRDefault="00883D75" w:rsidP="00883D75">
      <w:pPr>
        <w:jc w:val="center"/>
        <w:rPr>
          <w:rFonts w:ascii="Arial" w:hAnsi="Arial" w:cs="Arial"/>
          <w:b/>
          <w:szCs w:val="24"/>
        </w:rPr>
      </w:pPr>
      <w:r w:rsidRPr="00EB3923">
        <w:rPr>
          <w:rFonts w:ascii="Arial" w:hAnsi="Arial" w:cs="Arial"/>
          <w:b/>
          <w:szCs w:val="24"/>
        </w:rPr>
        <w:t>MAPE Labor/Management Meeting</w:t>
      </w:r>
    </w:p>
    <w:p w14:paraId="63FE0EB7" w14:textId="6F2D47D2" w:rsidR="00883D75" w:rsidRDefault="001F509E" w:rsidP="00883D75">
      <w:pPr>
        <w:jc w:val="center"/>
        <w:rPr>
          <w:rFonts w:ascii="Arial" w:hAnsi="Arial" w:cs="Arial"/>
          <w:b/>
          <w:szCs w:val="24"/>
        </w:rPr>
      </w:pPr>
      <w:r>
        <w:rPr>
          <w:rFonts w:ascii="Arial" w:hAnsi="Arial" w:cs="Arial"/>
          <w:b/>
          <w:szCs w:val="24"/>
        </w:rPr>
        <w:t>February 25, 2022</w:t>
      </w:r>
    </w:p>
    <w:p w14:paraId="37292496" w14:textId="58B38B28" w:rsidR="001F509E" w:rsidRPr="00EB3923" w:rsidRDefault="001F509E" w:rsidP="00883D75">
      <w:pPr>
        <w:jc w:val="center"/>
        <w:rPr>
          <w:rFonts w:ascii="Arial" w:hAnsi="Arial" w:cs="Arial"/>
          <w:b/>
          <w:szCs w:val="24"/>
        </w:rPr>
      </w:pPr>
      <w:r>
        <w:rPr>
          <w:rFonts w:ascii="Arial" w:hAnsi="Arial" w:cs="Arial"/>
          <w:b/>
          <w:szCs w:val="24"/>
        </w:rPr>
        <w:t>S165</w:t>
      </w:r>
    </w:p>
    <w:p w14:paraId="2487751F" w14:textId="77777777" w:rsidR="00883D75" w:rsidRPr="00EB3923" w:rsidRDefault="00883D75" w:rsidP="00883D75">
      <w:pPr>
        <w:rPr>
          <w:rFonts w:ascii="Arial" w:hAnsi="Arial" w:cs="Arial"/>
          <w:szCs w:val="24"/>
        </w:rPr>
      </w:pPr>
    </w:p>
    <w:p w14:paraId="7BA4FCA7" w14:textId="3DA3DDBE"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 xml:space="preserve">The MAPE Labor/Management meeting began </w:t>
      </w:r>
      <w:r w:rsidR="001F509E">
        <w:rPr>
          <w:rFonts w:ascii="Arial" w:eastAsia="Times New Roman" w:hAnsi="Arial" w:cs="Arial"/>
          <w:szCs w:val="24"/>
        </w:rPr>
        <w:t>shortly after 1:00 pm.</w:t>
      </w:r>
      <w:r w:rsidRPr="003F2E6B">
        <w:rPr>
          <w:rFonts w:ascii="Arial" w:eastAsia="Times New Roman" w:hAnsi="Arial" w:cs="Arial"/>
          <w:szCs w:val="24"/>
        </w:rPr>
        <w:t xml:space="preserve"> </w:t>
      </w:r>
      <w:r w:rsidR="001F509E">
        <w:rPr>
          <w:rFonts w:ascii="Arial" w:eastAsia="Times New Roman" w:hAnsi="Arial" w:cs="Arial"/>
          <w:szCs w:val="24"/>
        </w:rPr>
        <w:t>This meeting was rescheduled from Feb. 22, 2022 due to a weather emergency campus closure.</w:t>
      </w:r>
    </w:p>
    <w:p w14:paraId="037D7D12" w14:textId="77777777"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 xml:space="preserve"> </w:t>
      </w:r>
    </w:p>
    <w:p w14:paraId="0033CC52" w14:textId="77777777" w:rsidR="00883D75" w:rsidRPr="006272E0" w:rsidRDefault="00883D75" w:rsidP="00883D75">
      <w:pPr>
        <w:rPr>
          <w:rFonts w:ascii="Arial" w:hAnsi="Arial" w:cs="Arial"/>
          <w:szCs w:val="24"/>
          <w:u w:val="single"/>
        </w:rPr>
      </w:pPr>
      <w:r w:rsidRPr="00EB3923">
        <w:rPr>
          <w:rFonts w:ascii="Arial" w:hAnsi="Arial" w:cs="Arial"/>
          <w:szCs w:val="24"/>
          <w:u w:val="single"/>
        </w:rPr>
        <w:t xml:space="preserve">Attendees:  </w:t>
      </w:r>
    </w:p>
    <w:p w14:paraId="5E3222C7" w14:textId="77777777" w:rsidR="00883D75" w:rsidRPr="00EB3923" w:rsidRDefault="00883D75" w:rsidP="00883D75">
      <w:pPr>
        <w:rPr>
          <w:rFonts w:ascii="Arial" w:hAnsi="Arial" w:cs="Arial"/>
          <w:szCs w:val="24"/>
        </w:rPr>
      </w:pPr>
      <w:r w:rsidRPr="00EB3923">
        <w:rPr>
          <w:rFonts w:ascii="Arial" w:hAnsi="Arial" w:cs="Arial"/>
          <w:szCs w:val="24"/>
        </w:rPr>
        <w:t>Patricia L. Rogers, Ph.D. – President</w:t>
      </w:r>
    </w:p>
    <w:p w14:paraId="446D26F4" w14:textId="6EF2C5B1" w:rsidR="00883D75" w:rsidRPr="00EB3923" w:rsidRDefault="00883D75" w:rsidP="00883D75">
      <w:pPr>
        <w:rPr>
          <w:rFonts w:ascii="Arial" w:hAnsi="Arial" w:cs="Arial"/>
          <w:szCs w:val="24"/>
        </w:rPr>
      </w:pPr>
      <w:r w:rsidRPr="00EB3923">
        <w:rPr>
          <w:rFonts w:ascii="Arial" w:hAnsi="Arial" w:cs="Arial"/>
          <w:szCs w:val="24"/>
        </w:rPr>
        <w:t>Stephanie Wainionpaa – MAPE Member</w:t>
      </w:r>
    </w:p>
    <w:p w14:paraId="729705AB" w14:textId="390935A9" w:rsidR="005D2B7F" w:rsidRPr="00EB3923" w:rsidRDefault="005D2B7F" w:rsidP="00883D75">
      <w:pPr>
        <w:rPr>
          <w:rFonts w:ascii="Arial" w:hAnsi="Arial" w:cs="Arial"/>
          <w:szCs w:val="24"/>
        </w:rPr>
      </w:pPr>
      <w:r w:rsidRPr="00EB3923">
        <w:rPr>
          <w:rFonts w:ascii="Arial" w:hAnsi="Arial" w:cs="Arial"/>
          <w:szCs w:val="24"/>
        </w:rPr>
        <w:t>Jerod Boisjoli – MAPE Member</w:t>
      </w:r>
    </w:p>
    <w:p w14:paraId="2A7C2DC4" w14:textId="18996FAA" w:rsidR="00883D75" w:rsidRPr="00EB3923" w:rsidRDefault="00883D75" w:rsidP="00883D75">
      <w:pPr>
        <w:rPr>
          <w:rFonts w:ascii="Arial" w:hAnsi="Arial" w:cs="Arial"/>
          <w:szCs w:val="24"/>
        </w:rPr>
      </w:pPr>
      <w:r w:rsidRPr="00EB3923">
        <w:rPr>
          <w:rFonts w:ascii="Arial" w:hAnsi="Arial" w:cs="Arial"/>
          <w:szCs w:val="24"/>
        </w:rPr>
        <w:t>Britton Mikkelsen – MAPE Business Agent</w:t>
      </w:r>
    </w:p>
    <w:p w14:paraId="78F48AD9" w14:textId="1E0B73E8" w:rsidR="00883D75" w:rsidRPr="00EB3923" w:rsidRDefault="005D2B7F" w:rsidP="00883D75">
      <w:pPr>
        <w:rPr>
          <w:rFonts w:ascii="Arial" w:hAnsi="Arial" w:cs="Arial"/>
          <w:szCs w:val="24"/>
        </w:rPr>
      </w:pPr>
      <w:r w:rsidRPr="00EB3923">
        <w:rPr>
          <w:rFonts w:ascii="Arial" w:hAnsi="Arial" w:cs="Arial"/>
          <w:szCs w:val="24"/>
        </w:rPr>
        <w:t xml:space="preserve">Jestina Vichorek </w:t>
      </w:r>
      <w:r w:rsidR="00883D75" w:rsidRPr="00EB3923">
        <w:rPr>
          <w:rFonts w:ascii="Arial" w:hAnsi="Arial" w:cs="Arial"/>
          <w:szCs w:val="24"/>
        </w:rPr>
        <w:t>–</w:t>
      </w:r>
      <w:r w:rsidRPr="00EB3923">
        <w:rPr>
          <w:rFonts w:ascii="Arial" w:hAnsi="Arial" w:cs="Arial"/>
          <w:szCs w:val="24"/>
        </w:rPr>
        <w:t xml:space="preserve"> </w:t>
      </w:r>
      <w:r w:rsidR="0074483C">
        <w:rPr>
          <w:rFonts w:ascii="Arial" w:hAnsi="Arial" w:cs="Arial"/>
          <w:szCs w:val="24"/>
        </w:rPr>
        <w:t>Executive</w:t>
      </w:r>
      <w:r w:rsidRPr="00EB3923">
        <w:rPr>
          <w:rFonts w:ascii="Arial" w:hAnsi="Arial" w:cs="Arial"/>
          <w:szCs w:val="24"/>
        </w:rPr>
        <w:t xml:space="preserve"> </w:t>
      </w:r>
      <w:r w:rsidR="00883D75" w:rsidRPr="00EB3923">
        <w:rPr>
          <w:rFonts w:ascii="Arial" w:hAnsi="Arial" w:cs="Arial"/>
          <w:szCs w:val="24"/>
        </w:rPr>
        <w:t>Human Resource</w:t>
      </w:r>
      <w:r w:rsidRPr="00EB3923">
        <w:rPr>
          <w:rFonts w:ascii="Arial" w:hAnsi="Arial" w:cs="Arial"/>
          <w:szCs w:val="24"/>
        </w:rPr>
        <w:t xml:space="preserve"> Officer</w:t>
      </w:r>
      <w:r w:rsidR="00883D75" w:rsidRPr="00EB3923">
        <w:rPr>
          <w:rFonts w:ascii="Arial" w:hAnsi="Arial" w:cs="Arial"/>
          <w:szCs w:val="24"/>
        </w:rPr>
        <w:t xml:space="preserve"> </w:t>
      </w:r>
    </w:p>
    <w:p w14:paraId="6B855A17" w14:textId="21190818" w:rsidR="00883D75" w:rsidRPr="00EB3923" w:rsidRDefault="00883D75" w:rsidP="00883D75">
      <w:pPr>
        <w:rPr>
          <w:rFonts w:ascii="Arial" w:hAnsi="Arial" w:cs="Arial"/>
          <w:szCs w:val="24"/>
        </w:rPr>
      </w:pPr>
      <w:r w:rsidRPr="00EB3923">
        <w:rPr>
          <w:rFonts w:ascii="Arial" w:hAnsi="Arial" w:cs="Arial"/>
          <w:szCs w:val="24"/>
        </w:rPr>
        <w:t xml:space="preserve">Al Finlayson – VP </w:t>
      </w:r>
      <w:r w:rsidR="005D2B7F" w:rsidRPr="00EB3923">
        <w:rPr>
          <w:rFonts w:ascii="Arial" w:hAnsi="Arial" w:cs="Arial"/>
          <w:szCs w:val="24"/>
        </w:rPr>
        <w:t xml:space="preserve">of </w:t>
      </w:r>
      <w:r w:rsidRPr="00EB3923">
        <w:rPr>
          <w:rFonts w:ascii="Arial" w:hAnsi="Arial" w:cs="Arial"/>
          <w:szCs w:val="24"/>
        </w:rPr>
        <w:t>Administration</w:t>
      </w:r>
    </w:p>
    <w:p w14:paraId="3B91BB2D" w14:textId="77777777" w:rsidR="00883D75" w:rsidRPr="00EB3923" w:rsidRDefault="00883D75" w:rsidP="00883D75">
      <w:pPr>
        <w:rPr>
          <w:rFonts w:ascii="Arial" w:hAnsi="Arial" w:cs="Arial"/>
          <w:szCs w:val="24"/>
        </w:rPr>
      </w:pPr>
      <w:r w:rsidRPr="00EB3923">
        <w:rPr>
          <w:rFonts w:ascii="Arial" w:hAnsi="Arial" w:cs="Arial"/>
          <w:szCs w:val="24"/>
        </w:rPr>
        <w:t>Kirsten Bowman – Exec. Assistant to the President</w:t>
      </w:r>
    </w:p>
    <w:p w14:paraId="6C625B68" w14:textId="77777777" w:rsidR="00F857F5" w:rsidRPr="00F61FC9" w:rsidRDefault="00F857F5">
      <w:pPr>
        <w:rPr>
          <w:rFonts w:ascii="Arial" w:hAnsi="Arial" w:cs="Arial"/>
          <w:bCs/>
          <w:szCs w:val="24"/>
        </w:rPr>
      </w:pPr>
    </w:p>
    <w:p w14:paraId="5FFF6EDE" w14:textId="377DB735" w:rsidR="00F61FC9" w:rsidRPr="00F61FC9" w:rsidRDefault="00F61FC9">
      <w:pPr>
        <w:rPr>
          <w:rFonts w:ascii="Arial" w:hAnsi="Arial" w:cs="Arial"/>
          <w:bCs/>
          <w:szCs w:val="24"/>
        </w:rPr>
      </w:pPr>
      <w:r w:rsidRPr="00F61FC9">
        <w:rPr>
          <w:rFonts w:ascii="Arial" w:hAnsi="Arial" w:cs="Arial"/>
          <w:bCs/>
          <w:szCs w:val="24"/>
        </w:rPr>
        <w:t xml:space="preserve">Minutes </w:t>
      </w:r>
      <w:r>
        <w:rPr>
          <w:rFonts w:ascii="Arial" w:hAnsi="Arial" w:cs="Arial"/>
          <w:bCs/>
          <w:szCs w:val="24"/>
        </w:rPr>
        <w:t xml:space="preserve">for </w:t>
      </w:r>
      <w:r w:rsidR="001F509E">
        <w:rPr>
          <w:rFonts w:ascii="Arial" w:hAnsi="Arial" w:cs="Arial"/>
          <w:bCs/>
          <w:szCs w:val="24"/>
        </w:rPr>
        <w:t>December 20</w:t>
      </w:r>
      <w:r>
        <w:rPr>
          <w:rFonts w:ascii="Arial" w:hAnsi="Arial" w:cs="Arial"/>
          <w:bCs/>
          <w:szCs w:val="24"/>
        </w:rPr>
        <w:t xml:space="preserve">, 2021 Meet &amp; Confer </w:t>
      </w:r>
      <w:r w:rsidRPr="00F61FC9">
        <w:rPr>
          <w:rFonts w:ascii="Arial" w:hAnsi="Arial" w:cs="Arial"/>
          <w:bCs/>
          <w:szCs w:val="24"/>
        </w:rPr>
        <w:t>were approved</w:t>
      </w:r>
      <w:r>
        <w:rPr>
          <w:rFonts w:ascii="Arial" w:hAnsi="Arial" w:cs="Arial"/>
          <w:bCs/>
          <w:szCs w:val="24"/>
        </w:rPr>
        <w:t xml:space="preserve"> with no objections. </w:t>
      </w:r>
    </w:p>
    <w:p w14:paraId="59FDC6BC" w14:textId="77777777" w:rsidR="00F61FC9" w:rsidRDefault="00F61FC9">
      <w:pPr>
        <w:rPr>
          <w:rFonts w:ascii="Arial" w:hAnsi="Arial" w:cs="Arial"/>
          <w:b/>
          <w:szCs w:val="24"/>
        </w:rPr>
      </w:pPr>
    </w:p>
    <w:p w14:paraId="7184846A" w14:textId="1773D91A" w:rsidR="001F509E" w:rsidRPr="008D79E1" w:rsidRDefault="001F509E" w:rsidP="00D61A8F">
      <w:pPr>
        <w:tabs>
          <w:tab w:val="left" w:pos="6774"/>
        </w:tabs>
        <w:rPr>
          <w:rFonts w:ascii="Arial" w:hAnsi="Arial" w:cs="Arial"/>
          <w:b/>
          <w:szCs w:val="24"/>
          <w:u w:val="single"/>
        </w:rPr>
      </w:pPr>
      <w:r w:rsidRPr="008D79E1">
        <w:rPr>
          <w:rFonts w:ascii="Arial" w:hAnsi="Arial" w:cs="Arial"/>
          <w:b/>
          <w:szCs w:val="24"/>
          <w:u w:val="single"/>
        </w:rPr>
        <w:t>Grounding of the meet and confer:</w:t>
      </w:r>
    </w:p>
    <w:p w14:paraId="525C744A" w14:textId="4135AA6B" w:rsidR="001F509E" w:rsidRPr="001F509E" w:rsidRDefault="001F509E" w:rsidP="00D61A8F">
      <w:pPr>
        <w:tabs>
          <w:tab w:val="left" w:pos="6774"/>
        </w:tabs>
        <w:rPr>
          <w:rFonts w:ascii="Arial" w:hAnsi="Arial" w:cs="Arial"/>
          <w:bCs/>
          <w:szCs w:val="24"/>
        </w:rPr>
      </w:pPr>
      <w:r>
        <w:rPr>
          <w:rFonts w:ascii="Arial" w:hAnsi="Arial" w:cs="Arial"/>
          <w:bCs/>
          <w:szCs w:val="24"/>
        </w:rPr>
        <w:t xml:space="preserve">Britton </w:t>
      </w:r>
      <w:r w:rsidR="008D79E1">
        <w:rPr>
          <w:rFonts w:ascii="Arial" w:hAnsi="Arial" w:cs="Arial"/>
          <w:bCs/>
          <w:szCs w:val="24"/>
        </w:rPr>
        <w:t xml:space="preserve">Mikkelsen, MAPE Business Agent, </w:t>
      </w:r>
      <w:r>
        <w:rPr>
          <w:rFonts w:ascii="Arial" w:hAnsi="Arial" w:cs="Arial"/>
          <w:bCs/>
          <w:szCs w:val="24"/>
        </w:rPr>
        <w:t>opened the meeting with a reminder of the importance and purpose of the meet and confer; it is to provide dialogue and engagement with management</w:t>
      </w:r>
      <w:r w:rsidR="006E13D6">
        <w:rPr>
          <w:rFonts w:ascii="Arial" w:hAnsi="Arial" w:cs="Arial"/>
          <w:bCs/>
          <w:szCs w:val="24"/>
        </w:rPr>
        <w:t xml:space="preserve"> related to MAPE members work and shared goals with the college. MAPE regularly holds training sessions to engage their membership and educate MAPE members of their rights within their contract. </w:t>
      </w:r>
    </w:p>
    <w:p w14:paraId="49F9576F" w14:textId="6AD0642F" w:rsidR="003E4231" w:rsidRPr="00EB3923" w:rsidRDefault="003E4231">
      <w:pPr>
        <w:rPr>
          <w:rFonts w:ascii="Arial" w:hAnsi="Arial" w:cs="Arial"/>
          <w:szCs w:val="24"/>
        </w:rPr>
      </w:pPr>
    </w:p>
    <w:p w14:paraId="7AD2E204" w14:textId="77777777" w:rsidR="00F61FC9" w:rsidRPr="008D79E1" w:rsidRDefault="00F61FC9" w:rsidP="00F61FC9">
      <w:pPr>
        <w:rPr>
          <w:rFonts w:ascii="Arial" w:hAnsi="Arial" w:cs="Arial"/>
          <w:b/>
          <w:szCs w:val="24"/>
          <w:u w:val="single"/>
        </w:rPr>
      </w:pPr>
      <w:r w:rsidRPr="008D79E1">
        <w:rPr>
          <w:rFonts w:ascii="Arial" w:hAnsi="Arial" w:cs="Arial"/>
          <w:b/>
          <w:szCs w:val="24"/>
          <w:u w:val="single"/>
        </w:rPr>
        <w:t>Enrollment update:</w:t>
      </w:r>
    </w:p>
    <w:p w14:paraId="0735B828" w14:textId="0EB707A2" w:rsidR="00F61FC9" w:rsidRDefault="00557301" w:rsidP="00F61FC9">
      <w:pPr>
        <w:rPr>
          <w:rFonts w:ascii="Arial" w:hAnsi="Arial" w:cs="Arial"/>
          <w:szCs w:val="24"/>
        </w:rPr>
      </w:pPr>
      <w:r>
        <w:rPr>
          <w:rFonts w:ascii="Arial" w:hAnsi="Arial" w:cs="Arial"/>
          <w:szCs w:val="24"/>
        </w:rPr>
        <w:t xml:space="preserve">VP Kingston shared that enrollment is currently down </w:t>
      </w:r>
      <w:r w:rsidR="006E13D6">
        <w:rPr>
          <w:rFonts w:ascii="Arial" w:hAnsi="Arial" w:cs="Arial"/>
          <w:szCs w:val="24"/>
        </w:rPr>
        <w:t>5 – 6%</w:t>
      </w:r>
      <w:r>
        <w:rPr>
          <w:rFonts w:ascii="Arial" w:hAnsi="Arial" w:cs="Arial"/>
          <w:szCs w:val="24"/>
        </w:rPr>
        <w:t xml:space="preserve"> for spring semester from this time last year. </w:t>
      </w:r>
      <w:r w:rsidR="006E13D6">
        <w:rPr>
          <w:rFonts w:ascii="Arial" w:hAnsi="Arial" w:cs="Arial"/>
          <w:szCs w:val="24"/>
        </w:rPr>
        <w:t>To put this in context, LSC spring enrollment is down 19 – 20% from Spring 2019 and is down over 30% when compared to spring of 2012. Advisors and recruitment are working hard on summer enrollment and fall FY23 enrollment.</w:t>
      </w:r>
      <w:r w:rsidR="00ED5E4F">
        <w:rPr>
          <w:rFonts w:ascii="Arial" w:hAnsi="Arial" w:cs="Arial"/>
          <w:szCs w:val="24"/>
        </w:rPr>
        <w:t xml:space="preserve"> </w:t>
      </w:r>
      <w:r w:rsidR="00A72543">
        <w:rPr>
          <w:rFonts w:ascii="Arial" w:hAnsi="Arial" w:cs="Arial"/>
          <w:szCs w:val="24"/>
        </w:rPr>
        <w:t>We are budgeting for a</w:t>
      </w:r>
      <w:r w:rsidR="00ED5E4F">
        <w:rPr>
          <w:rFonts w:ascii="Arial" w:hAnsi="Arial" w:cs="Arial"/>
          <w:szCs w:val="24"/>
        </w:rPr>
        <w:t xml:space="preserve">n additional decline in enrollment of 1 – </w:t>
      </w:r>
      <w:r w:rsidR="00A72543">
        <w:rPr>
          <w:rFonts w:ascii="Arial" w:hAnsi="Arial" w:cs="Arial"/>
          <w:szCs w:val="24"/>
        </w:rPr>
        <w:t>3</w:t>
      </w:r>
      <w:r w:rsidR="00ED5E4F">
        <w:rPr>
          <w:rFonts w:ascii="Arial" w:hAnsi="Arial" w:cs="Arial"/>
          <w:szCs w:val="24"/>
        </w:rPr>
        <w:t>% for Fall FY23.</w:t>
      </w:r>
    </w:p>
    <w:p w14:paraId="7EE7894F" w14:textId="138B9E9A" w:rsidR="00ED5E4F" w:rsidRDefault="00ED5E4F" w:rsidP="00F61FC9">
      <w:pPr>
        <w:rPr>
          <w:rFonts w:ascii="Arial" w:hAnsi="Arial" w:cs="Arial"/>
          <w:szCs w:val="24"/>
        </w:rPr>
      </w:pPr>
    </w:p>
    <w:p w14:paraId="6E503A02" w14:textId="5347513A" w:rsidR="00ED5E4F" w:rsidRDefault="00A72543" w:rsidP="00F61FC9">
      <w:pPr>
        <w:rPr>
          <w:rFonts w:ascii="Arial" w:hAnsi="Arial" w:cs="Arial"/>
          <w:szCs w:val="24"/>
        </w:rPr>
      </w:pPr>
      <w:r>
        <w:rPr>
          <w:rFonts w:ascii="Arial" w:hAnsi="Arial" w:cs="Arial"/>
          <w:szCs w:val="24"/>
        </w:rPr>
        <w:t xml:space="preserve">Surgical </w:t>
      </w:r>
      <w:r w:rsidR="00ED5E4F">
        <w:rPr>
          <w:rFonts w:ascii="Arial" w:hAnsi="Arial" w:cs="Arial"/>
          <w:szCs w:val="24"/>
        </w:rPr>
        <w:t>Tech program has increasing enrollments</w:t>
      </w:r>
      <w:r>
        <w:rPr>
          <w:rFonts w:ascii="Arial" w:hAnsi="Arial" w:cs="Arial"/>
          <w:szCs w:val="24"/>
        </w:rPr>
        <w:t>, and other technical programs have remained strong.</w:t>
      </w:r>
      <w:r w:rsidR="00ED5E4F">
        <w:rPr>
          <w:rFonts w:ascii="Arial" w:hAnsi="Arial" w:cs="Arial"/>
          <w:szCs w:val="24"/>
        </w:rPr>
        <w:t xml:space="preserve"> Unfortunately, LAS continues to suffer declines. Much of this is attributed to the ever</w:t>
      </w:r>
      <w:r w:rsidR="00D478F4">
        <w:rPr>
          <w:rFonts w:ascii="Arial" w:hAnsi="Arial" w:cs="Arial"/>
          <w:szCs w:val="24"/>
        </w:rPr>
        <w:t>-</w:t>
      </w:r>
      <w:r w:rsidR="00ED5E4F">
        <w:rPr>
          <w:rFonts w:ascii="Arial" w:hAnsi="Arial" w:cs="Arial"/>
          <w:szCs w:val="24"/>
        </w:rPr>
        <w:t xml:space="preserve">increasing competitiveness of all colleges and universities offering online courses, when in the past LSC had been an early adopter of this model. </w:t>
      </w:r>
      <w:r>
        <w:rPr>
          <w:rFonts w:ascii="Arial" w:hAnsi="Arial" w:cs="Arial"/>
          <w:szCs w:val="24"/>
        </w:rPr>
        <w:t>This is difficult because often our LAS courses need to help cover the cost of higher-cost technical programs.</w:t>
      </w:r>
    </w:p>
    <w:p w14:paraId="5928D6ED" w14:textId="0ECA3352" w:rsidR="00ED5E4F" w:rsidRDefault="00ED5E4F" w:rsidP="00F61FC9">
      <w:pPr>
        <w:rPr>
          <w:rFonts w:ascii="Arial" w:hAnsi="Arial" w:cs="Arial"/>
          <w:szCs w:val="24"/>
        </w:rPr>
      </w:pPr>
    </w:p>
    <w:p w14:paraId="7E1F7AF8" w14:textId="7203F3DC" w:rsidR="00ED5E4F" w:rsidRDefault="00906AAF" w:rsidP="00F61FC9">
      <w:pPr>
        <w:rPr>
          <w:rFonts w:ascii="Arial" w:hAnsi="Arial" w:cs="Arial"/>
          <w:szCs w:val="24"/>
        </w:rPr>
      </w:pPr>
      <w:r>
        <w:rPr>
          <w:rFonts w:ascii="Arial" w:hAnsi="Arial" w:cs="Arial"/>
          <w:szCs w:val="24"/>
        </w:rPr>
        <w:t xml:space="preserve">Academic Affairs </w:t>
      </w:r>
      <w:r w:rsidR="00ED5E4F">
        <w:rPr>
          <w:rFonts w:ascii="Arial" w:hAnsi="Arial" w:cs="Arial"/>
          <w:szCs w:val="24"/>
        </w:rPr>
        <w:t>is considering alternative types of schedules to attract alternative types of learners. Evening and weekend cohort offerings with clear career pathways. MAPE posed the question about what student services would look like if evening and weekend programming is offered. Linda replied that more research needs to be done about “what kinds of services’ would be needed. Alicia Muss</w:t>
      </w:r>
      <w:r w:rsidR="00D478F4">
        <w:rPr>
          <w:rFonts w:ascii="Arial" w:hAnsi="Arial" w:cs="Arial"/>
          <w:szCs w:val="24"/>
        </w:rPr>
        <w:t>el</w:t>
      </w:r>
      <w:r w:rsidR="00ED5E4F">
        <w:rPr>
          <w:rFonts w:ascii="Arial" w:hAnsi="Arial" w:cs="Arial"/>
          <w:szCs w:val="24"/>
        </w:rPr>
        <w:t>man said she would be happy to reach out to MAPE colleagues at other institutions in the system to help with this research.</w:t>
      </w:r>
    </w:p>
    <w:p w14:paraId="56456316" w14:textId="3EF738DB" w:rsidR="00D478F4" w:rsidRDefault="00D478F4" w:rsidP="00F61FC9">
      <w:pPr>
        <w:rPr>
          <w:rFonts w:ascii="Arial" w:hAnsi="Arial" w:cs="Arial"/>
          <w:szCs w:val="24"/>
        </w:rPr>
      </w:pPr>
    </w:p>
    <w:p w14:paraId="0EA3D20D" w14:textId="1CAF3E4D" w:rsidR="00D478F4" w:rsidRPr="00EB3923" w:rsidRDefault="00D478F4" w:rsidP="00F61FC9">
      <w:pPr>
        <w:rPr>
          <w:rFonts w:ascii="Arial" w:hAnsi="Arial" w:cs="Arial"/>
          <w:szCs w:val="24"/>
        </w:rPr>
      </w:pPr>
      <w:r>
        <w:rPr>
          <w:rFonts w:ascii="Arial" w:hAnsi="Arial" w:cs="Arial"/>
          <w:szCs w:val="24"/>
        </w:rPr>
        <w:t>Additionally, LSC is working with Duluth Workforce</w:t>
      </w:r>
      <w:r w:rsidR="00A72543">
        <w:rPr>
          <w:rFonts w:ascii="Arial" w:hAnsi="Arial" w:cs="Arial"/>
          <w:szCs w:val="24"/>
        </w:rPr>
        <w:t>, area high schools, and other agencies</w:t>
      </w:r>
      <w:r>
        <w:rPr>
          <w:rFonts w:ascii="Arial" w:hAnsi="Arial" w:cs="Arial"/>
          <w:szCs w:val="24"/>
        </w:rPr>
        <w:t xml:space="preserve"> on some initiatives</w:t>
      </w:r>
      <w:r w:rsidR="00A72543">
        <w:rPr>
          <w:rFonts w:ascii="Arial" w:hAnsi="Arial" w:cs="Arial"/>
          <w:szCs w:val="24"/>
        </w:rPr>
        <w:t>.</w:t>
      </w:r>
      <w:r>
        <w:rPr>
          <w:rFonts w:ascii="Arial" w:hAnsi="Arial" w:cs="Arial"/>
          <w:szCs w:val="24"/>
        </w:rPr>
        <w:t xml:space="preserve"> </w:t>
      </w:r>
      <w:r w:rsidR="00A72543">
        <w:rPr>
          <w:rFonts w:ascii="Arial" w:hAnsi="Arial" w:cs="Arial"/>
          <w:szCs w:val="24"/>
        </w:rPr>
        <w:t xml:space="preserve">Examples include </w:t>
      </w:r>
      <w:r>
        <w:rPr>
          <w:rFonts w:ascii="Arial" w:hAnsi="Arial" w:cs="Arial"/>
          <w:szCs w:val="24"/>
        </w:rPr>
        <w:t>looking to increase programs offered in the prisons, and exploring options to increase customized-training offerings</w:t>
      </w:r>
      <w:r w:rsidR="00A72543">
        <w:rPr>
          <w:rFonts w:ascii="Arial" w:hAnsi="Arial" w:cs="Arial"/>
          <w:szCs w:val="24"/>
        </w:rPr>
        <w:t>, middle/early college model with ALC/AEO</w:t>
      </w:r>
      <w:r>
        <w:rPr>
          <w:rFonts w:ascii="Arial" w:hAnsi="Arial" w:cs="Arial"/>
          <w:szCs w:val="24"/>
        </w:rPr>
        <w:t>.</w:t>
      </w:r>
    </w:p>
    <w:p w14:paraId="7CD7CF6F" w14:textId="169BC7AC" w:rsidR="00E65121" w:rsidRDefault="00E65121">
      <w:pPr>
        <w:rPr>
          <w:rFonts w:ascii="Arial" w:hAnsi="Arial" w:cs="Arial"/>
          <w:b/>
          <w:szCs w:val="24"/>
        </w:rPr>
      </w:pPr>
    </w:p>
    <w:p w14:paraId="6C55A0C4" w14:textId="343D307B" w:rsidR="006E13D6" w:rsidRPr="008D79E1" w:rsidRDefault="006E13D6" w:rsidP="006E13D6">
      <w:pPr>
        <w:tabs>
          <w:tab w:val="left" w:pos="6774"/>
        </w:tabs>
        <w:rPr>
          <w:rFonts w:ascii="Arial" w:hAnsi="Arial" w:cs="Arial"/>
          <w:b/>
          <w:szCs w:val="24"/>
          <w:u w:val="single"/>
        </w:rPr>
      </w:pPr>
      <w:r w:rsidRPr="008D79E1">
        <w:rPr>
          <w:rFonts w:ascii="Arial" w:hAnsi="Arial" w:cs="Arial"/>
          <w:b/>
          <w:szCs w:val="24"/>
          <w:u w:val="single"/>
        </w:rPr>
        <w:t>Budget update:</w:t>
      </w:r>
    </w:p>
    <w:p w14:paraId="7F9A0C58" w14:textId="77777777" w:rsidR="008D79E1" w:rsidRDefault="006E13D6" w:rsidP="006E13D6">
      <w:pPr>
        <w:rPr>
          <w:rFonts w:ascii="Arial" w:hAnsi="Arial" w:cs="Arial"/>
          <w:szCs w:val="24"/>
        </w:rPr>
      </w:pPr>
      <w:r w:rsidRPr="00EB3923">
        <w:rPr>
          <w:rFonts w:ascii="Arial" w:hAnsi="Arial" w:cs="Arial"/>
          <w:szCs w:val="24"/>
        </w:rPr>
        <w:t xml:space="preserve">VP Finlayson </w:t>
      </w:r>
      <w:r>
        <w:rPr>
          <w:rFonts w:ascii="Arial" w:hAnsi="Arial" w:cs="Arial"/>
          <w:szCs w:val="24"/>
        </w:rPr>
        <w:t xml:space="preserve">reported </w:t>
      </w:r>
      <w:r w:rsidR="00D478F4">
        <w:rPr>
          <w:rFonts w:ascii="Arial" w:hAnsi="Arial" w:cs="Arial"/>
          <w:szCs w:val="24"/>
        </w:rPr>
        <w:t>that not much has changed since the meeting of Dec. 20, 2021. Spring enrollments ended down further than anticipated, but the budget is for all practical purposes balanced currently. This does not allow for filling any of the currently held vacant positions, however. To echo enrollment report</w:t>
      </w:r>
      <w:r>
        <w:rPr>
          <w:rFonts w:ascii="Arial" w:hAnsi="Arial" w:cs="Arial"/>
          <w:szCs w:val="24"/>
        </w:rPr>
        <w:t>, LSC enrollment</w:t>
      </w:r>
      <w:r w:rsidR="00D478F4">
        <w:rPr>
          <w:rFonts w:ascii="Arial" w:hAnsi="Arial" w:cs="Arial"/>
          <w:szCs w:val="24"/>
        </w:rPr>
        <w:t>s</w:t>
      </w:r>
      <w:r>
        <w:rPr>
          <w:rFonts w:ascii="Arial" w:hAnsi="Arial" w:cs="Arial"/>
          <w:szCs w:val="24"/>
        </w:rPr>
        <w:t xml:space="preserve"> </w:t>
      </w:r>
      <w:r w:rsidR="00D478F4">
        <w:rPr>
          <w:rFonts w:ascii="Arial" w:hAnsi="Arial" w:cs="Arial"/>
          <w:szCs w:val="24"/>
        </w:rPr>
        <w:t>which are down about 30% from 10 years ago equates to $5 million less revenue each year.</w:t>
      </w:r>
      <w:r>
        <w:rPr>
          <w:rFonts w:ascii="Arial" w:hAnsi="Arial" w:cs="Arial"/>
          <w:szCs w:val="24"/>
        </w:rPr>
        <w:t xml:space="preserve"> </w:t>
      </w:r>
      <w:r w:rsidR="00D478F4">
        <w:rPr>
          <w:rFonts w:ascii="Arial" w:hAnsi="Arial" w:cs="Arial"/>
          <w:szCs w:val="24"/>
        </w:rPr>
        <w:t>The Governor’s</w:t>
      </w:r>
      <w:r>
        <w:rPr>
          <w:rFonts w:ascii="Arial" w:hAnsi="Arial" w:cs="Arial"/>
          <w:szCs w:val="24"/>
        </w:rPr>
        <w:t xml:space="preserve"> supplemental budget may give </w:t>
      </w:r>
      <w:r w:rsidR="00D478F4">
        <w:rPr>
          <w:rFonts w:ascii="Arial" w:hAnsi="Arial" w:cs="Arial"/>
          <w:szCs w:val="24"/>
        </w:rPr>
        <w:t>LSC</w:t>
      </w:r>
      <w:r>
        <w:rPr>
          <w:rFonts w:ascii="Arial" w:hAnsi="Arial" w:cs="Arial"/>
          <w:szCs w:val="24"/>
        </w:rPr>
        <w:t xml:space="preserve"> some relief</w:t>
      </w:r>
      <w:r w:rsidR="00D478F4">
        <w:rPr>
          <w:rFonts w:ascii="Arial" w:hAnsi="Arial" w:cs="Arial"/>
          <w:szCs w:val="24"/>
        </w:rPr>
        <w:t xml:space="preserve">, but it still must be approved in the house and senate at the state. </w:t>
      </w:r>
    </w:p>
    <w:p w14:paraId="17009F51" w14:textId="77777777" w:rsidR="008D79E1" w:rsidRDefault="008D79E1" w:rsidP="006E13D6">
      <w:pPr>
        <w:rPr>
          <w:rFonts w:ascii="Arial" w:hAnsi="Arial" w:cs="Arial"/>
          <w:szCs w:val="24"/>
        </w:rPr>
      </w:pPr>
    </w:p>
    <w:p w14:paraId="33897CB3" w14:textId="6CEE8F69" w:rsidR="008D79E1" w:rsidRDefault="008D79E1" w:rsidP="006E13D6">
      <w:pPr>
        <w:rPr>
          <w:rFonts w:ascii="Arial" w:hAnsi="Arial" w:cs="Arial"/>
          <w:szCs w:val="24"/>
        </w:rPr>
      </w:pPr>
      <w:r w:rsidRPr="008D79E1">
        <w:rPr>
          <w:rFonts w:ascii="Arial" w:hAnsi="Arial" w:cs="Arial"/>
          <w:b/>
          <w:bCs/>
          <w:szCs w:val="24"/>
        </w:rPr>
        <w:t>Facilities projects</w:t>
      </w:r>
      <w:r>
        <w:rPr>
          <w:rFonts w:ascii="Arial" w:hAnsi="Arial" w:cs="Arial"/>
          <w:szCs w:val="24"/>
        </w:rPr>
        <w:t>:</w:t>
      </w:r>
    </w:p>
    <w:p w14:paraId="2C056D20" w14:textId="78BCCB9D" w:rsidR="006E13D6" w:rsidRPr="00EB3923" w:rsidRDefault="00D478F4" w:rsidP="006E13D6">
      <w:pPr>
        <w:rPr>
          <w:rFonts w:ascii="Arial" w:hAnsi="Arial" w:cs="Arial"/>
          <w:szCs w:val="24"/>
        </w:rPr>
      </w:pPr>
      <w:r>
        <w:rPr>
          <w:rFonts w:ascii="Arial" w:hAnsi="Arial" w:cs="Arial"/>
          <w:szCs w:val="24"/>
        </w:rPr>
        <w:t xml:space="preserve">Some of the one-time money that LSC had available was used for the electronics lab which has had its final walk through and approval. It is just waiting on furniture which has encountered numerous delays due to supply chain issues. </w:t>
      </w:r>
      <w:r w:rsidR="008D79E1">
        <w:rPr>
          <w:rFonts w:ascii="Arial" w:hAnsi="Arial" w:cs="Arial"/>
          <w:szCs w:val="24"/>
        </w:rPr>
        <w:t xml:space="preserve">The Academic Spaces committee which had identified furniture needs in various spaces is experiencing similar delays in purchases approved by the college. </w:t>
      </w:r>
      <w:r>
        <w:rPr>
          <w:rFonts w:ascii="Arial" w:hAnsi="Arial" w:cs="Arial"/>
          <w:szCs w:val="24"/>
        </w:rPr>
        <w:t xml:space="preserve">The boiler replacement project is moving forward and is fully funded by HEAPR money from the system. A major roof project will start this summer requiring the replacement of roof trusses over the </w:t>
      </w:r>
      <w:r w:rsidR="008D79E1">
        <w:rPr>
          <w:rFonts w:ascii="Arial" w:hAnsi="Arial" w:cs="Arial"/>
          <w:szCs w:val="24"/>
        </w:rPr>
        <w:t xml:space="preserve">old main part of building that </w:t>
      </w:r>
      <w:proofErr w:type="gramStart"/>
      <w:r w:rsidR="008D79E1">
        <w:rPr>
          <w:rFonts w:ascii="Arial" w:hAnsi="Arial" w:cs="Arial"/>
          <w:szCs w:val="24"/>
        </w:rPr>
        <w:t>dates back to</w:t>
      </w:r>
      <w:proofErr w:type="gramEnd"/>
      <w:r w:rsidR="008D79E1">
        <w:rPr>
          <w:rFonts w:ascii="Arial" w:hAnsi="Arial" w:cs="Arial"/>
          <w:szCs w:val="24"/>
        </w:rPr>
        <w:t xml:space="preserve"> the mid-1960’s. That too is funded with HEAPR money. That project will take longer than just the summer and will stretch into the fall semester. Some bathroom upgrades are planned in the old main part of the college also. The question was asked about gender neutral bathrooms being added, but currently there is no ability to convert existing bathrooms to gender neutral due to building codes currently in place. There is no news regarding</w:t>
      </w:r>
      <w:r w:rsidR="00D16EEE">
        <w:rPr>
          <w:rFonts w:ascii="Arial" w:hAnsi="Arial" w:cs="Arial"/>
          <w:szCs w:val="24"/>
        </w:rPr>
        <w:t xml:space="preserve"> the </w:t>
      </w:r>
      <w:proofErr w:type="gramStart"/>
      <w:r w:rsidR="00D16EEE">
        <w:rPr>
          <w:rFonts w:ascii="Arial" w:hAnsi="Arial" w:cs="Arial"/>
          <w:szCs w:val="24"/>
        </w:rPr>
        <w:t>off campus</w:t>
      </w:r>
      <w:proofErr w:type="gramEnd"/>
      <w:r w:rsidR="008D79E1">
        <w:rPr>
          <w:rFonts w:ascii="Arial" w:hAnsi="Arial" w:cs="Arial"/>
          <w:szCs w:val="24"/>
        </w:rPr>
        <w:t xml:space="preserve"> housing project - the housing developer has made no announcements or provided any updates on timeline of ground-breaking. </w:t>
      </w:r>
    </w:p>
    <w:p w14:paraId="7147D8D0" w14:textId="446418EE" w:rsidR="006E13D6" w:rsidRDefault="006E13D6">
      <w:pPr>
        <w:rPr>
          <w:rFonts w:ascii="Arial" w:hAnsi="Arial" w:cs="Arial"/>
          <w:b/>
          <w:szCs w:val="24"/>
        </w:rPr>
      </w:pPr>
    </w:p>
    <w:p w14:paraId="3F3743BA" w14:textId="010A70A8" w:rsidR="008D79E1" w:rsidRPr="008D79E1" w:rsidRDefault="008D79E1" w:rsidP="008D79E1">
      <w:pPr>
        <w:rPr>
          <w:rFonts w:ascii="Arial" w:hAnsi="Arial" w:cs="Arial"/>
          <w:b/>
          <w:bCs/>
          <w:szCs w:val="24"/>
          <w:u w:val="single"/>
        </w:rPr>
      </w:pPr>
      <w:r w:rsidRPr="008D79E1">
        <w:rPr>
          <w:rFonts w:ascii="Arial" w:hAnsi="Arial" w:cs="Arial"/>
          <w:b/>
          <w:bCs/>
          <w:szCs w:val="24"/>
          <w:u w:val="single"/>
        </w:rPr>
        <w:t>HR update:</w:t>
      </w:r>
    </w:p>
    <w:p w14:paraId="2DCD939A" w14:textId="25516909" w:rsidR="008D79E1" w:rsidRPr="00BF2DD8" w:rsidRDefault="008D79E1" w:rsidP="008D79E1">
      <w:pPr>
        <w:rPr>
          <w:rFonts w:ascii="Arial" w:hAnsi="Arial" w:cs="Arial"/>
          <w:b/>
          <w:bCs/>
          <w:szCs w:val="24"/>
        </w:rPr>
      </w:pPr>
      <w:r w:rsidRPr="00BF2DD8">
        <w:rPr>
          <w:rFonts w:ascii="Arial" w:hAnsi="Arial" w:cs="Arial"/>
          <w:b/>
          <w:bCs/>
          <w:szCs w:val="24"/>
        </w:rPr>
        <w:t>Search Committee Representation:</w:t>
      </w:r>
    </w:p>
    <w:p w14:paraId="42A43457" w14:textId="38E13034" w:rsidR="008D79E1" w:rsidRDefault="008D79E1" w:rsidP="008D79E1">
      <w:pPr>
        <w:rPr>
          <w:rFonts w:ascii="Arial" w:hAnsi="Arial" w:cs="Arial"/>
          <w:bCs/>
          <w:szCs w:val="24"/>
        </w:rPr>
      </w:pPr>
      <w:r>
        <w:rPr>
          <w:rFonts w:ascii="Arial" w:hAnsi="Arial" w:cs="Arial"/>
          <w:bCs/>
          <w:szCs w:val="24"/>
        </w:rPr>
        <w:t>Britton</w:t>
      </w:r>
      <w:r w:rsidR="00F9308A">
        <w:rPr>
          <w:rFonts w:ascii="Arial" w:hAnsi="Arial" w:cs="Arial"/>
          <w:bCs/>
          <w:szCs w:val="24"/>
        </w:rPr>
        <w:t>,</w:t>
      </w:r>
      <w:r>
        <w:rPr>
          <w:rFonts w:ascii="Arial" w:hAnsi="Arial" w:cs="Arial"/>
          <w:bCs/>
          <w:szCs w:val="24"/>
        </w:rPr>
        <w:t xml:space="preserve"> on behalf of MAPE members, asked if</w:t>
      </w:r>
      <w:r w:rsidR="00F9308A">
        <w:rPr>
          <w:rFonts w:ascii="Arial" w:hAnsi="Arial" w:cs="Arial"/>
          <w:bCs/>
          <w:szCs w:val="24"/>
        </w:rPr>
        <w:t xml:space="preserve"> moving forward when search committees seek MAPE bargaining unit representation, that a dues</w:t>
      </w:r>
      <w:r w:rsidR="00D055F5">
        <w:rPr>
          <w:rFonts w:ascii="Arial" w:hAnsi="Arial" w:cs="Arial"/>
          <w:bCs/>
          <w:szCs w:val="24"/>
        </w:rPr>
        <w:t>’</w:t>
      </w:r>
      <w:r w:rsidR="00F9308A">
        <w:rPr>
          <w:rFonts w:ascii="Arial" w:hAnsi="Arial" w:cs="Arial"/>
          <w:bCs/>
          <w:szCs w:val="24"/>
        </w:rPr>
        <w:t xml:space="preserve"> paying member in good standing be included on the search committee. Administration responded that </w:t>
      </w:r>
      <w:r w:rsidR="0074483C">
        <w:rPr>
          <w:rFonts w:ascii="Arial" w:hAnsi="Arial" w:cs="Arial"/>
          <w:bCs/>
          <w:szCs w:val="24"/>
        </w:rPr>
        <w:t xml:space="preserve">the intent of the language is to encourage campus wide participation from all different areas specifically as it relates to </w:t>
      </w:r>
      <w:r w:rsidR="00F9308A">
        <w:rPr>
          <w:rFonts w:ascii="Arial" w:hAnsi="Arial" w:cs="Arial"/>
          <w:bCs/>
          <w:szCs w:val="24"/>
        </w:rPr>
        <w:t xml:space="preserve">search committees and other committees and was meant to </w:t>
      </w:r>
      <w:r w:rsidR="0074483C">
        <w:rPr>
          <w:rFonts w:ascii="Arial" w:hAnsi="Arial" w:cs="Arial"/>
          <w:bCs/>
          <w:szCs w:val="24"/>
        </w:rPr>
        <w:t>encourage those with the positional knowledge and expertise to participate.</w:t>
      </w:r>
      <w:r w:rsidR="00F9308A">
        <w:rPr>
          <w:rFonts w:ascii="Arial" w:hAnsi="Arial" w:cs="Arial"/>
          <w:bCs/>
          <w:szCs w:val="24"/>
        </w:rPr>
        <w:t xml:space="preserve"> </w:t>
      </w:r>
      <w:r w:rsidR="0074483C">
        <w:rPr>
          <w:rFonts w:ascii="Arial" w:hAnsi="Arial" w:cs="Arial"/>
          <w:bCs/>
          <w:szCs w:val="24"/>
        </w:rPr>
        <w:t xml:space="preserve"> </w:t>
      </w:r>
      <w:r w:rsidR="00F9308A">
        <w:rPr>
          <w:rFonts w:ascii="Arial" w:hAnsi="Arial" w:cs="Arial"/>
          <w:bCs/>
          <w:szCs w:val="24"/>
        </w:rPr>
        <w:t xml:space="preserve">MAPE replied that their contract language when using the words “representative” and “representation” clearly indicate a </w:t>
      </w:r>
      <w:proofErr w:type="gramStart"/>
      <w:r w:rsidR="00F9308A">
        <w:rPr>
          <w:rFonts w:ascii="Arial" w:hAnsi="Arial" w:cs="Arial"/>
          <w:bCs/>
          <w:szCs w:val="24"/>
        </w:rPr>
        <w:t>dues</w:t>
      </w:r>
      <w:proofErr w:type="gramEnd"/>
      <w:r w:rsidR="00D055F5">
        <w:rPr>
          <w:rFonts w:ascii="Arial" w:hAnsi="Arial" w:cs="Arial"/>
          <w:bCs/>
          <w:szCs w:val="24"/>
        </w:rPr>
        <w:t>’</w:t>
      </w:r>
      <w:r w:rsidR="00F9308A">
        <w:rPr>
          <w:rFonts w:ascii="Arial" w:hAnsi="Arial" w:cs="Arial"/>
          <w:bCs/>
          <w:szCs w:val="24"/>
        </w:rPr>
        <w:t xml:space="preserve"> paying member. </w:t>
      </w:r>
      <w:r>
        <w:rPr>
          <w:rFonts w:ascii="Arial" w:hAnsi="Arial" w:cs="Arial"/>
          <w:bCs/>
          <w:szCs w:val="24"/>
        </w:rPr>
        <w:t xml:space="preserve"> </w:t>
      </w:r>
      <w:r w:rsidR="00F9308A" w:rsidRPr="005E3592">
        <w:rPr>
          <w:rFonts w:ascii="Arial" w:hAnsi="Arial" w:cs="Arial"/>
          <w:bCs/>
          <w:szCs w:val="24"/>
        </w:rPr>
        <w:t xml:space="preserve">Administration acknowledged </w:t>
      </w:r>
      <w:r w:rsidR="0074483C" w:rsidRPr="005E3592">
        <w:rPr>
          <w:rFonts w:ascii="Arial" w:hAnsi="Arial" w:cs="Arial"/>
          <w:bCs/>
          <w:szCs w:val="24"/>
        </w:rPr>
        <w:t>MAPE’s concerns and position on the current policy language and stated that</w:t>
      </w:r>
      <w:r w:rsidR="00F9308A" w:rsidRPr="005E3592">
        <w:rPr>
          <w:rFonts w:ascii="Arial" w:hAnsi="Arial" w:cs="Arial"/>
          <w:bCs/>
          <w:szCs w:val="24"/>
        </w:rPr>
        <w:t xml:space="preserve"> the policy committee would clean up the language and the definitions in </w:t>
      </w:r>
      <w:r w:rsidR="00614EB5" w:rsidRPr="005E3592">
        <w:rPr>
          <w:rFonts w:ascii="Arial" w:hAnsi="Arial" w:cs="Arial"/>
          <w:bCs/>
          <w:szCs w:val="24"/>
        </w:rPr>
        <w:t xml:space="preserve">the </w:t>
      </w:r>
      <w:r w:rsidR="00693DCC" w:rsidRPr="005E3592">
        <w:rPr>
          <w:rFonts w:ascii="Arial" w:hAnsi="Arial" w:cs="Arial"/>
          <w:bCs/>
          <w:szCs w:val="24"/>
        </w:rPr>
        <w:t>LSC P</w:t>
      </w:r>
      <w:r w:rsidR="00F9308A" w:rsidRPr="005E3592">
        <w:rPr>
          <w:rFonts w:ascii="Arial" w:hAnsi="Arial" w:cs="Arial"/>
          <w:bCs/>
          <w:szCs w:val="24"/>
        </w:rPr>
        <w:t>rocedure 4.1.1</w:t>
      </w:r>
      <w:r w:rsidR="00040505" w:rsidRPr="005E3592">
        <w:rPr>
          <w:rFonts w:ascii="Arial" w:hAnsi="Arial" w:cs="Arial"/>
          <w:bCs/>
          <w:szCs w:val="24"/>
        </w:rPr>
        <w:t xml:space="preserve"> </w:t>
      </w:r>
      <w:r w:rsidR="00693DCC" w:rsidRPr="005E3592">
        <w:rPr>
          <w:rFonts w:ascii="Arial" w:hAnsi="Arial" w:cs="Arial"/>
          <w:bCs/>
          <w:szCs w:val="24"/>
        </w:rPr>
        <w:t>Hiring Process</w:t>
      </w:r>
      <w:r w:rsidR="0074483C">
        <w:rPr>
          <w:rFonts w:ascii="Arial" w:hAnsi="Arial" w:cs="Arial"/>
          <w:bCs/>
          <w:szCs w:val="24"/>
        </w:rPr>
        <w:t xml:space="preserve"> to accurately reflect the process.</w:t>
      </w:r>
      <w:r w:rsidR="00693DCC">
        <w:rPr>
          <w:rFonts w:ascii="Arial" w:hAnsi="Arial" w:cs="Arial"/>
          <w:bCs/>
          <w:szCs w:val="24"/>
        </w:rPr>
        <w:t xml:space="preserve"> </w:t>
      </w:r>
      <w:r w:rsidR="0074483C">
        <w:rPr>
          <w:rFonts w:ascii="Arial" w:hAnsi="Arial" w:cs="Arial"/>
          <w:bCs/>
          <w:szCs w:val="24"/>
        </w:rPr>
        <w:t xml:space="preserve"> The</w:t>
      </w:r>
      <w:r w:rsidR="00D055F5">
        <w:rPr>
          <w:rFonts w:ascii="Arial" w:hAnsi="Arial" w:cs="Arial"/>
          <w:bCs/>
          <w:szCs w:val="24"/>
        </w:rPr>
        <w:t xml:space="preserve"> current procedure ha</w:t>
      </w:r>
      <w:r w:rsidR="0074483C">
        <w:rPr>
          <w:rFonts w:ascii="Arial" w:hAnsi="Arial" w:cs="Arial"/>
          <w:bCs/>
          <w:szCs w:val="24"/>
        </w:rPr>
        <w:t>s</w:t>
      </w:r>
      <w:r w:rsidR="00D055F5">
        <w:rPr>
          <w:rFonts w:ascii="Arial" w:hAnsi="Arial" w:cs="Arial"/>
          <w:bCs/>
          <w:szCs w:val="24"/>
        </w:rPr>
        <w:t xml:space="preserve"> not been reviewed or updated since 2008</w:t>
      </w:r>
      <w:r w:rsidR="0074483C">
        <w:rPr>
          <w:rFonts w:ascii="Arial" w:hAnsi="Arial" w:cs="Arial"/>
          <w:bCs/>
          <w:szCs w:val="24"/>
        </w:rPr>
        <w:t xml:space="preserve"> and is under review now</w:t>
      </w:r>
      <w:r w:rsidR="00D055F5">
        <w:rPr>
          <w:rFonts w:ascii="Arial" w:hAnsi="Arial" w:cs="Arial"/>
          <w:bCs/>
          <w:szCs w:val="24"/>
        </w:rPr>
        <w:t xml:space="preserve">. </w:t>
      </w:r>
      <w:r w:rsidR="0074483C">
        <w:rPr>
          <w:rFonts w:ascii="Arial" w:hAnsi="Arial" w:cs="Arial"/>
          <w:bCs/>
          <w:szCs w:val="24"/>
        </w:rPr>
        <w:t xml:space="preserve"> I</w:t>
      </w:r>
      <w:r w:rsidR="00D055F5">
        <w:rPr>
          <w:rFonts w:ascii="Arial" w:hAnsi="Arial" w:cs="Arial"/>
          <w:bCs/>
          <w:szCs w:val="24"/>
        </w:rPr>
        <w:t>t is administrations intent that</w:t>
      </w:r>
      <w:r w:rsidR="00F9308A">
        <w:rPr>
          <w:rFonts w:ascii="Arial" w:hAnsi="Arial" w:cs="Arial"/>
          <w:bCs/>
          <w:szCs w:val="24"/>
        </w:rPr>
        <w:t xml:space="preserve"> </w:t>
      </w:r>
      <w:r>
        <w:rPr>
          <w:rFonts w:ascii="Arial" w:hAnsi="Arial" w:cs="Arial"/>
          <w:bCs/>
          <w:szCs w:val="24"/>
        </w:rPr>
        <w:t xml:space="preserve">committees at LSC have </w:t>
      </w:r>
      <w:r w:rsidR="00693DCC">
        <w:rPr>
          <w:rFonts w:ascii="Arial" w:hAnsi="Arial" w:cs="Arial"/>
          <w:bCs/>
          <w:szCs w:val="24"/>
        </w:rPr>
        <w:t xml:space="preserve">a cross campus selection of individuals by departmental areas and knowledge </w:t>
      </w:r>
      <w:r>
        <w:rPr>
          <w:rFonts w:ascii="Arial" w:hAnsi="Arial" w:cs="Arial"/>
          <w:bCs/>
          <w:szCs w:val="24"/>
        </w:rPr>
        <w:t xml:space="preserve">as appropriate to the committee mission or search. </w:t>
      </w:r>
      <w:r w:rsidR="00D77E36">
        <w:rPr>
          <w:rFonts w:ascii="Arial" w:hAnsi="Arial" w:cs="Arial"/>
          <w:bCs/>
          <w:szCs w:val="24"/>
        </w:rPr>
        <w:t xml:space="preserve">Once reviewed by the campus and updated, procedure 4.1.1 </w:t>
      </w:r>
      <w:r w:rsidR="00906AAF">
        <w:rPr>
          <w:rFonts w:ascii="Arial" w:hAnsi="Arial" w:cs="Arial"/>
          <w:bCs/>
          <w:szCs w:val="24"/>
        </w:rPr>
        <w:t>will move through its campus approval process that provides all constituencies the opportunity to provide input.</w:t>
      </w:r>
    </w:p>
    <w:p w14:paraId="3078CCB1" w14:textId="77777777" w:rsidR="008D79E1" w:rsidRPr="00BF2DD8" w:rsidRDefault="008D79E1" w:rsidP="008D79E1">
      <w:pPr>
        <w:rPr>
          <w:rFonts w:ascii="Arial" w:hAnsi="Arial" w:cs="Arial"/>
          <w:bCs/>
          <w:szCs w:val="24"/>
        </w:rPr>
      </w:pPr>
    </w:p>
    <w:p w14:paraId="472843B0" w14:textId="7483CCE4" w:rsidR="00EF1277" w:rsidRDefault="00EF1277" w:rsidP="003F5FB9">
      <w:pPr>
        <w:rPr>
          <w:rFonts w:ascii="Arial" w:hAnsi="Arial" w:cs="Arial"/>
          <w:b/>
          <w:bCs/>
          <w:szCs w:val="24"/>
        </w:rPr>
      </w:pPr>
      <w:r w:rsidRPr="00EF1277">
        <w:rPr>
          <w:rFonts w:ascii="Arial" w:hAnsi="Arial" w:cs="Arial"/>
          <w:b/>
          <w:bCs/>
          <w:szCs w:val="24"/>
        </w:rPr>
        <w:t>TRIO Advis</w:t>
      </w:r>
      <w:r>
        <w:rPr>
          <w:rFonts w:ascii="Arial" w:hAnsi="Arial" w:cs="Arial"/>
          <w:b/>
          <w:bCs/>
          <w:szCs w:val="24"/>
        </w:rPr>
        <w:t>ors:</w:t>
      </w:r>
    </w:p>
    <w:p w14:paraId="3CB1CACC" w14:textId="61F7D056" w:rsidR="00695AC7" w:rsidRDefault="00EF1277" w:rsidP="0058717B">
      <w:pPr>
        <w:rPr>
          <w:rFonts w:ascii="Arial" w:hAnsi="Arial" w:cs="Arial"/>
          <w:szCs w:val="24"/>
        </w:rPr>
      </w:pPr>
      <w:r>
        <w:rPr>
          <w:rFonts w:ascii="Arial" w:hAnsi="Arial" w:cs="Arial"/>
          <w:szCs w:val="24"/>
        </w:rPr>
        <w:t xml:space="preserve">MAPE </w:t>
      </w:r>
      <w:r w:rsidR="00906AAF">
        <w:rPr>
          <w:rFonts w:ascii="Arial" w:hAnsi="Arial" w:cs="Arial"/>
          <w:szCs w:val="24"/>
        </w:rPr>
        <w:t xml:space="preserve">representative </w:t>
      </w:r>
      <w:r w:rsidR="0058717B">
        <w:rPr>
          <w:rFonts w:ascii="Arial" w:hAnsi="Arial" w:cs="Arial"/>
          <w:szCs w:val="24"/>
        </w:rPr>
        <w:t>asked to know if a decision on classification for TRIO advisors moving forward had been determined.</w:t>
      </w:r>
      <w:r>
        <w:rPr>
          <w:rFonts w:ascii="Arial" w:hAnsi="Arial" w:cs="Arial"/>
          <w:szCs w:val="24"/>
        </w:rPr>
        <w:t xml:space="preserve"> President Rogers </w:t>
      </w:r>
      <w:r w:rsidR="0058717B">
        <w:rPr>
          <w:rFonts w:ascii="Arial" w:hAnsi="Arial" w:cs="Arial"/>
          <w:szCs w:val="24"/>
        </w:rPr>
        <w:t xml:space="preserve">stated that </w:t>
      </w:r>
      <w:r w:rsidR="0074483C">
        <w:rPr>
          <w:rFonts w:ascii="Arial" w:hAnsi="Arial" w:cs="Arial"/>
          <w:szCs w:val="24"/>
        </w:rPr>
        <w:t>the positions are still under consideration</w:t>
      </w:r>
      <w:r w:rsidR="0058717B">
        <w:rPr>
          <w:rFonts w:ascii="Arial" w:hAnsi="Arial" w:cs="Arial"/>
          <w:szCs w:val="24"/>
        </w:rPr>
        <w:t xml:space="preserve">. </w:t>
      </w:r>
      <w:r w:rsidR="00D77E36">
        <w:rPr>
          <w:rFonts w:ascii="Arial" w:hAnsi="Arial" w:cs="Arial"/>
          <w:szCs w:val="24"/>
        </w:rPr>
        <w:t>The d</w:t>
      </w:r>
      <w:r w:rsidR="0058717B">
        <w:rPr>
          <w:rFonts w:ascii="Arial" w:hAnsi="Arial" w:cs="Arial"/>
          <w:szCs w:val="24"/>
        </w:rPr>
        <w:t xml:space="preserve">etermination would be shared with all appropriate stakeholders when the decision was made. </w:t>
      </w:r>
      <w:r>
        <w:rPr>
          <w:rFonts w:ascii="Arial" w:hAnsi="Arial" w:cs="Arial"/>
          <w:szCs w:val="24"/>
        </w:rPr>
        <w:t xml:space="preserve">LSC is </w:t>
      </w:r>
      <w:r w:rsidR="002272F7">
        <w:rPr>
          <w:rFonts w:ascii="Arial" w:hAnsi="Arial" w:cs="Arial"/>
          <w:szCs w:val="24"/>
        </w:rPr>
        <w:t xml:space="preserve">limited </w:t>
      </w:r>
      <w:r>
        <w:rPr>
          <w:rFonts w:ascii="Arial" w:hAnsi="Arial" w:cs="Arial"/>
          <w:szCs w:val="24"/>
        </w:rPr>
        <w:t xml:space="preserve">by </w:t>
      </w:r>
      <w:r w:rsidR="002272F7">
        <w:rPr>
          <w:rFonts w:ascii="Arial" w:hAnsi="Arial" w:cs="Arial"/>
          <w:szCs w:val="24"/>
        </w:rPr>
        <w:t>the Department of Education (DOE) in terms of the grant as it was written</w:t>
      </w:r>
      <w:r w:rsidR="0058717B">
        <w:rPr>
          <w:rFonts w:ascii="Arial" w:hAnsi="Arial" w:cs="Arial"/>
          <w:szCs w:val="24"/>
        </w:rPr>
        <w:t xml:space="preserve"> and how it conflicts with MAPE’s </w:t>
      </w:r>
      <w:r w:rsidR="006E30DB">
        <w:rPr>
          <w:rFonts w:ascii="Arial" w:hAnsi="Arial" w:cs="Arial"/>
          <w:szCs w:val="24"/>
        </w:rPr>
        <w:t>bargaining</w:t>
      </w:r>
      <w:r w:rsidR="003213C3">
        <w:rPr>
          <w:rFonts w:ascii="Arial" w:hAnsi="Arial" w:cs="Arial"/>
          <w:szCs w:val="24"/>
        </w:rPr>
        <w:t xml:space="preserve"> agreement.</w:t>
      </w:r>
      <w:r w:rsidR="006E30DB">
        <w:rPr>
          <w:rFonts w:ascii="Arial" w:hAnsi="Arial" w:cs="Arial"/>
          <w:szCs w:val="24"/>
        </w:rPr>
        <w:t xml:space="preserve"> </w:t>
      </w:r>
      <w:r w:rsidR="0074483C" w:rsidRPr="00E47F8F">
        <w:rPr>
          <w:rFonts w:ascii="Arial" w:hAnsi="Arial" w:cs="Arial"/>
          <w:strike/>
          <w:szCs w:val="24"/>
        </w:rPr>
        <w:t xml:space="preserve">MAPE asked </w:t>
      </w:r>
      <w:r w:rsidR="0058717B" w:rsidRPr="00E47F8F">
        <w:rPr>
          <w:rFonts w:ascii="Arial" w:hAnsi="Arial" w:cs="Arial"/>
          <w:strike/>
          <w:szCs w:val="24"/>
        </w:rPr>
        <w:t xml:space="preserve">if an MOU could be used as a work around to the MAPE bargaining agreement. Britton said she </w:t>
      </w:r>
      <w:r w:rsidR="0058717B" w:rsidRPr="00E47F8F">
        <w:rPr>
          <w:rFonts w:ascii="Arial" w:hAnsi="Arial" w:cs="Arial"/>
          <w:strike/>
          <w:szCs w:val="24"/>
        </w:rPr>
        <w:lastRenderedPageBreak/>
        <w:t xml:space="preserve">would research if an MOU was possible. </w:t>
      </w:r>
      <w:r w:rsidR="00E47F8F">
        <w:rPr>
          <w:rFonts w:ascii="Arial" w:hAnsi="Arial" w:cs="Arial"/>
          <w:color w:val="FF0000"/>
          <w:szCs w:val="24"/>
        </w:rPr>
        <w:t xml:space="preserve">MAPE offered up an MOU as a solution to this problem. An MOU is a possible solution that would meet both the needs of the campus and the MAPE members. To start, the administration would need to agree to work on developing the MOU with MAPE and impacted employees. </w:t>
      </w:r>
      <w:r w:rsidR="0074483C">
        <w:rPr>
          <w:rFonts w:ascii="Arial" w:hAnsi="Arial" w:cs="Arial"/>
          <w:szCs w:val="24"/>
        </w:rPr>
        <w:t xml:space="preserve">Administration stated that </w:t>
      </w:r>
      <w:r w:rsidR="006D5F2D">
        <w:rPr>
          <w:rFonts w:ascii="Arial" w:hAnsi="Arial" w:cs="Arial"/>
          <w:szCs w:val="24"/>
        </w:rPr>
        <w:t>t</w:t>
      </w:r>
      <w:r w:rsidR="0074483C">
        <w:rPr>
          <w:rFonts w:ascii="Arial" w:hAnsi="Arial" w:cs="Arial"/>
          <w:szCs w:val="24"/>
        </w:rPr>
        <w:t>he needs of the students, the department, and</w:t>
      </w:r>
      <w:r w:rsidR="006D5F2D">
        <w:rPr>
          <w:rFonts w:ascii="Arial" w:hAnsi="Arial" w:cs="Arial"/>
          <w:szCs w:val="24"/>
        </w:rPr>
        <w:t xml:space="preserve"> current </w:t>
      </w:r>
      <w:r w:rsidR="0074483C">
        <w:rPr>
          <w:rFonts w:ascii="Arial" w:hAnsi="Arial" w:cs="Arial"/>
          <w:szCs w:val="24"/>
        </w:rPr>
        <w:t>budget</w:t>
      </w:r>
      <w:r w:rsidR="006D5F2D">
        <w:rPr>
          <w:rFonts w:ascii="Arial" w:hAnsi="Arial" w:cs="Arial"/>
          <w:szCs w:val="24"/>
        </w:rPr>
        <w:t xml:space="preserve"> are what is </w:t>
      </w:r>
      <w:r w:rsidR="0018253A">
        <w:rPr>
          <w:rFonts w:ascii="Arial" w:hAnsi="Arial" w:cs="Arial"/>
          <w:szCs w:val="24"/>
        </w:rPr>
        <w:t>taken into consideration</w:t>
      </w:r>
      <w:r w:rsidR="006D5F2D">
        <w:rPr>
          <w:rFonts w:ascii="Arial" w:hAnsi="Arial" w:cs="Arial"/>
          <w:szCs w:val="24"/>
        </w:rPr>
        <w:t>.</w:t>
      </w:r>
      <w:r w:rsidR="0074483C">
        <w:rPr>
          <w:rFonts w:ascii="Arial" w:hAnsi="Arial" w:cs="Arial"/>
          <w:szCs w:val="24"/>
        </w:rPr>
        <w:t xml:space="preserve"> </w:t>
      </w:r>
      <w:r w:rsidR="006D5F2D">
        <w:rPr>
          <w:rFonts w:ascii="Arial" w:hAnsi="Arial" w:cs="Arial"/>
          <w:szCs w:val="24"/>
        </w:rPr>
        <w:t xml:space="preserve"> F</w:t>
      </w:r>
      <w:r w:rsidR="0074483C">
        <w:rPr>
          <w:rFonts w:ascii="Arial" w:hAnsi="Arial" w:cs="Arial"/>
          <w:szCs w:val="24"/>
        </w:rPr>
        <w:t>rom there a decision on how to move forward with the positions will be made.</w:t>
      </w:r>
      <w:r w:rsidR="006D5F2D">
        <w:rPr>
          <w:rFonts w:ascii="Arial" w:hAnsi="Arial" w:cs="Arial"/>
          <w:szCs w:val="24"/>
        </w:rPr>
        <w:t xml:space="preserve">  Administration confirmed that the Grant is on a 5-year renewal cycle.  </w:t>
      </w:r>
      <w:r w:rsidR="0074483C">
        <w:rPr>
          <w:rFonts w:ascii="Arial" w:hAnsi="Arial" w:cs="Arial"/>
          <w:szCs w:val="24"/>
        </w:rPr>
        <w:t xml:space="preserve">  </w:t>
      </w:r>
    </w:p>
    <w:p w14:paraId="7B00529F" w14:textId="566EA6BB" w:rsidR="00102BD8" w:rsidRDefault="00102BD8" w:rsidP="0058717B">
      <w:pPr>
        <w:rPr>
          <w:rFonts w:ascii="Arial" w:hAnsi="Arial" w:cs="Arial"/>
          <w:szCs w:val="24"/>
        </w:rPr>
      </w:pPr>
    </w:p>
    <w:p w14:paraId="6DFF2F45" w14:textId="004CE073" w:rsidR="00102BD8" w:rsidRPr="00102BD8" w:rsidRDefault="00102BD8" w:rsidP="0058717B">
      <w:pPr>
        <w:rPr>
          <w:rFonts w:ascii="Arial" w:hAnsi="Arial" w:cs="Arial"/>
          <w:color w:val="0070C0"/>
          <w:szCs w:val="24"/>
        </w:rPr>
      </w:pPr>
      <w:r w:rsidRPr="00102BD8">
        <w:rPr>
          <w:rFonts w:ascii="Arial" w:hAnsi="Arial" w:cs="Arial"/>
          <w:color w:val="0070C0"/>
          <w:szCs w:val="24"/>
        </w:rPr>
        <w:t xml:space="preserve">NOTE: The offered MOU is not possible. MOUs are negotiated at the state level, not at the college level, and definitely not </w:t>
      </w:r>
      <w:r>
        <w:rPr>
          <w:rFonts w:ascii="Arial" w:hAnsi="Arial" w:cs="Arial"/>
          <w:color w:val="0070C0"/>
          <w:szCs w:val="24"/>
        </w:rPr>
        <w:t>during</w:t>
      </w:r>
      <w:r w:rsidRPr="00102BD8">
        <w:rPr>
          <w:rFonts w:ascii="Arial" w:hAnsi="Arial" w:cs="Arial"/>
          <w:color w:val="0070C0"/>
          <w:szCs w:val="24"/>
        </w:rPr>
        <w:t xml:space="preserve"> </w:t>
      </w:r>
      <w:r>
        <w:rPr>
          <w:rFonts w:ascii="Arial" w:hAnsi="Arial" w:cs="Arial"/>
          <w:color w:val="0070C0"/>
          <w:szCs w:val="24"/>
        </w:rPr>
        <w:t>local</w:t>
      </w:r>
      <w:r w:rsidRPr="00102BD8">
        <w:rPr>
          <w:rFonts w:ascii="Arial" w:hAnsi="Arial" w:cs="Arial"/>
          <w:color w:val="0070C0"/>
          <w:szCs w:val="24"/>
        </w:rPr>
        <w:t xml:space="preserve"> Meet and Confer</w:t>
      </w:r>
      <w:r>
        <w:rPr>
          <w:rFonts w:ascii="Arial" w:hAnsi="Arial" w:cs="Arial"/>
          <w:color w:val="0070C0"/>
          <w:szCs w:val="24"/>
        </w:rPr>
        <w:t xml:space="preserve"> meetings</w:t>
      </w:r>
      <w:r w:rsidRPr="00102BD8">
        <w:rPr>
          <w:rFonts w:ascii="Arial" w:hAnsi="Arial" w:cs="Arial"/>
          <w:color w:val="0070C0"/>
          <w:szCs w:val="24"/>
        </w:rPr>
        <w:t xml:space="preserve">. </w:t>
      </w:r>
    </w:p>
    <w:p w14:paraId="2AFD54D5" w14:textId="77777777" w:rsidR="00906AAF" w:rsidRDefault="00906AAF" w:rsidP="003F5FB9">
      <w:pPr>
        <w:rPr>
          <w:rFonts w:ascii="Arial" w:hAnsi="Arial" w:cs="Arial"/>
          <w:szCs w:val="24"/>
        </w:rPr>
      </w:pPr>
    </w:p>
    <w:p w14:paraId="47145D65" w14:textId="35BA869F" w:rsidR="00E81C18" w:rsidRDefault="006D5F2D" w:rsidP="003F5FB9">
      <w:pPr>
        <w:rPr>
          <w:rFonts w:ascii="Arial" w:hAnsi="Arial" w:cs="Arial"/>
          <w:szCs w:val="24"/>
        </w:rPr>
      </w:pPr>
      <w:r>
        <w:rPr>
          <w:rFonts w:ascii="Arial" w:hAnsi="Arial" w:cs="Arial"/>
          <w:szCs w:val="24"/>
        </w:rPr>
        <w:t>MAPE communicated that t</w:t>
      </w:r>
      <w:r w:rsidR="0058717B">
        <w:rPr>
          <w:rFonts w:ascii="Arial" w:hAnsi="Arial" w:cs="Arial"/>
          <w:szCs w:val="24"/>
        </w:rPr>
        <w:t xml:space="preserve">he continued concern for current TRIO Advisors at LSC is the classification of </w:t>
      </w:r>
      <w:r>
        <w:rPr>
          <w:rFonts w:ascii="Arial" w:hAnsi="Arial" w:cs="Arial"/>
          <w:szCs w:val="24"/>
        </w:rPr>
        <w:t>part-time</w:t>
      </w:r>
      <w:r w:rsidR="0058717B">
        <w:rPr>
          <w:rFonts w:ascii="Arial" w:hAnsi="Arial" w:cs="Arial"/>
          <w:szCs w:val="24"/>
        </w:rPr>
        <w:t xml:space="preserve"> which excludes them from accessing Federal Student Load Forgiveness programs.</w:t>
      </w:r>
      <w:r w:rsidR="00D77E36">
        <w:rPr>
          <w:rFonts w:ascii="Arial" w:hAnsi="Arial" w:cs="Arial"/>
          <w:szCs w:val="24"/>
        </w:rPr>
        <w:t xml:space="preserve"> Administration will continue to evaluate and research the TRIO advising positions to determine the business needs of the TRIO office, the budget available and the limitations of the grant language in place.</w:t>
      </w:r>
    </w:p>
    <w:p w14:paraId="7A07E6FE" w14:textId="1C3598C9" w:rsidR="00D77E36" w:rsidRDefault="00D77E36" w:rsidP="003F5FB9">
      <w:pPr>
        <w:rPr>
          <w:rFonts w:ascii="Arial" w:hAnsi="Arial" w:cs="Arial"/>
          <w:szCs w:val="24"/>
        </w:rPr>
      </w:pPr>
    </w:p>
    <w:p w14:paraId="4F3309E5" w14:textId="24257075" w:rsidR="00D77E36" w:rsidRDefault="00D77E36" w:rsidP="003F5FB9">
      <w:pPr>
        <w:rPr>
          <w:rFonts w:ascii="Arial" w:hAnsi="Arial" w:cs="Arial"/>
          <w:b/>
          <w:bCs/>
          <w:szCs w:val="24"/>
        </w:rPr>
      </w:pPr>
      <w:r w:rsidRPr="00D77E36">
        <w:rPr>
          <w:rFonts w:ascii="Arial" w:hAnsi="Arial" w:cs="Arial"/>
          <w:b/>
          <w:bCs/>
          <w:szCs w:val="24"/>
        </w:rPr>
        <w:t>Positions and searches:</w:t>
      </w:r>
    </w:p>
    <w:p w14:paraId="4B57FEDC" w14:textId="3125C818" w:rsidR="00D77E36" w:rsidRDefault="00D77E36" w:rsidP="003F5FB9">
      <w:pPr>
        <w:rPr>
          <w:rFonts w:ascii="Arial" w:hAnsi="Arial" w:cs="Arial"/>
          <w:szCs w:val="24"/>
        </w:rPr>
      </w:pPr>
      <w:r>
        <w:rPr>
          <w:rFonts w:ascii="Arial" w:hAnsi="Arial" w:cs="Arial"/>
          <w:szCs w:val="24"/>
        </w:rPr>
        <w:t>Jestina Vichorek, Executive Human Resource Officer, shared current list of positions open and searches underway. The Psychologist 2 and AVP searches are underway. AVP has open forums scheduled for all candidates that made it to the second round. The Accounting Officer position had to be pulled down, rewritten and reposted due to a lack of qualified candidates. The call for an Academic Advisor position has gone out</w:t>
      </w:r>
      <w:r w:rsidR="004C0B6A">
        <w:rPr>
          <w:rFonts w:ascii="Arial" w:hAnsi="Arial" w:cs="Arial"/>
          <w:szCs w:val="24"/>
        </w:rPr>
        <w:t>. A verbal offer has been made for the CLA Manufacturing position. There are currently two GMW evening shift positions posted, applications are being reviewed.</w:t>
      </w:r>
      <w:r w:rsidR="005B1776">
        <w:rPr>
          <w:rFonts w:ascii="Arial" w:hAnsi="Arial" w:cs="Arial"/>
          <w:szCs w:val="24"/>
        </w:rPr>
        <w:t xml:space="preserve"> The HR OAS temp position has not been filled – no applicants. Faculty positions needed for FY23 have been posted. Administration will continue to be cautious and strategic regarding all hiring decisions.</w:t>
      </w:r>
    </w:p>
    <w:p w14:paraId="117A1039" w14:textId="12CD0379" w:rsidR="005B1776" w:rsidRDefault="005B1776" w:rsidP="003F5FB9">
      <w:pPr>
        <w:rPr>
          <w:rFonts w:ascii="Arial" w:hAnsi="Arial" w:cs="Arial"/>
          <w:szCs w:val="24"/>
        </w:rPr>
      </w:pPr>
    </w:p>
    <w:p w14:paraId="5E0AE53D" w14:textId="5CE14068" w:rsidR="005B1776" w:rsidRPr="005B1776" w:rsidRDefault="005B1776" w:rsidP="003F5FB9">
      <w:pPr>
        <w:rPr>
          <w:rFonts w:ascii="Arial" w:hAnsi="Arial" w:cs="Arial"/>
          <w:b/>
          <w:bCs/>
          <w:szCs w:val="24"/>
          <w:u w:val="single"/>
        </w:rPr>
      </w:pPr>
      <w:r w:rsidRPr="005B1776">
        <w:rPr>
          <w:rFonts w:ascii="Arial" w:hAnsi="Arial" w:cs="Arial"/>
          <w:b/>
          <w:bCs/>
          <w:szCs w:val="24"/>
          <w:u w:val="single"/>
        </w:rPr>
        <w:t>COVID:</w:t>
      </w:r>
    </w:p>
    <w:p w14:paraId="236C1223" w14:textId="38E376C4" w:rsidR="007C5FD3" w:rsidRDefault="005B1776" w:rsidP="003F5FB9">
      <w:pPr>
        <w:rPr>
          <w:rFonts w:ascii="Arial" w:hAnsi="Arial" w:cs="Arial"/>
          <w:szCs w:val="24"/>
        </w:rPr>
      </w:pPr>
      <w:r>
        <w:rPr>
          <w:rFonts w:ascii="Arial" w:hAnsi="Arial" w:cs="Arial"/>
          <w:szCs w:val="24"/>
        </w:rPr>
        <w:t xml:space="preserve">MAPE Business Agent Mikkelsen asked about the recent rumor about a class that was cancelled or closed due to COVID. VP Kingston clarified that a class was paused for a few days, but it was not due to a COVID outbreak, it was due to a </w:t>
      </w:r>
      <w:r w:rsidR="00A72543">
        <w:rPr>
          <w:rFonts w:ascii="Arial" w:hAnsi="Arial" w:cs="Arial"/>
          <w:szCs w:val="24"/>
        </w:rPr>
        <w:t xml:space="preserve">student conduct </w:t>
      </w:r>
      <w:r>
        <w:rPr>
          <w:rFonts w:ascii="Arial" w:hAnsi="Arial" w:cs="Arial"/>
          <w:szCs w:val="24"/>
        </w:rPr>
        <w:t>issue. Due to confidentiality – administration could not elaborate further. MAPE also asked about the recent temporary closure of the Art building and why a campus wide message was not shared. Administration replied the affected faculty</w:t>
      </w:r>
      <w:r w:rsidR="00A72543">
        <w:rPr>
          <w:rFonts w:ascii="Arial" w:hAnsi="Arial" w:cs="Arial"/>
          <w:szCs w:val="24"/>
        </w:rPr>
        <w:t>, staff,</w:t>
      </w:r>
      <w:r>
        <w:rPr>
          <w:rFonts w:ascii="Arial" w:hAnsi="Arial" w:cs="Arial"/>
          <w:szCs w:val="24"/>
        </w:rPr>
        <w:t xml:space="preserve"> and Dean were informed, faculty </w:t>
      </w:r>
      <w:r w:rsidR="00A72543">
        <w:rPr>
          <w:rFonts w:ascii="Arial" w:hAnsi="Arial" w:cs="Arial"/>
          <w:szCs w:val="24"/>
        </w:rPr>
        <w:t xml:space="preserve">and staff </w:t>
      </w:r>
      <w:r>
        <w:rPr>
          <w:rFonts w:ascii="Arial" w:hAnsi="Arial" w:cs="Arial"/>
          <w:szCs w:val="24"/>
        </w:rPr>
        <w:t>were reassigned for work and a class “modification” notice was posted on the website for students</w:t>
      </w:r>
      <w:r w:rsidR="00C93B53">
        <w:rPr>
          <w:rFonts w:ascii="Arial" w:hAnsi="Arial" w:cs="Arial"/>
          <w:szCs w:val="24"/>
        </w:rPr>
        <w:t>.</w:t>
      </w:r>
      <w:r>
        <w:rPr>
          <w:rFonts w:ascii="Arial" w:hAnsi="Arial" w:cs="Arial"/>
          <w:szCs w:val="24"/>
        </w:rPr>
        <w:t xml:space="preserve"> </w:t>
      </w:r>
      <w:r w:rsidR="00C93B53">
        <w:rPr>
          <w:rFonts w:ascii="Arial" w:hAnsi="Arial" w:cs="Arial"/>
          <w:szCs w:val="24"/>
        </w:rPr>
        <w:t>Class Cancellation or Modifications are public facing and accessible to all on the LSC website.</w:t>
      </w:r>
    </w:p>
    <w:p w14:paraId="5C0DD983" w14:textId="77777777" w:rsidR="00C93B53" w:rsidRPr="00EB3923" w:rsidRDefault="00C93B53" w:rsidP="003F5FB9">
      <w:pPr>
        <w:rPr>
          <w:rFonts w:ascii="Arial" w:hAnsi="Arial" w:cs="Arial"/>
          <w:szCs w:val="24"/>
        </w:rPr>
      </w:pPr>
    </w:p>
    <w:p w14:paraId="10783350" w14:textId="25F7F439" w:rsidR="00601612" w:rsidRPr="00EB3923" w:rsidRDefault="00601612" w:rsidP="003F5FB9">
      <w:pPr>
        <w:rPr>
          <w:rFonts w:ascii="Arial" w:hAnsi="Arial" w:cs="Arial"/>
          <w:szCs w:val="24"/>
        </w:rPr>
      </w:pPr>
      <w:r w:rsidRPr="00EB3923">
        <w:rPr>
          <w:rFonts w:ascii="Arial" w:hAnsi="Arial" w:cs="Arial"/>
          <w:szCs w:val="24"/>
        </w:rPr>
        <w:t xml:space="preserve">Meeting adjourned at </w:t>
      </w:r>
      <w:r w:rsidR="00C93B53">
        <w:rPr>
          <w:rFonts w:ascii="Arial" w:hAnsi="Arial" w:cs="Arial"/>
          <w:szCs w:val="24"/>
        </w:rPr>
        <w:t>2:30</w:t>
      </w:r>
      <w:r w:rsidRPr="00EB3923">
        <w:rPr>
          <w:rFonts w:ascii="Arial" w:hAnsi="Arial" w:cs="Arial"/>
          <w:szCs w:val="24"/>
        </w:rPr>
        <w:t xml:space="preserve"> pm.</w:t>
      </w:r>
    </w:p>
    <w:p w14:paraId="03D6F4BC" w14:textId="68779468" w:rsidR="00601612" w:rsidRPr="00EB3923" w:rsidRDefault="00601612" w:rsidP="003F5FB9">
      <w:pPr>
        <w:rPr>
          <w:rFonts w:ascii="Arial" w:hAnsi="Arial" w:cs="Arial"/>
          <w:szCs w:val="24"/>
        </w:rPr>
      </w:pPr>
    </w:p>
    <w:p w14:paraId="4E8537E4" w14:textId="378CF6A6" w:rsidR="00601612" w:rsidRPr="00EB3923" w:rsidRDefault="00601612" w:rsidP="003F5FB9">
      <w:pPr>
        <w:rPr>
          <w:rFonts w:ascii="Arial" w:hAnsi="Arial" w:cs="Arial"/>
          <w:szCs w:val="24"/>
        </w:rPr>
      </w:pPr>
      <w:r w:rsidRPr="00EB3923">
        <w:rPr>
          <w:rFonts w:ascii="Arial" w:hAnsi="Arial" w:cs="Arial"/>
          <w:szCs w:val="24"/>
        </w:rPr>
        <w:t>Respectfully submitted,</w:t>
      </w:r>
    </w:p>
    <w:p w14:paraId="35DF0D35" w14:textId="490A67FF" w:rsidR="00601612" w:rsidRPr="00EB3923" w:rsidRDefault="00601612" w:rsidP="003F5FB9">
      <w:pPr>
        <w:rPr>
          <w:rFonts w:ascii="Arial" w:hAnsi="Arial" w:cs="Arial"/>
          <w:szCs w:val="24"/>
        </w:rPr>
      </w:pPr>
    </w:p>
    <w:p w14:paraId="2F446EE4" w14:textId="2805DA12" w:rsidR="00601612" w:rsidRPr="00EB3923" w:rsidRDefault="00601612" w:rsidP="003F5FB9">
      <w:pPr>
        <w:rPr>
          <w:rFonts w:ascii="Arial" w:hAnsi="Arial" w:cs="Arial"/>
          <w:szCs w:val="24"/>
        </w:rPr>
      </w:pPr>
      <w:r w:rsidRPr="00EB3923">
        <w:rPr>
          <w:rFonts w:ascii="Arial" w:hAnsi="Arial" w:cs="Arial"/>
          <w:szCs w:val="24"/>
        </w:rPr>
        <w:t>Kirsten Bowman</w:t>
      </w:r>
    </w:p>
    <w:p w14:paraId="038BA762" w14:textId="2FE9DA67" w:rsidR="00601612" w:rsidRPr="00EB3923" w:rsidRDefault="00601612" w:rsidP="003F5FB9">
      <w:pPr>
        <w:rPr>
          <w:rFonts w:ascii="Arial" w:hAnsi="Arial" w:cs="Arial"/>
          <w:szCs w:val="24"/>
        </w:rPr>
      </w:pPr>
      <w:r w:rsidRPr="00EB3923">
        <w:rPr>
          <w:rFonts w:ascii="Arial" w:hAnsi="Arial" w:cs="Arial"/>
          <w:szCs w:val="24"/>
        </w:rPr>
        <w:t>Office of the President</w:t>
      </w:r>
    </w:p>
    <w:p w14:paraId="69192F96" w14:textId="77777777" w:rsidR="003F5FB9" w:rsidRPr="00EB3923" w:rsidRDefault="003F5FB9" w:rsidP="003F5FB9">
      <w:pPr>
        <w:rPr>
          <w:rFonts w:ascii="Arial" w:hAnsi="Arial" w:cs="Arial"/>
          <w:szCs w:val="24"/>
        </w:rPr>
      </w:pPr>
    </w:p>
    <w:p w14:paraId="6C6E56BD" w14:textId="77777777" w:rsidR="003F5FB9" w:rsidRPr="00EB3923" w:rsidRDefault="003F5FB9">
      <w:pPr>
        <w:rPr>
          <w:rFonts w:ascii="Arial" w:hAnsi="Arial" w:cs="Arial"/>
          <w:szCs w:val="24"/>
        </w:rPr>
      </w:pPr>
    </w:p>
    <w:p w14:paraId="7CD62344" w14:textId="77777777" w:rsidR="00B011DB" w:rsidRPr="00EB3923" w:rsidRDefault="00B011DB">
      <w:pPr>
        <w:rPr>
          <w:rFonts w:ascii="Arial" w:hAnsi="Arial" w:cs="Arial"/>
          <w:szCs w:val="24"/>
        </w:rPr>
      </w:pPr>
    </w:p>
    <w:p w14:paraId="36ADD44D" w14:textId="45B64DE3" w:rsidR="000D77F2" w:rsidRPr="00EB3923" w:rsidRDefault="000D77F2">
      <w:pPr>
        <w:rPr>
          <w:rFonts w:ascii="Arial" w:hAnsi="Arial" w:cs="Arial"/>
          <w:szCs w:val="24"/>
        </w:rPr>
      </w:pPr>
    </w:p>
    <w:p w14:paraId="7DD6D4FA" w14:textId="77777777" w:rsidR="000D77F2" w:rsidRPr="00EB3923" w:rsidRDefault="000D77F2">
      <w:pPr>
        <w:rPr>
          <w:rFonts w:ascii="Arial" w:hAnsi="Arial" w:cs="Arial"/>
          <w:szCs w:val="24"/>
        </w:rPr>
      </w:pPr>
    </w:p>
    <w:sectPr w:rsidR="000D77F2" w:rsidRPr="00EB3923" w:rsidSect="003F2E6B">
      <w:pgSz w:w="12240" w:h="15840"/>
      <w:pgMar w:top="1152"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7A24"/>
    <w:multiLevelType w:val="multilevel"/>
    <w:tmpl w:val="AFB070E6"/>
    <w:styleLink w:val="SubNormList"/>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75"/>
    <w:rsid w:val="00014D17"/>
    <w:rsid w:val="00036664"/>
    <w:rsid w:val="00040505"/>
    <w:rsid w:val="00084F05"/>
    <w:rsid w:val="000A3B9C"/>
    <w:rsid w:val="000B3A2B"/>
    <w:rsid w:val="000D6D16"/>
    <w:rsid w:val="000D77F2"/>
    <w:rsid w:val="000E5F69"/>
    <w:rsid w:val="000F7A36"/>
    <w:rsid w:val="00102BD8"/>
    <w:rsid w:val="0015034C"/>
    <w:rsid w:val="0016239A"/>
    <w:rsid w:val="0017250B"/>
    <w:rsid w:val="0018253A"/>
    <w:rsid w:val="001E132C"/>
    <w:rsid w:val="001E25D1"/>
    <w:rsid w:val="001F509E"/>
    <w:rsid w:val="0020399F"/>
    <w:rsid w:val="00215EB5"/>
    <w:rsid w:val="00223863"/>
    <w:rsid w:val="002272F7"/>
    <w:rsid w:val="0023146B"/>
    <w:rsid w:val="00251B2A"/>
    <w:rsid w:val="002727A3"/>
    <w:rsid w:val="0027505D"/>
    <w:rsid w:val="00295E73"/>
    <w:rsid w:val="002B2A1B"/>
    <w:rsid w:val="002B3598"/>
    <w:rsid w:val="002C439F"/>
    <w:rsid w:val="002F6B45"/>
    <w:rsid w:val="003204C5"/>
    <w:rsid w:val="00320A28"/>
    <w:rsid w:val="003213C3"/>
    <w:rsid w:val="00324B4B"/>
    <w:rsid w:val="00325986"/>
    <w:rsid w:val="00357FC2"/>
    <w:rsid w:val="003B2C0C"/>
    <w:rsid w:val="003E4231"/>
    <w:rsid w:val="003F15A1"/>
    <w:rsid w:val="003F2E6B"/>
    <w:rsid w:val="003F5FB9"/>
    <w:rsid w:val="003F7F20"/>
    <w:rsid w:val="00407174"/>
    <w:rsid w:val="0041751E"/>
    <w:rsid w:val="00440A9A"/>
    <w:rsid w:val="00461B31"/>
    <w:rsid w:val="004A30AF"/>
    <w:rsid w:val="004B0FFE"/>
    <w:rsid w:val="004C0B6A"/>
    <w:rsid w:val="004C5E3C"/>
    <w:rsid w:val="0053019F"/>
    <w:rsid w:val="0053079A"/>
    <w:rsid w:val="00552445"/>
    <w:rsid w:val="00554178"/>
    <w:rsid w:val="00557301"/>
    <w:rsid w:val="0058717B"/>
    <w:rsid w:val="005B1776"/>
    <w:rsid w:val="005C5859"/>
    <w:rsid w:val="005D2B7F"/>
    <w:rsid w:val="005E3592"/>
    <w:rsid w:val="005E4C63"/>
    <w:rsid w:val="00601612"/>
    <w:rsid w:val="00602F2D"/>
    <w:rsid w:val="00614EB5"/>
    <w:rsid w:val="006272E0"/>
    <w:rsid w:val="00636408"/>
    <w:rsid w:val="006369B0"/>
    <w:rsid w:val="00643024"/>
    <w:rsid w:val="00644FB1"/>
    <w:rsid w:val="00651DA7"/>
    <w:rsid w:val="00676E15"/>
    <w:rsid w:val="00687920"/>
    <w:rsid w:val="00693DCC"/>
    <w:rsid w:val="00695AC7"/>
    <w:rsid w:val="006A3A25"/>
    <w:rsid w:val="006C6340"/>
    <w:rsid w:val="006C70E8"/>
    <w:rsid w:val="006D5F2D"/>
    <w:rsid w:val="006E13D6"/>
    <w:rsid w:val="006E30DB"/>
    <w:rsid w:val="00703694"/>
    <w:rsid w:val="00731B2F"/>
    <w:rsid w:val="0074483C"/>
    <w:rsid w:val="00746962"/>
    <w:rsid w:val="00764447"/>
    <w:rsid w:val="00785C0A"/>
    <w:rsid w:val="007B5E33"/>
    <w:rsid w:val="007C5FD3"/>
    <w:rsid w:val="0087445C"/>
    <w:rsid w:val="00883D75"/>
    <w:rsid w:val="008C2E8E"/>
    <w:rsid w:val="008D14A5"/>
    <w:rsid w:val="008D79E1"/>
    <w:rsid w:val="00906AAF"/>
    <w:rsid w:val="00921B06"/>
    <w:rsid w:val="00982512"/>
    <w:rsid w:val="00A24EE6"/>
    <w:rsid w:val="00A55FC7"/>
    <w:rsid w:val="00A60383"/>
    <w:rsid w:val="00A72543"/>
    <w:rsid w:val="00A72882"/>
    <w:rsid w:val="00A77F30"/>
    <w:rsid w:val="00A8543F"/>
    <w:rsid w:val="00AB5057"/>
    <w:rsid w:val="00B011DB"/>
    <w:rsid w:val="00B24FCC"/>
    <w:rsid w:val="00B27D20"/>
    <w:rsid w:val="00B7548C"/>
    <w:rsid w:val="00BB6B19"/>
    <w:rsid w:val="00BD04C8"/>
    <w:rsid w:val="00BD299E"/>
    <w:rsid w:val="00BE2BB0"/>
    <w:rsid w:val="00BF2DD8"/>
    <w:rsid w:val="00BF3308"/>
    <w:rsid w:val="00C15271"/>
    <w:rsid w:val="00C2532D"/>
    <w:rsid w:val="00C65FB9"/>
    <w:rsid w:val="00C93B53"/>
    <w:rsid w:val="00CA0633"/>
    <w:rsid w:val="00CC3CFF"/>
    <w:rsid w:val="00D055F5"/>
    <w:rsid w:val="00D16EEE"/>
    <w:rsid w:val="00D363D2"/>
    <w:rsid w:val="00D373BC"/>
    <w:rsid w:val="00D478F4"/>
    <w:rsid w:val="00D61A8F"/>
    <w:rsid w:val="00D70E0D"/>
    <w:rsid w:val="00D720D1"/>
    <w:rsid w:val="00D77E36"/>
    <w:rsid w:val="00D802F6"/>
    <w:rsid w:val="00D81D68"/>
    <w:rsid w:val="00D97745"/>
    <w:rsid w:val="00DA3908"/>
    <w:rsid w:val="00DC3A1C"/>
    <w:rsid w:val="00DD323B"/>
    <w:rsid w:val="00DE23D5"/>
    <w:rsid w:val="00DE306C"/>
    <w:rsid w:val="00DF50E6"/>
    <w:rsid w:val="00E07834"/>
    <w:rsid w:val="00E15DED"/>
    <w:rsid w:val="00E1735A"/>
    <w:rsid w:val="00E432D9"/>
    <w:rsid w:val="00E47F8F"/>
    <w:rsid w:val="00E65121"/>
    <w:rsid w:val="00E81C18"/>
    <w:rsid w:val="00E94C5B"/>
    <w:rsid w:val="00EB3923"/>
    <w:rsid w:val="00EC366E"/>
    <w:rsid w:val="00ED5E4F"/>
    <w:rsid w:val="00EF1277"/>
    <w:rsid w:val="00F36CA2"/>
    <w:rsid w:val="00F46583"/>
    <w:rsid w:val="00F61FC9"/>
    <w:rsid w:val="00F70757"/>
    <w:rsid w:val="00F75763"/>
    <w:rsid w:val="00F832A1"/>
    <w:rsid w:val="00F857F5"/>
    <w:rsid w:val="00F9308A"/>
    <w:rsid w:val="00FB1CF9"/>
    <w:rsid w:val="00FE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6C3"/>
  <w15:chartTrackingRefBased/>
  <w15:docId w15:val="{2C62734D-9558-4D32-9266-BB18EB19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40" w:after="12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3 PartNorm"/>
    <w:qFormat/>
    <w:rsid w:val="00883D75"/>
    <w:pPr>
      <w:spacing w:before="0" w:after="0" w:line="240" w:lineRule="auto"/>
      <w:ind w:left="0"/>
    </w:pPr>
    <w:rPr>
      <w:rFonts w:ascii="Cambria" w:hAnsi="Cambria"/>
      <w:sz w:val="24"/>
    </w:rPr>
  </w:style>
  <w:style w:type="paragraph" w:styleId="Heading1">
    <w:name w:val="heading 1"/>
    <w:basedOn w:val="Normal"/>
    <w:next w:val="Normal"/>
    <w:link w:val="Heading1Char"/>
    <w:uiPriority w:val="9"/>
    <w:qFormat/>
    <w:rsid w:val="00F36CA2"/>
    <w:pPr>
      <w:keepNext/>
      <w:keepLines/>
      <w:spacing w:before="240" w:after="12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CA2"/>
    <w:pPr>
      <w:keepNext/>
      <w:keepLines/>
      <w:spacing w:before="4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CA2"/>
    <w:pPr>
      <w:keepNext/>
      <w:keepLines/>
      <w:spacing w:before="40" w:after="12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Subpart">
    <w:name w:val="4 Subpart"/>
    <w:basedOn w:val="Heading3"/>
    <w:link w:val="4SubpartChar"/>
    <w:autoRedefine/>
    <w:qFormat/>
    <w:rsid w:val="00BF3308"/>
    <w:pPr>
      <w:ind w:left="360"/>
    </w:pPr>
    <w:rPr>
      <w:rFonts w:ascii="Arial" w:hAnsi="Arial"/>
      <w:b/>
      <w:color w:val="000000" w:themeColor="text1"/>
    </w:rPr>
  </w:style>
  <w:style w:type="character" w:customStyle="1" w:styleId="4SubpartChar">
    <w:name w:val="4 Subpart Char"/>
    <w:basedOn w:val="Heading3Char"/>
    <w:link w:val="4Subpart"/>
    <w:rsid w:val="00BF3308"/>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semiHidden/>
    <w:rsid w:val="00F36CA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36C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36CA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36CA2"/>
    <w:rPr>
      <w:b/>
      <w:bCs/>
    </w:rPr>
  </w:style>
  <w:style w:type="paragraph" w:styleId="NormalWeb">
    <w:name w:val="Normal (Web)"/>
    <w:basedOn w:val="Normal"/>
    <w:uiPriority w:val="99"/>
    <w:semiHidden/>
    <w:unhideWhenUsed/>
    <w:rsid w:val="00F36CA2"/>
    <w:pPr>
      <w:spacing w:before="100" w:beforeAutospacing="1" w:after="100" w:afterAutospacing="1" w:line="259" w:lineRule="auto"/>
    </w:pPr>
    <w:rPr>
      <w:rFonts w:ascii="Times New Roman" w:eastAsia="Times New Roman" w:hAnsi="Times New Roman" w:cs="Times New Roman"/>
      <w:szCs w:val="24"/>
    </w:rPr>
  </w:style>
  <w:style w:type="paragraph" w:customStyle="1" w:styleId="3Normal">
    <w:name w:val="3 Normal"/>
    <w:basedOn w:val="Normal"/>
    <w:link w:val="3NormalChar"/>
    <w:autoRedefine/>
    <w:rsid w:val="00602F2D"/>
    <w:pPr>
      <w:spacing w:before="40" w:after="120" w:line="259" w:lineRule="auto"/>
    </w:pPr>
    <w:rPr>
      <w:rFonts w:ascii="Arial" w:hAnsi="Arial" w:cs="Arial"/>
    </w:rPr>
  </w:style>
  <w:style w:type="character" w:customStyle="1" w:styleId="3NormalChar">
    <w:name w:val="3 Normal Char"/>
    <w:basedOn w:val="DefaultParagraphFont"/>
    <w:link w:val="3Normal"/>
    <w:rsid w:val="00602F2D"/>
    <w:rPr>
      <w:rFonts w:ascii="Arial" w:hAnsi="Arial" w:cs="Arial"/>
      <w:sz w:val="24"/>
    </w:rPr>
  </w:style>
  <w:style w:type="character" w:styleId="Hyperlink">
    <w:name w:val="Hyperlink"/>
    <w:basedOn w:val="DefaultParagraphFont"/>
    <w:uiPriority w:val="99"/>
    <w:unhideWhenUsed/>
    <w:rsid w:val="00F36CA2"/>
    <w:rPr>
      <w:color w:val="0000FF"/>
      <w:u w:val="single"/>
    </w:rPr>
  </w:style>
  <w:style w:type="character" w:styleId="UnresolvedMention">
    <w:name w:val="Unresolved Mention"/>
    <w:basedOn w:val="DefaultParagraphFont"/>
    <w:uiPriority w:val="99"/>
    <w:semiHidden/>
    <w:unhideWhenUsed/>
    <w:rsid w:val="00F36CA2"/>
    <w:rPr>
      <w:color w:val="605E5C"/>
      <w:shd w:val="clear" w:color="auto" w:fill="E1DFDD"/>
    </w:rPr>
  </w:style>
  <w:style w:type="paragraph" w:customStyle="1" w:styleId="PartHeading">
    <w:name w:val="Part Heading"/>
    <w:basedOn w:val="Normal"/>
    <w:next w:val="Normal"/>
    <w:autoRedefine/>
    <w:qFormat/>
    <w:rsid w:val="00B7548C"/>
    <w:pPr>
      <w:spacing w:before="40" w:after="120" w:line="259" w:lineRule="auto"/>
    </w:pPr>
    <w:rPr>
      <w:rFonts w:ascii="Arial" w:hAnsi="Arial"/>
      <w:b/>
    </w:rPr>
  </w:style>
  <w:style w:type="paragraph" w:customStyle="1" w:styleId="1Policy">
    <w:name w:val="1 Policy"/>
    <w:next w:val="2Part"/>
    <w:link w:val="1PolicyChar"/>
    <w:autoRedefine/>
    <w:qFormat/>
    <w:rsid w:val="005E4C63"/>
    <w:pPr>
      <w:spacing w:after="240" w:line="276" w:lineRule="auto"/>
      <w:ind w:left="0"/>
    </w:pPr>
    <w:rPr>
      <w:rFonts w:ascii="Arial" w:eastAsia="Times New Roman" w:hAnsi="Arial" w:cs="Arial"/>
      <w:b/>
      <w:color w:val="2F5496" w:themeColor="accent1" w:themeShade="BF"/>
      <w:sz w:val="28"/>
      <w:szCs w:val="24"/>
    </w:rPr>
  </w:style>
  <w:style w:type="character" w:customStyle="1" w:styleId="1PolicyChar">
    <w:name w:val="1 Policy Char"/>
    <w:basedOn w:val="Heading1Char"/>
    <w:link w:val="1Policy"/>
    <w:rsid w:val="005E4C63"/>
    <w:rPr>
      <w:rFonts w:ascii="Arial" w:eastAsia="Times New Roman" w:hAnsi="Arial" w:cs="Arial"/>
      <w:b/>
      <w:color w:val="2F5496" w:themeColor="accent1" w:themeShade="BF"/>
      <w:sz w:val="28"/>
      <w:szCs w:val="24"/>
    </w:rPr>
  </w:style>
  <w:style w:type="paragraph" w:customStyle="1" w:styleId="2Part">
    <w:name w:val="2 Part"/>
    <w:basedOn w:val="Heading2"/>
    <w:link w:val="2PartChar"/>
    <w:autoRedefine/>
    <w:qFormat/>
    <w:rsid w:val="00BF3308"/>
    <w:rPr>
      <w:rFonts w:ascii="Arial" w:hAnsi="Arial"/>
      <w:b/>
      <w:color w:val="000000" w:themeColor="text1"/>
      <w:sz w:val="24"/>
    </w:rPr>
  </w:style>
  <w:style w:type="character" w:customStyle="1" w:styleId="2PartChar">
    <w:name w:val="2 Part Char"/>
    <w:basedOn w:val="Heading2Char"/>
    <w:link w:val="2Part"/>
    <w:rsid w:val="00BF3308"/>
    <w:rPr>
      <w:rFonts w:ascii="Arial" w:eastAsiaTheme="majorEastAsia" w:hAnsi="Arial" w:cstheme="majorBidi"/>
      <w:b/>
      <w:color w:val="000000" w:themeColor="text1"/>
      <w:sz w:val="24"/>
      <w:szCs w:val="26"/>
    </w:rPr>
  </w:style>
  <w:style w:type="paragraph" w:customStyle="1" w:styleId="5SubNorm">
    <w:name w:val="5 SubNorm"/>
    <w:basedOn w:val="Normal"/>
    <w:link w:val="5SubNormChar"/>
    <w:autoRedefine/>
    <w:qFormat/>
    <w:rsid w:val="00552445"/>
    <w:pPr>
      <w:spacing w:before="40" w:after="120" w:line="259" w:lineRule="auto"/>
      <w:ind w:left="360"/>
    </w:pPr>
    <w:rPr>
      <w:rFonts w:ascii="Arial" w:hAnsi="Arial"/>
    </w:rPr>
  </w:style>
  <w:style w:type="character" w:customStyle="1" w:styleId="5SubNormChar">
    <w:name w:val="5 SubNorm Char"/>
    <w:basedOn w:val="DefaultParagraphFont"/>
    <w:link w:val="5SubNorm"/>
    <w:rsid w:val="00552445"/>
    <w:rPr>
      <w:rFonts w:ascii="Arial" w:hAnsi="Arial"/>
      <w:sz w:val="24"/>
    </w:rPr>
  </w:style>
  <w:style w:type="character" w:customStyle="1" w:styleId="plainlinksneverexpand">
    <w:name w:val="plainlinksneverexpand"/>
    <w:basedOn w:val="DefaultParagraphFont"/>
    <w:rsid w:val="00F36CA2"/>
  </w:style>
  <w:style w:type="paragraph" w:styleId="ListParagraph">
    <w:name w:val="List Paragraph"/>
    <w:basedOn w:val="Normal"/>
    <w:uiPriority w:val="34"/>
    <w:qFormat/>
    <w:rsid w:val="00F36CA2"/>
    <w:pPr>
      <w:spacing w:before="40" w:after="120" w:line="259" w:lineRule="auto"/>
      <w:ind w:left="720"/>
      <w:contextualSpacing/>
    </w:pPr>
    <w:rPr>
      <w:rFonts w:ascii="Arial" w:hAnsi="Arial"/>
    </w:rPr>
  </w:style>
  <w:style w:type="numbering" w:customStyle="1" w:styleId="SubNormList">
    <w:name w:val="SubNormList"/>
    <w:basedOn w:val="NoList"/>
    <w:uiPriority w:val="99"/>
    <w:rsid w:val="00BF3308"/>
    <w:pPr>
      <w:numPr>
        <w:numId w:val="1"/>
      </w:numPr>
    </w:pPr>
  </w:style>
  <w:style w:type="character" w:styleId="CommentReference">
    <w:name w:val="annotation reference"/>
    <w:basedOn w:val="DefaultParagraphFont"/>
    <w:uiPriority w:val="99"/>
    <w:semiHidden/>
    <w:unhideWhenUsed/>
    <w:rsid w:val="000E5F69"/>
    <w:rPr>
      <w:sz w:val="16"/>
      <w:szCs w:val="16"/>
    </w:rPr>
  </w:style>
  <w:style w:type="paragraph" w:styleId="CommentText">
    <w:name w:val="annotation text"/>
    <w:basedOn w:val="Normal"/>
    <w:link w:val="CommentTextChar"/>
    <w:uiPriority w:val="99"/>
    <w:semiHidden/>
    <w:unhideWhenUsed/>
    <w:rsid w:val="000E5F69"/>
    <w:rPr>
      <w:sz w:val="20"/>
      <w:szCs w:val="20"/>
    </w:rPr>
  </w:style>
  <w:style w:type="character" w:customStyle="1" w:styleId="CommentTextChar">
    <w:name w:val="Comment Text Char"/>
    <w:basedOn w:val="DefaultParagraphFont"/>
    <w:link w:val="CommentText"/>
    <w:uiPriority w:val="99"/>
    <w:semiHidden/>
    <w:rsid w:val="000E5F6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F69"/>
    <w:rPr>
      <w:b/>
      <w:bCs/>
    </w:rPr>
  </w:style>
  <w:style w:type="character" w:customStyle="1" w:styleId="CommentSubjectChar">
    <w:name w:val="Comment Subject Char"/>
    <w:basedOn w:val="CommentTextChar"/>
    <w:link w:val="CommentSubject"/>
    <w:uiPriority w:val="99"/>
    <w:semiHidden/>
    <w:rsid w:val="000E5F69"/>
    <w:rPr>
      <w:rFonts w:ascii="Cambria" w:hAnsi="Cambria"/>
      <w:b/>
      <w:bCs/>
      <w:sz w:val="20"/>
      <w:szCs w:val="20"/>
    </w:rPr>
  </w:style>
  <w:style w:type="paragraph" w:styleId="BalloonText">
    <w:name w:val="Balloon Text"/>
    <w:basedOn w:val="Normal"/>
    <w:link w:val="BalloonTextChar"/>
    <w:uiPriority w:val="99"/>
    <w:semiHidden/>
    <w:unhideWhenUsed/>
    <w:rsid w:val="000E5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69"/>
    <w:rPr>
      <w:rFonts w:ascii="Segoe UI" w:hAnsi="Segoe UI" w:cs="Segoe UI"/>
      <w:sz w:val="18"/>
      <w:szCs w:val="18"/>
    </w:rPr>
  </w:style>
  <w:style w:type="paragraph" w:styleId="Revision">
    <w:name w:val="Revision"/>
    <w:hidden/>
    <w:uiPriority w:val="99"/>
    <w:semiHidden/>
    <w:rsid w:val="0020399F"/>
    <w:pPr>
      <w:spacing w:before="0" w:after="0" w:line="240" w:lineRule="auto"/>
      <w:ind w:left="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866418601AF1409D3F0F224CDBD075" ma:contentTypeVersion="12" ma:contentTypeDescription="Create a new document." ma:contentTypeScope="" ma:versionID="5e2d9e2ae9f04674e0b065460f36e5d1">
  <xsd:schema xmlns:xsd="http://www.w3.org/2001/XMLSchema" xmlns:xs="http://www.w3.org/2001/XMLSchema" xmlns:p="http://schemas.microsoft.com/office/2006/metadata/properties" xmlns:ns3="b378a5dc-cdc1-4e3b-a689-7efb13e5296c" xmlns:ns4="a31393af-18c1-491a-923d-a879bf23f86c" targetNamespace="http://schemas.microsoft.com/office/2006/metadata/properties" ma:root="true" ma:fieldsID="700b0e115544952f9e6a44c28a06598c" ns3:_="" ns4:_="">
    <xsd:import namespace="b378a5dc-cdc1-4e3b-a689-7efb13e5296c"/>
    <xsd:import namespace="a31393af-18c1-491a-923d-a879bf23f8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8a5dc-cdc1-4e3b-a689-7efb13e5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393af-18c1-491a-923d-a879bf23f8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A615F-5113-4DDC-A827-AE4EDA72D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6CAC9-6D0C-4728-BE19-BB6C56D70E48}">
  <ds:schemaRefs>
    <ds:schemaRef ds:uri="http://schemas.openxmlformats.org/officeDocument/2006/bibliography"/>
  </ds:schemaRefs>
</ds:datastoreItem>
</file>

<file path=customXml/itemProps3.xml><?xml version="1.0" encoding="utf-8"?>
<ds:datastoreItem xmlns:ds="http://schemas.openxmlformats.org/officeDocument/2006/customXml" ds:itemID="{31982AD7-6A51-4E38-9F14-1AA3A186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8a5dc-cdc1-4e3b-a689-7efb13e5296c"/>
    <ds:schemaRef ds:uri="a31393af-18c1-491a-923d-a879bf23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1CEF-5D1F-4D7A-8FA5-713F61309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Kirsten A</dc:creator>
  <cp:keywords/>
  <dc:description/>
  <cp:lastModifiedBy>Bowman, Kirsten A</cp:lastModifiedBy>
  <cp:revision>2</cp:revision>
  <dcterms:created xsi:type="dcterms:W3CDTF">2022-04-15T20:06:00Z</dcterms:created>
  <dcterms:modified xsi:type="dcterms:W3CDTF">2022-04-15T20:06:00Z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0x01010030866418601AF1409D3F0F224CDBD075</vt:lpwstr>
  </property>
</Properties>
</file>