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D1CF" w14:textId="77777777" w:rsidR="003171B8" w:rsidRPr="003171B8" w:rsidRDefault="003171B8" w:rsidP="003171B8">
      <w:pPr>
        <w:rPr>
          <w:rFonts w:eastAsiaTheme="majorEastAsia" w:cstheme="majorBidi"/>
          <w:b/>
          <w:sz w:val="32"/>
          <w:szCs w:val="32"/>
        </w:rPr>
      </w:pPr>
      <w:r>
        <w:rPr>
          <w:rFonts w:ascii="Georgia" w:hAnsi="Georgia"/>
          <w:noProof/>
          <w:sz w:val="20"/>
          <w:lang w:bidi="ar-SA"/>
        </w:rPr>
        <w:drawing>
          <wp:inline distT="0" distB="0" distL="0" distR="0" wp14:anchorId="7C7A45D5" wp14:editId="79D6062B">
            <wp:extent cx="1981200" cy="1104900"/>
            <wp:effectExtent l="0" t="0" r="0" b="0"/>
            <wp:docPr id="2" name="Picture 1" descr="MAP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Elogo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 w:cstheme="majorBidi"/>
          <w:b/>
          <w:color w:val="5B9BD5" w:themeColor="accent1"/>
          <w:sz w:val="32"/>
          <w:szCs w:val="32"/>
        </w:rPr>
        <w:tab/>
      </w:r>
      <w:r>
        <w:rPr>
          <w:rFonts w:eastAsiaTheme="majorEastAsia" w:cstheme="majorBidi"/>
          <w:b/>
          <w:noProof/>
          <w:color w:val="5B9BD5" w:themeColor="accent1"/>
          <w:sz w:val="32"/>
          <w:szCs w:val="32"/>
          <w:lang w:bidi="ar-SA"/>
        </w:rPr>
        <w:drawing>
          <wp:inline distT="0" distB="0" distL="0" distR="0" wp14:anchorId="22B7A153" wp14:editId="79B4B0CF">
            <wp:extent cx="3654039" cy="671698"/>
            <wp:effectExtent l="0" t="0" r="0" b="0"/>
            <wp:docPr id="3" name="Picture 2" descr="DN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NR_Logo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4039" cy="67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ajorEastAsia" w:cstheme="majorBidi"/>
          <w:b/>
          <w:color w:val="5B9BD5" w:themeColor="accent1"/>
          <w:sz w:val="32"/>
          <w:szCs w:val="32"/>
        </w:rPr>
        <w:tab/>
      </w:r>
      <w:r w:rsidRPr="003171B8">
        <w:rPr>
          <w:rFonts w:eastAsiaTheme="majorEastAsia" w:cstheme="majorBidi"/>
          <w:b/>
          <w:sz w:val="32"/>
          <w:szCs w:val="32"/>
        </w:rPr>
        <w:tab/>
      </w:r>
    </w:p>
    <w:p w14:paraId="2806B6E9" w14:textId="69D4462E" w:rsidR="003171B8" w:rsidRDefault="002F71A0" w:rsidP="003171B8">
      <w:pPr>
        <w:pStyle w:val="Heading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January </w:t>
      </w:r>
      <w:r w:rsidR="00AE08BE">
        <w:rPr>
          <w:color w:val="auto"/>
          <w:sz w:val="28"/>
          <w:szCs w:val="28"/>
        </w:rPr>
        <w:t>18</w:t>
      </w:r>
      <w:r w:rsidR="003171B8">
        <w:rPr>
          <w:color w:val="auto"/>
          <w:sz w:val="28"/>
          <w:szCs w:val="28"/>
        </w:rPr>
        <w:t xml:space="preserve">, </w:t>
      </w:r>
      <w:r w:rsidR="003171B8" w:rsidRPr="003171B8">
        <w:rPr>
          <w:color w:val="auto"/>
          <w:sz w:val="28"/>
          <w:szCs w:val="28"/>
        </w:rPr>
        <w:t>202</w:t>
      </w:r>
      <w:r w:rsidR="00AE08BE">
        <w:rPr>
          <w:color w:val="auto"/>
          <w:sz w:val="28"/>
          <w:szCs w:val="28"/>
        </w:rPr>
        <w:t>3</w:t>
      </w:r>
      <w:r w:rsidR="003171B8" w:rsidRPr="003171B8">
        <w:rPr>
          <w:color w:val="auto"/>
          <w:sz w:val="28"/>
          <w:szCs w:val="28"/>
        </w:rPr>
        <w:t xml:space="preserve"> Meet and Confer Meeting Notes</w:t>
      </w:r>
    </w:p>
    <w:p w14:paraId="0F953685" w14:textId="08F74BF6" w:rsidR="0072387E" w:rsidRDefault="00C15FB9" w:rsidP="0072387E">
      <w:r>
        <w:t>Guest: Maggie Snyder,</w:t>
      </w:r>
      <w:r w:rsidR="00580733">
        <w:t xml:space="preserve"> DNR </w:t>
      </w:r>
      <w:r w:rsidR="004C0D4F">
        <w:t xml:space="preserve">information officer, </w:t>
      </w:r>
      <w:r w:rsidR="007B2829">
        <w:t>Office of Outreach and Communications</w:t>
      </w:r>
    </w:p>
    <w:p w14:paraId="1229D34B" w14:textId="722E4625" w:rsidR="00606294" w:rsidRDefault="00606294" w:rsidP="0072387E">
      <w:r>
        <w:t xml:space="preserve">Attendees: </w:t>
      </w:r>
      <w:r w:rsidR="005110BF">
        <w:t>Jed Becher, Kristi Coughlon, Megan Eiting,</w:t>
      </w:r>
      <w:r w:rsidR="00E56E4E">
        <w:t xml:space="preserve"> Monica Weber</w:t>
      </w:r>
      <w:r w:rsidR="00B47E5F">
        <w:t xml:space="preserve">, </w:t>
      </w:r>
      <w:r w:rsidR="00C30DB3">
        <w:t xml:space="preserve">Jim Wilson, </w:t>
      </w:r>
      <w:r w:rsidR="00B47E5F">
        <w:t>Denise Legato, Barb Naramore</w:t>
      </w:r>
    </w:p>
    <w:p w14:paraId="0AA248D4" w14:textId="741FE636" w:rsidR="00B47E5F" w:rsidRDefault="00B47E5F" w:rsidP="0072387E">
      <w:r>
        <w:t xml:space="preserve">Jed </w:t>
      </w:r>
      <w:r w:rsidR="004C44F9">
        <w:t>opened</w:t>
      </w:r>
      <w:r>
        <w:t xml:space="preserve"> the meeting</w:t>
      </w:r>
      <w:r w:rsidR="00F36D72">
        <w:t xml:space="preserve"> with review of agenda. The action item spreadsheet was skipped until the next meeting</w:t>
      </w:r>
      <w:r w:rsidR="007C0F2C">
        <w:t>,</w:t>
      </w:r>
      <w:r w:rsidR="00F36D72">
        <w:t xml:space="preserve"> as Megan Benage</w:t>
      </w:r>
      <w:r w:rsidR="007C0F2C">
        <w:t xml:space="preserve"> was not in attendance.</w:t>
      </w:r>
    </w:p>
    <w:p w14:paraId="567399C2" w14:textId="0699ECAD" w:rsidR="007B2829" w:rsidRPr="00187AB3" w:rsidRDefault="00601ADD" w:rsidP="0072387E">
      <w:pPr>
        <w:rPr>
          <w:b/>
          <w:bCs/>
        </w:rPr>
      </w:pPr>
      <w:r w:rsidRPr="00187AB3">
        <w:rPr>
          <w:b/>
          <w:bCs/>
        </w:rPr>
        <w:t>CRC Recap</w:t>
      </w:r>
    </w:p>
    <w:p w14:paraId="4C7B5D10" w14:textId="4CA26319" w:rsidR="00B71540" w:rsidRDefault="00187AB3" w:rsidP="0072387E">
      <w:r>
        <w:t>Jed went through the main takeaways</w:t>
      </w:r>
      <w:r w:rsidR="00946E52">
        <w:t xml:space="preserve"> </w:t>
      </w:r>
      <w:r w:rsidR="007C0F2C">
        <w:t xml:space="preserve">of the CRC </w:t>
      </w:r>
      <w:r w:rsidR="00946E52">
        <w:t>facilitated sessions</w:t>
      </w:r>
      <w:r w:rsidR="00D53FD3">
        <w:t>,</w:t>
      </w:r>
      <w:r w:rsidR="00946E52">
        <w:t xml:space="preserve"> highlighting </w:t>
      </w:r>
      <w:r w:rsidR="00EF53CC">
        <w:t xml:space="preserve">that </w:t>
      </w:r>
      <w:r w:rsidR="00946E52">
        <w:t>the parental leave</w:t>
      </w:r>
      <w:r w:rsidR="00533A39">
        <w:t xml:space="preserve"> </w:t>
      </w:r>
      <w:r w:rsidR="003536D9">
        <w:t xml:space="preserve">and telework appeal </w:t>
      </w:r>
      <w:r w:rsidR="00F714EA">
        <w:t xml:space="preserve">items </w:t>
      </w:r>
      <w:r w:rsidR="00187117">
        <w:t>were</w:t>
      </w:r>
      <w:r w:rsidR="00533A39">
        <w:t xml:space="preserve"> good example</w:t>
      </w:r>
      <w:r w:rsidR="003536D9">
        <w:t>s</w:t>
      </w:r>
      <w:r w:rsidR="00AB65CE">
        <w:t xml:space="preserve"> of our collaborative work</w:t>
      </w:r>
      <w:r w:rsidR="00D41D37">
        <w:t xml:space="preserve"> – MAPE was kept in the loop</w:t>
      </w:r>
      <w:r w:rsidR="005D3ACB">
        <w:t>; MAPE was given opportunity to review</w:t>
      </w:r>
      <w:r w:rsidR="00AB65CE">
        <w:t>.</w:t>
      </w:r>
      <w:r w:rsidR="00D53FD3">
        <w:t xml:space="preserve"> </w:t>
      </w:r>
    </w:p>
    <w:p w14:paraId="0AC8A779" w14:textId="48737618" w:rsidR="005A2FF0" w:rsidRDefault="008503D1" w:rsidP="0072387E">
      <w:r>
        <w:t>R</w:t>
      </w:r>
      <w:r w:rsidR="00EF0CD3">
        <w:t>e</w:t>
      </w:r>
      <w:r>
        <w:t>garding</w:t>
      </w:r>
      <w:r w:rsidR="00EF0CD3">
        <w:t xml:space="preserve"> the Parks and Trails mental health liaison pilot position, </w:t>
      </w:r>
      <w:r w:rsidR="00D53FD3">
        <w:t>Denise clarified</w:t>
      </w:r>
      <w:r w:rsidR="005014E7">
        <w:t xml:space="preserve"> that to date</w:t>
      </w:r>
      <w:r w:rsidR="00E713C6">
        <w:t xml:space="preserve"> she is not aware of</w:t>
      </w:r>
      <w:r w:rsidR="005014E7">
        <w:t xml:space="preserve"> a request</w:t>
      </w:r>
      <w:r w:rsidR="009F5A16">
        <w:t>.</w:t>
      </w:r>
      <w:r w:rsidR="005014E7">
        <w:t xml:space="preserve"> </w:t>
      </w:r>
    </w:p>
    <w:p w14:paraId="5A195FC5" w14:textId="2D956206" w:rsidR="00187AB3" w:rsidRDefault="005747E0" w:rsidP="0072387E">
      <w:r>
        <w:t xml:space="preserve">Regarding reallocation denials for the Assistant Fisheries Supervisor, </w:t>
      </w:r>
      <w:r w:rsidR="00650589">
        <w:t>Jed</w:t>
      </w:r>
      <w:r w:rsidR="009402D9">
        <w:t xml:space="preserve"> said that MAPE was unaware of communications between H</w:t>
      </w:r>
      <w:r w:rsidR="00A82DB6">
        <w:t>uman Resources</w:t>
      </w:r>
      <w:r w:rsidR="009402D9">
        <w:t xml:space="preserve"> and </w:t>
      </w:r>
      <w:r w:rsidR="00A82DB6">
        <w:t>the Fish and Wildlife Division</w:t>
      </w:r>
      <w:r w:rsidR="000D2ED1">
        <w:t>. Denise</w:t>
      </w:r>
      <w:r w:rsidR="0039627B">
        <w:t xml:space="preserve"> commented that this topic has been on the agenda numerous time</w:t>
      </w:r>
      <w:r w:rsidR="001531DD">
        <w:t xml:space="preserve">s and </w:t>
      </w:r>
      <w:r w:rsidR="006E7669">
        <w:t>apparently,</w:t>
      </w:r>
      <w:r w:rsidR="001531DD">
        <w:t xml:space="preserve"> </w:t>
      </w:r>
      <w:r w:rsidR="00B84F2F">
        <w:t xml:space="preserve">she </w:t>
      </w:r>
      <w:proofErr w:type="gramStart"/>
      <w:r w:rsidR="00B84F2F">
        <w:t>didn’t</w:t>
      </w:r>
      <w:proofErr w:type="gramEnd"/>
      <w:r w:rsidR="00B84F2F">
        <w:t xml:space="preserve"> do a good job explaining that</w:t>
      </w:r>
      <w:r w:rsidR="003B3776">
        <w:t xml:space="preserve"> she </w:t>
      </w:r>
      <w:r w:rsidR="00645ED4">
        <w:t>was keeping</w:t>
      </w:r>
      <w:r w:rsidR="003B3776">
        <w:t xml:space="preserve"> this </w:t>
      </w:r>
      <w:r w:rsidR="00645ED4">
        <w:t>issue</w:t>
      </w:r>
      <w:r w:rsidR="003B3776">
        <w:t xml:space="preserve"> at a higher level</w:t>
      </w:r>
      <w:r w:rsidR="00734247">
        <w:t xml:space="preserve">. She </w:t>
      </w:r>
      <w:r w:rsidR="00625DBC">
        <w:t>wanted the record to accurately reflect that this is an ongoing issue</w:t>
      </w:r>
      <w:r w:rsidR="00734247">
        <w:t xml:space="preserve"> with a lot of communication</w:t>
      </w:r>
      <w:r w:rsidR="00B971D0">
        <w:t xml:space="preserve"> and that </w:t>
      </w:r>
      <w:r w:rsidR="000F6CC6">
        <w:t>specifics around</w:t>
      </w:r>
      <w:r w:rsidR="00D25D36">
        <w:t xml:space="preserve"> employees </w:t>
      </w:r>
      <w:proofErr w:type="gramStart"/>
      <w:r w:rsidR="00D25D36">
        <w:t>can’t</w:t>
      </w:r>
      <w:proofErr w:type="gramEnd"/>
      <w:r w:rsidR="00D25D36">
        <w:t xml:space="preserve"> always be communicated.</w:t>
      </w:r>
    </w:p>
    <w:p w14:paraId="3D3DAE91" w14:textId="36394069" w:rsidR="005A2FF0" w:rsidRDefault="00891726" w:rsidP="0072387E">
      <w:r>
        <w:t>As for timelines</w:t>
      </w:r>
      <w:r w:rsidR="00AD3248">
        <w:t xml:space="preserve">, </w:t>
      </w:r>
      <w:r w:rsidR="005F0554">
        <w:t>MAPE would like</w:t>
      </w:r>
      <w:r w:rsidR="00EC7580">
        <w:t xml:space="preserve"> to have established timelines, </w:t>
      </w:r>
      <w:r w:rsidR="004409AA">
        <w:t>responsiveness,</w:t>
      </w:r>
      <w:r w:rsidR="00EC7580">
        <w:t xml:space="preserve"> and realistic timelines. </w:t>
      </w:r>
      <w:r w:rsidR="00C112FD">
        <w:t xml:space="preserve">Jed said </w:t>
      </w:r>
      <w:r w:rsidR="00B208C5">
        <w:t>MAPE</w:t>
      </w:r>
      <w:r w:rsidR="00C112FD">
        <w:t xml:space="preserve"> realize</w:t>
      </w:r>
      <w:r w:rsidR="00B208C5">
        <w:t>s</w:t>
      </w:r>
      <w:r w:rsidR="00C112FD">
        <w:t xml:space="preserve"> things are busy</w:t>
      </w:r>
      <w:r w:rsidR="00C943B1">
        <w:t>; however, management responses are</w:t>
      </w:r>
      <w:r w:rsidR="00520700">
        <w:t xml:space="preserve"> often</w:t>
      </w:r>
      <w:r w:rsidR="00C943B1">
        <w:t xml:space="preserve"> much longer than </w:t>
      </w:r>
      <w:r w:rsidR="0039342A">
        <w:t>agreed. If a timeline is not realistic, MAPE needs</w:t>
      </w:r>
      <w:r w:rsidR="00E03A8D">
        <w:t xml:space="preserve"> a realistic timeline from management, as we do not want to continue to ask</w:t>
      </w:r>
      <w:r w:rsidR="00520700">
        <w:t xml:space="preserve"> for updates</w:t>
      </w:r>
      <w:r w:rsidR="005F1F01">
        <w:t xml:space="preserve"> as it hurts the relationship.</w:t>
      </w:r>
    </w:p>
    <w:p w14:paraId="4727AFE3" w14:textId="6A2C2B38" w:rsidR="006E1ADE" w:rsidRDefault="006E1ADE" w:rsidP="0072387E">
      <w:r>
        <w:t xml:space="preserve">Barb said she appreciates the </w:t>
      </w:r>
      <w:r w:rsidR="00036F08">
        <w:t>frustrations</w:t>
      </w:r>
      <w:r>
        <w:t xml:space="preserve"> and all of us should identify realistic timelines while being cognizant </w:t>
      </w:r>
      <w:r w:rsidR="00C97FA9">
        <w:t>that timelines, while thought to be realistic, may need to shift as</w:t>
      </w:r>
      <w:r w:rsidR="00036F08">
        <w:t xml:space="preserve"> things come up.</w:t>
      </w:r>
    </w:p>
    <w:p w14:paraId="3CB0FCBF" w14:textId="7ECC0611" w:rsidR="00036F08" w:rsidRDefault="00036F08" w:rsidP="0072387E">
      <w:r>
        <w:t>Jed</w:t>
      </w:r>
      <w:r w:rsidR="008377DF">
        <w:t xml:space="preserve"> agreed that things can change, but MAPE feels blown off at time</w:t>
      </w:r>
      <w:r w:rsidR="0047790F">
        <w:t>s</w:t>
      </w:r>
      <w:r w:rsidR="00EC1C47">
        <w:t xml:space="preserve"> when we </w:t>
      </w:r>
      <w:proofErr w:type="gramStart"/>
      <w:r w:rsidR="00EC1C47">
        <w:t>don’t</w:t>
      </w:r>
      <w:proofErr w:type="gramEnd"/>
      <w:r w:rsidR="00EC1C47">
        <w:t xml:space="preserve"> hear from management</w:t>
      </w:r>
      <w:r w:rsidR="005F1F01">
        <w:t xml:space="preserve"> when timelines change on their </w:t>
      </w:r>
      <w:r w:rsidR="00C073B6">
        <w:t>end,</w:t>
      </w:r>
      <w:r w:rsidR="005F1F01">
        <w:t xml:space="preserve"> but we aren’t made aware </w:t>
      </w:r>
      <w:r w:rsidR="009E467B">
        <w:t>of the timeline change.</w:t>
      </w:r>
    </w:p>
    <w:p w14:paraId="20147F3A" w14:textId="043CA85D" w:rsidR="00EC1C47" w:rsidRDefault="00EC1C47" w:rsidP="0072387E">
      <w:r>
        <w:lastRenderedPageBreak/>
        <w:t xml:space="preserve">Barb suggested we </w:t>
      </w:r>
      <w:proofErr w:type="gramStart"/>
      <w:r>
        <w:t>don’t</w:t>
      </w:r>
      <w:proofErr w:type="gramEnd"/>
      <w:r>
        <w:t xml:space="preserve"> wait </w:t>
      </w:r>
      <w:r w:rsidR="000C2CA3">
        <w:t>while</w:t>
      </w:r>
      <w:r>
        <w:t xml:space="preserve"> Megan</w:t>
      </w:r>
      <w:r w:rsidR="002814A5">
        <w:t xml:space="preserve"> and Adam work out a new timeline and that</w:t>
      </w:r>
      <w:r w:rsidR="008652F1">
        <w:t xml:space="preserve"> we bring it forward to management between these meetings. She said Adam is making a </w:t>
      </w:r>
      <w:r w:rsidR="00B83135">
        <w:t>conscious effort to address timelines and changes.</w:t>
      </w:r>
    </w:p>
    <w:p w14:paraId="2613B6A7" w14:textId="23E8E248" w:rsidR="00B83135" w:rsidRDefault="00C64740" w:rsidP="0072387E">
      <w:r>
        <w:t>Regarding the O</w:t>
      </w:r>
      <w:r w:rsidR="00B83135">
        <w:t>rganizational Health</w:t>
      </w:r>
      <w:r w:rsidR="000F4764">
        <w:t xml:space="preserve"> </w:t>
      </w:r>
      <w:r>
        <w:t xml:space="preserve">proposal for a </w:t>
      </w:r>
      <w:r w:rsidR="000F4764">
        <w:t>Culture of Respect position</w:t>
      </w:r>
      <w:r>
        <w:t>,</w:t>
      </w:r>
      <w:r w:rsidR="0055066D">
        <w:t xml:space="preserve"> </w:t>
      </w:r>
      <w:r w:rsidR="005A4E9C">
        <w:t xml:space="preserve">Jed indicated </w:t>
      </w:r>
      <w:r w:rsidR="00F41A6D">
        <w:t>MAPE would like</w:t>
      </w:r>
      <w:r w:rsidR="00381437">
        <w:t xml:space="preserve"> </w:t>
      </w:r>
      <w:r w:rsidR="00F41A6D">
        <w:t xml:space="preserve">to </w:t>
      </w:r>
      <w:r w:rsidR="00381437">
        <w:t>work with management on this</w:t>
      </w:r>
      <w:r w:rsidR="00F41A6D">
        <w:t xml:space="preserve"> Position Description</w:t>
      </w:r>
      <w:r w:rsidR="001F5928">
        <w:t xml:space="preserve"> if it </w:t>
      </w:r>
      <w:proofErr w:type="gramStart"/>
      <w:r w:rsidR="001F5928">
        <w:t>was</w:t>
      </w:r>
      <w:proofErr w:type="gramEnd"/>
      <w:r w:rsidR="001F5928">
        <w:t xml:space="preserve"> to move forward.</w:t>
      </w:r>
      <w:r w:rsidR="00F41A6D">
        <w:t xml:space="preserve"> </w:t>
      </w:r>
      <w:r w:rsidR="0055066D">
        <w:t xml:space="preserve">Denise </w:t>
      </w:r>
      <w:r w:rsidR="00F41A6D">
        <w:t xml:space="preserve">said </w:t>
      </w:r>
      <w:r w:rsidR="00A807CC">
        <w:t>HR is working on the position and</w:t>
      </w:r>
      <w:r w:rsidR="00F41A6D">
        <w:t xml:space="preserve"> is open to thoughts and </w:t>
      </w:r>
      <w:r w:rsidR="0055066D">
        <w:t xml:space="preserve">encouraged </w:t>
      </w:r>
      <w:r w:rsidR="001F5928">
        <w:t>MAPE to provide feedback.</w:t>
      </w:r>
    </w:p>
    <w:p w14:paraId="58BC733C" w14:textId="6D6B2D72" w:rsidR="00A82DB6" w:rsidRPr="00DB14CC" w:rsidRDefault="00130D33" w:rsidP="0072387E">
      <w:pPr>
        <w:rPr>
          <w:b/>
          <w:bCs/>
        </w:rPr>
      </w:pPr>
      <w:r>
        <w:rPr>
          <w:b/>
          <w:bCs/>
        </w:rPr>
        <w:t>Wildf</w:t>
      </w:r>
      <w:r w:rsidR="00036435" w:rsidRPr="00DB14CC">
        <w:rPr>
          <w:b/>
          <w:bCs/>
        </w:rPr>
        <w:t>ire</w:t>
      </w:r>
    </w:p>
    <w:p w14:paraId="518AA4A9" w14:textId="727E80EE" w:rsidR="00FC6A03" w:rsidRDefault="00D147A9" w:rsidP="0072387E">
      <w:r>
        <w:t xml:space="preserve">Megan Eiting reiterated frustrations from staff and supervisors </w:t>
      </w:r>
      <w:r w:rsidR="003949D1">
        <w:t>and that there were rumors going around</w:t>
      </w:r>
      <w:r w:rsidR="00150B15">
        <w:t xml:space="preserve">, but no specific word. </w:t>
      </w:r>
      <w:r w:rsidR="00A9633D">
        <w:t>It feels secretive and dismissive.</w:t>
      </w:r>
      <w:r w:rsidR="008A29AE">
        <w:t xml:space="preserve"> MAPE would like closure and resolution</w:t>
      </w:r>
      <w:r w:rsidR="00D12E5A">
        <w:t xml:space="preserve">, as we already </w:t>
      </w:r>
      <w:r w:rsidR="0082015D">
        <w:t xml:space="preserve">went through </w:t>
      </w:r>
      <w:r w:rsidR="003344FE">
        <w:t xml:space="preserve">this past </w:t>
      </w:r>
      <w:r w:rsidR="0082015D">
        <w:t>fall fire season without resolution.</w:t>
      </w:r>
    </w:p>
    <w:p w14:paraId="32E91162" w14:textId="047C4DC2" w:rsidR="006466A3" w:rsidRDefault="006466A3" w:rsidP="0072387E">
      <w:r w:rsidRPr="00D166DB">
        <w:rPr>
          <w:b/>
          <w:bCs/>
        </w:rPr>
        <w:t>Guidance on boots</w:t>
      </w:r>
      <w:r>
        <w:t xml:space="preserve"> </w:t>
      </w:r>
      <w:r w:rsidR="00FC6A03">
        <w:t>–</w:t>
      </w:r>
      <w:r>
        <w:t xml:space="preserve"> </w:t>
      </w:r>
      <w:r w:rsidR="00FC6A03">
        <w:t>Megan said there has been one denial on boots without explanation</w:t>
      </w:r>
      <w:r w:rsidR="002E4F5E">
        <w:t>.</w:t>
      </w:r>
      <w:r w:rsidR="006B3F56">
        <w:t xml:space="preserve"> She heard rumor</w:t>
      </w:r>
      <w:r w:rsidR="00D166DB">
        <w:t>s that</w:t>
      </w:r>
      <w:r w:rsidR="006B3F56">
        <w:t xml:space="preserve"> DNR Safety </w:t>
      </w:r>
      <w:r w:rsidR="008F6015">
        <w:t xml:space="preserve">has become involved, but </w:t>
      </w:r>
      <w:r w:rsidR="003000AD">
        <w:t>they</w:t>
      </w:r>
      <w:r w:rsidR="008F6015">
        <w:t xml:space="preserve"> </w:t>
      </w:r>
      <w:proofErr w:type="gramStart"/>
      <w:r w:rsidR="008F6015">
        <w:t>don’t</w:t>
      </w:r>
      <w:proofErr w:type="gramEnd"/>
      <w:r w:rsidR="008F6015">
        <w:t xml:space="preserve"> really know</w:t>
      </w:r>
      <w:r w:rsidR="00141231">
        <w:t xml:space="preserve"> and would appreciate any information.</w:t>
      </w:r>
      <w:r w:rsidR="00F06EB9">
        <w:t xml:space="preserve"> Denise said she thought</w:t>
      </w:r>
      <w:r w:rsidR="002D5FEB">
        <w:t xml:space="preserve"> </w:t>
      </w:r>
      <w:r w:rsidR="00E7756A">
        <w:t>the issue was settled</w:t>
      </w:r>
      <w:r w:rsidR="00EA483C">
        <w:t xml:space="preserve"> with added clarification on who is required to have boots.</w:t>
      </w:r>
      <w:r w:rsidR="00474A86">
        <w:t xml:space="preserve"> She said she will need to go to folks in fire management to</w:t>
      </w:r>
      <w:r w:rsidR="002631AB">
        <w:t xml:space="preserve"> find out why there is still a boot issue.</w:t>
      </w:r>
    </w:p>
    <w:p w14:paraId="26FCAF47" w14:textId="50FD33B4" w:rsidR="00036435" w:rsidRDefault="00E83923" w:rsidP="0072387E">
      <w:r w:rsidRPr="00D166DB">
        <w:rPr>
          <w:b/>
          <w:bCs/>
        </w:rPr>
        <w:t>Guidance on MOU</w:t>
      </w:r>
      <w:r w:rsidR="005871B5">
        <w:t xml:space="preserve"> </w:t>
      </w:r>
      <w:r w:rsidR="00790235">
        <w:t>–</w:t>
      </w:r>
      <w:r w:rsidR="005871B5">
        <w:t xml:space="preserve"> </w:t>
      </w:r>
      <w:r w:rsidR="00141231">
        <w:t>Megan</w:t>
      </w:r>
      <w:r w:rsidR="00790235">
        <w:t xml:space="preserve"> </w:t>
      </w:r>
      <w:r w:rsidR="3B40F8F8">
        <w:t>E</w:t>
      </w:r>
      <w:r w:rsidR="00790235">
        <w:t xml:space="preserve"> said she was afraid there will be a scramble on R&amp;R</w:t>
      </w:r>
      <w:r w:rsidR="00A81B7F">
        <w:t xml:space="preserve">, too, before the next fire season. </w:t>
      </w:r>
      <w:r w:rsidR="00036435">
        <w:t xml:space="preserve">Denise felt it would be </w:t>
      </w:r>
      <w:r w:rsidR="00AB6E7A">
        <w:t>wrapped</w:t>
      </w:r>
      <w:r w:rsidR="00036435">
        <w:t xml:space="preserve"> into the fire business manual. MOU language stands as is, the fire business </w:t>
      </w:r>
      <w:r w:rsidR="00DB3DC9">
        <w:t>manual</w:t>
      </w:r>
      <w:r w:rsidR="00036435">
        <w:t xml:space="preserve"> should reference the MOU. </w:t>
      </w:r>
      <w:r w:rsidR="00036435" w:rsidRPr="00EA7328">
        <w:rPr>
          <w:b/>
          <w:bCs/>
        </w:rPr>
        <w:t>MSL is the code to use.</w:t>
      </w:r>
      <w:r w:rsidR="00036435">
        <w:t xml:space="preserve"> Need to have the letter from the out of state fire incident, documenting time frame on assignment.  Denise </w:t>
      </w:r>
      <w:r w:rsidR="002B2ED3">
        <w:t xml:space="preserve">thought we were farther along than we are and </w:t>
      </w:r>
      <w:r w:rsidR="00036435">
        <w:t xml:space="preserve">will </w:t>
      </w:r>
      <w:r w:rsidR="006666DA">
        <w:t xml:space="preserve">follow up </w:t>
      </w:r>
      <w:r w:rsidR="003000AD">
        <w:t xml:space="preserve">on boots, </w:t>
      </w:r>
      <w:proofErr w:type="gramStart"/>
      <w:r w:rsidR="003000AD">
        <w:t>MOU</w:t>
      </w:r>
      <w:proofErr w:type="gramEnd"/>
      <w:r w:rsidR="003000AD">
        <w:t xml:space="preserve"> and on-call </w:t>
      </w:r>
      <w:r w:rsidR="00AB63E3">
        <w:t xml:space="preserve">situation </w:t>
      </w:r>
      <w:r w:rsidR="006666DA">
        <w:t xml:space="preserve">by next M&amp;C </w:t>
      </w:r>
      <w:r w:rsidR="00C30DB3">
        <w:t>to determine</w:t>
      </w:r>
      <w:r w:rsidR="00036435">
        <w:t xml:space="preserve"> if a meeting is needed or if communication will be written or what will be best.</w:t>
      </w:r>
    </w:p>
    <w:p w14:paraId="1B076ECE" w14:textId="77777777" w:rsidR="00DD529C" w:rsidRDefault="00B927D3" w:rsidP="00CF1AFE">
      <w:r w:rsidRPr="00D166DB">
        <w:rPr>
          <w:b/>
          <w:bCs/>
        </w:rPr>
        <w:t>Guidance for On Call</w:t>
      </w:r>
      <w:r>
        <w:t xml:space="preserve"> – </w:t>
      </w:r>
      <w:r w:rsidR="009662FC">
        <w:t>Megan said they are s</w:t>
      </w:r>
      <w:r>
        <w:t>till waiting on the comprehensive guidance</w:t>
      </w:r>
      <w:r w:rsidR="009662FC">
        <w:t xml:space="preserve"> and the messaging from the fire section i</w:t>
      </w:r>
      <w:r w:rsidR="00C46EA3">
        <w:t>f</w:t>
      </w:r>
      <w:r w:rsidR="00D87819">
        <w:t xml:space="preserve"> there is no change</w:t>
      </w:r>
      <w:r>
        <w:t>.</w:t>
      </w:r>
      <w:r w:rsidR="00DB4A5B">
        <w:t xml:space="preserve"> If there are no changes, staff needs to know the expectations from management.</w:t>
      </w:r>
      <w:r>
        <w:t xml:space="preserve"> </w:t>
      </w:r>
    </w:p>
    <w:p w14:paraId="5C9B8AC6" w14:textId="751CB759" w:rsidR="009A3415" w:rsidRDefault="00DD529C" w:rsidP="00CF1AFE">
      <w:r>
        <w:t>Denise asked if Megan was saying that p</w:t>
      </w:r>
      <w:r w:rsidR="006D245D">
        <w:t>eople are working over 16 hours</w:t>
      </w:r>
      <w:r w:rsidR="00C26934">
        <w:t xml:space="preserve"> and getting paid for 8 hours</w:t>
      </w:r>
      <w:r w:rsidR="006D245D">
        <w:t>. Megan sa</w:t>
      </w:r>
      <w:r w:rsidR="00F906CB">
        <w:t>id</w:t>
      </w:r>
      <w:r w:rsidR="006D245D">
        <w:t xml:space="preserve"> yes, </w:t>
      </w:r>
      <w:proofErr w:type="gramStart"/>
      <w:r w:rsidR="00AC66B4">
        <w:t>it’s</w:t>
      </w:r>
      <w:proofErr w:type="gramEnd"/>
      <w:r w:rsidR="00AC66B4">
        <w:t xml:space="preserve"> the culture</w:t>
      </w:r>
      <w:r w:rsidR="007D03EF">
        <w:t>,</w:t>
      </w:r>
      <w:r w:rsidR="00E722FF">
        <w:t xml:space="preserve"> and </w:t>
      </w:r>
      <w:r w:rsidR="006D7657">
        <w:t>Duty Officers</w:t>
      </w:r>
      <w:r w:rsidR="00E44DB7">
        <w:t xml:space="preserve"> are dispatch for all emergencies and</w:t>
      </w:r>
      <w:r w:rsidR="00E722FF">
        <w:t xml:space="preserve"> there needs to be</w:t>
      </w:r>
      <w:r w:rsidR="00B63366">
        <w:t xml:space="preserve"> coverage. It is inherently expected</w:t>
      </w:r>
      <w:r w:rsidR="00DE3424">
        <w:t>,</w:t>
      </w:r>
      <w:r w:rsidR="00B63366">
        <w:t xml:space="preserve"> </w:t>
      </w:r>
      <w:r w:rsidR="00F906CB">
        <w:t>and t</w:t>
      </w:r>
      <w:r w:rsidR="00A629B7">
        <w:t>he undertone is “you will answer the phone.”</w:t>
      </w:r>
    </w:p>
    <w:p w14:paraId="2E49374C" w14:textId="364C34C1" w:rsidR="00A629B7" w:rsidRDefault="00A629B7" w:rsidP="00CF1AFE">
      <w:r>
        <w:t xml:space="preserve">Denise asked if </w:t>
      </w:r>
      <w:r w:rsidR="00DE3424">
        <w:t xml:space="preserve">what Megan was saying is that </w:t>
      </w:r>
      <w:r w:rsidR="009479AE">
        <w:t xml:space="preserve">if </w:t>
      </w:r>
      <w:r w:rsidR="00DE3424">
        <w:t>you</w:t>
      </w:r>
      <w:r w:rsidR="00F31443">
        <w:t xml:space="preserve"> are appropriated for 8 hours</w:t>
      </w:r>
      <w:r w:rsidR="00C61621">
        <w:t xml:space="preserve">, you are expected to work more hours if the phone rings? Megan </w:t>
      </w:r>
      <w:r w:rsidR="00813CD6">
        <w:t>said yes.</w:t>
      </w:r>
    </w:p>
    <w:p w14:paraId="259C0A72" w14:textId="2E4A6380" w:rsidR="00B927D3" w:rsidRDefault="0073313B" w:rsidP="00CF1AFE">
      <w:r>
        <w:t xml:space="preserve">Jim Wilson mentioned that </w:t>
      </w:r>
      <w:r w:rsidR="00BC77FD">
        <w:t xml:space="preserve">it is a statutory responsibility </w:t>
      </w:r>
      <w:r w:rsidR="0033320C">
        <w:t xml:space="preserve">for DNR </w:t>
      </w:r>
      <w:r w:rsidR="00BC77FD">
        <w:t xml:space="preserve">to respond. He also shared that </w:t>
      </w:r>
      <w:r>
        <w:t xml:space="preserve">there was a fire management meeting yesterday and they did not mention updating the manual, which </w:t>
      </w:r>
      <w:proofErr w:type="gramStart"/>
      <w:r>
        <w:t>hasn’t</w:t>
      </w:r>
      <w:proofErr w:type="gramEnd"/>
      <w:r>
        <w:t xml:space="preserve"> been updated since 2021 on the </w:t>
      </w:r>
      <w:r w:rsidR="00D52EF8">
        <w:t>I</w:t>
      </w:r>
      <w:r>
        <w:t xml:space="preserve">ntranet. </w:t>
      </w:r>
      <w:r w:rsidR="00157339">
        <w:t xml:space="preserve">He added that fire incidents are still going on, such as peat fires, and people are still responding to fires. He said there needs to be resolution, </w:t>
      </w:r>
      <w:proofErr w:type="gramStart"/>
      <w:r w:rsidR="00157339">
        <w:t>guidance</w:t>
      </w:r>
      <w:proofErr w:type="gramEnd"/>
      <w:r w:rsidR="00157339">
        <w:t xml:space="preserve"> and directives.</w:t>
      </w:r>
      <w:r w:rsidR="00CF1AFE">
        <w:t xml:space="preserve"> They w</w:t>
      </w:r>
      <w:r w:rsidR="00B927D3">
        <w:t xml:space="preserve">ent through fall fire season with no change in how field staff has been operating. Not a word from Forestry fire section at 3-day supervisors meeting in December. At a December fire team </w:t>
      </w:r>
      <w:r w:rsidR="00B927D3">
        <w:lastRenderedPageBreak/>
        <w:t xml:space="preserve">leader meeting, Paul Lundgren reportedly said that no big changes were coming but would involve supervisors more in On Call. </w:t>
      </w:r>
    </w:p>
    <w:p w14:paraId="66CC1FF3" w14:textId="21BEB39E" w:rsidR="006F2B2F" w:rsidRDefault="006B0153" w:rsidP="00CF1AFE">
      <w:r w:rsidRPr="00101289">
        <w:rPr>
          <w:b/>
          <w:bCs/>
        </w:rPr>
        <w:t>Current staffing plans</w:t>
      </w:r>
      <w:r>
        <w:t xml:space="preserve"> </w:t>
      </w:r>
      <w:r w:rsidR="00403CED">
        <w:t>–</w:t>
      </w:r>
      <w:r>
        <w:t xml:space="preserve"> Megan</w:t>
      </w:r>
      <w:r w:rsidR="00403CED">
        <w:t xml:space="preserve"> would like a bigger discussion on current staffing plans once the boots, MOU and on-call items are addressed.</w:t>
      </w:r>
      <w:r w:rsidR="0001287F">
        <w:t xml:space="preserve"> Right now, they are running at %80 permanent</w:t>
      </w:r>
      <w:r w:rsidR="00D214E4">
        <w:t xml:space="preserve"> staff.</w:t>
      </w:r>
      <w:r w:rsidR="00BF48B0">
        <w:t xml:space="preserve"> Historically, forestry has had a pool of </w:t>
      </w:r>
      <w:r w:rsidR="0092081A">
        <w:t>day-to-day</w:t>
      </w:r>
      <w:r w:rsidR="00BF48B0">
        <w:t xml:space="preserve"> emergency </w:t>
      </w:r>
      <w:r w:rsidR="00C073B6">
        <w:t>hires,</w:t>
      </w:r>
      <w:r w:rsidR="0090249B">
        <w:t xml:space="preserve"> but they no longer do even though there was a bump in pay.</w:t>
      </w:r>
      <w:r w:rsidR="008925E7">
        <w:t xml:space="preserve"> There are training concerns when there is not a reliable work force</w:t>
      </w:r>
      <w:r w:rsidR="00EB1A4A">
        <w:t xml:space="preserve"> and</w:t>
      </w:r>
      <w:r w:rsidR="00CE7A0E">
        <w:t xml:space="preserve"> there is a benefit to hiring permanent, career staff.</w:t>
      </w:r>
      <w:r w:rsidR="00EC453C">
        <w:t xml:space="preserve"> Megan said fire needs stability to get</w:t>
      </w:r>
      <w:r w:rsidR="003D5D62">
        <w:t xml:space="preserve"> qualifications covered and the experience of staff for safe operations.</w:t>
      </w:r>
      <w:r w:rsidR="00D33AAF">
        <w:t xml:space="preserve"> Losing workforce is a big concern in the field. We need to look down the road.</w:t>
      </w:r>
    </w:p>
    <w:p w14:paraId="0B7ADA70" w14:textId="4BECC5AA" w:rsidR="005823A7" w:rsidRDefault="00AA5DCA" w:rsidP="0072387E">
      <w:r>
        <w:t>Barb s</w:t>
      </w:r>
      <w:r w:rsidR="00C413D7">
        <w:t>aid it is important to distinguish between funded positions we have and add</w:t>
      </w:r>
      <w:r w:rsidR="00236856">
        <w:t>itional</w:t>
      </w:r>
      <w:r w:rsidR="00407853">
        <w:t xml:space="preserve"> positions we want or need. She did not see the DNR workforce growing as that is not where the legislature is at</w:t>
      </w:r>
      <w:r w:rsidR="00243BC8">
        <w:t xml:space="preserve"> right now.</w:t>
      </w:r>
    </w:p>
    <w:p w14:paraId="1CA9996A" w14:textId="686D5376" w:rsidR="0005358A" w:rsidRPr="00AB16B2" w:rsidRDefault="00947462" w:rsidP="0072387E">
      <w:pPr>
        <w:rPr>
          <w:b/>
          <w:bCs/>
        </w:rPr>
      </w:pPr>
      <w:r w:rsidRPr="00AB16B2">
        <w:rPr>
          <w:b/>
          <w:bCs/>
        </w:rPr>
        <w:t xml:space="preserve">Student </w:t>
      </w:r>
      <w:r w:rsidR="00C25747">
        <w:rPr>
          <w:b/>
          <w:bCs/>
        </w:rPr>
        <w:t>L</w:t>
      </w:r>
      <w:r w:rsidRPr="00AB16B2">
        <w:rPr>
          <w:b/>
          <w:bCs/>
        </w:rPr>
        <w:t>oan</w:t>
      </w:r>
      <w:r w:rsidR="00243BC8" w:rsidRPr="00AB16B2">
        <w:rPr>
          <w:b/>
          <w:bCs/>
        </w:rPr>
        <w:t xml:space="preserve"> </w:t>
      </w:r>
      <w:r w:rsidR="00C25747">
        <w:rPr>
          <w:b/>
          <w:bCs/>
        </w:rPr>
        <w:t>F</w:t>
      </w:r>
      <w:r w:rsidR="00243BC8" w:rsidRPr="00AB16B2">
        <w:rPr>
          <w:b/>
          <w:bCs/>
        </w:rPr>
        <w:t xml:space="preserve">orgiveness </w:t>
      </w:r>
      <w:r w:rsidR="00C25747">
        <w:rPr>
          <w:b/>
          <w:bCs/>
        </w:rPr>
        <w:t>P</w:t>
      </w:r>
      <w:r w:rsidR="00243BC8" w:rsidRPr="00AB16B2">
        <w:rPr>
          <w:b/>
          <w:bCs/>
        </w:rPr>
        <w:t>resentation</w:t>
      </w:r>
      <w:r w:rsidR="00090ED2" w:rsidRPr="00AB16B2">
        <w:rPr>
          <w:b/>
          <w:bCs/>
        </w:rPr>
        <w:t xml:space="preserve"> by Maggie</w:t>
      </w:r>
      <w:r w:rsidR="009144FF" w:rsidRPr="00AB16B2">
        <w:rPr>
          <w:b/>
          <w:bCs/>
        </w:rPr>
        <w:t xml:space="preserve"> Snyder</w:t>
      </w:r>
    </w:p>
    <w:p w14:paraId="45C7DA21" w14:textId="77CB1330" w:rsidR="00947462" w:rsidRDefault="006762BB" w:rsidP="00AB16B2">
      <w:r w:rsidRPr="00827DD5">
        <w:t>*</w:t>
      </w:r>
      <w:r w:rsidR="00947462" w:rsidRPr="00827DD5">
        <w:t>See attached proposal that mirrors DHS</w:t>
      </w:r>
    </w:p>
    <w:p w14:paraId="67D6F026" w14:textId="14DEB90B" w:rsidR="00947462" w:rsidRDefault="00C25747" w:rsidP="00AB16B2">
      <w:r>
        <w:t xml:space="preserve">After the presentation, </w:t>
      </w:r>
      <w:r w:rsidR="00947462">
        <w:t xml:space="preserve">Barb </w:t>
      </w:r>
      <w:r w:rsidR="006762BB">
        <w:t>asked how we would</w:t>
      </w:r>
      <w:r w:rsidR="00561F27">
        <w:t xml:space="preserve"> determine or frame this as a pilot project. </w:t>
      </w:r>
      <w:r w:rsidR="00303FE7">
        <w:t xml:space="preserve">How many employees, who </w:t>
      </w:r>
      <w:r w:rsidR="00947462">
        <w:t>is included</w:t>
      </w:r>
      <w:r w:rsidR="00EB080E">
        <w:t xml:space="preserve"> and how </w:t>
      </w:r>
      <w:r w:rsidR="005A5C39">
        <w:t>DNR</w:t>
      </w:r>
      <w:r w:rsidR="00EB080E">
        <w:t xml:space="preserve"> determine</w:t>
      </w:r>
      <w:r w:rsidR="005A5C39">
        <w:t>s</w:t>
      </w:r>
      <w:r w:rsidR="00EB080E">
        <w:t xml:space="preserve"> who is included? She said there are challenges with</w:t>
      </w:r>
      <w:r w:rsidR="000437B7">
        <w:t xml:space="preserve"> equity because people are situated differently with respect to student loan debt.</w:t>
      </w:r>
      <w:r w:rsidR="008737B6">
        <w:t xml:space="preserve"> There are </w:t>
      </w:r>
      <w:r w:rsidR="005D3A0C">
        <w:t xml:space="preserve">also </w:t>
      </w:r>
      <w:r w:rsidR="008737B6">
        <w:t>costs</w:t>
      </w:r>
      <w:r w:rsidR="00C32445">
        <w:t xml:space="preserve"> to DNR</w:t>
      </w:r>
      <w:r w:rsidR="00726B27">
        <w:t xml:space="preserve">, which has </w:t>
      </w:r>
      <w:r w:rsidR="00D63C3D">
        <w:t xml:space="preserve">scarce resources </w:t>
      </w:r>
      <w:r w:rsidR="00BB1D9C">
        <w:t>to employ.</w:t>
      </w:r>
      <w:r w:rsidR="00726B27">
        <w:t xml:space="preserve"> Other </w:t>
      </w:r>
      <w:r w:rsidR="00173676">
        <w:t>considerations include:</w:t>
      </w:r>
    </w:p>
    <w:p w14:paraId="3BC7BFB1" w14:textId="6D1E2CCB" w:rsidR="00947462" w:rsidRDefault="00947462" w:rsidP="0050347B">
      <w:pPr>
        <w:pStyle w:val="ListParagraph"/>
        <w:numPr>
          <w:ilvl w:val="0"/>
          <w:numId w:val="21"/>
        </w:numPr>
      </w:pPr>
      <w:r>
        <w:t>Duration</w:t>
      </w:r>
    </w:p>
    <w:p w14:paraId="7911B3A0" w14:textId="39A94D59" w:rsidR="00947462" w:rsidRDefault="00947462" w:rsidP="0050347B">
      <w:pPr>
        <w:pStyle w:val="ListParagraph"/>
        <w:numPr>
          <w:ilvl w:val="0"/>
          <w:numId w:val="21"/>
        </w:numPr>
      </w:pPr>
      <w:r>
        <w:t>How to access success</w:t>
      </w:r>
    </w:p>
    <w:p w14:paraId="3D3043FA" w14:textId="313EADB0" w:rsidR="00947462" w:rsidRDefault="00947462" w:rsidP="0050347B">
      <w:pPr>
        <w:pStyle w:val="ListParagraph"/>
        <w:numPr>
          <w:ilvl w:val="0"/>
          <w:numId w:val="21"/>
        </w:numPr>
      </w:pPr>
      <w:r>
        <w:t>How spending resources fall on taxpayers</w:t>
      </w:r>
      <w:r w:rsidR="000B47CF">
        <w:t xml:space="preserve"> since</w:t>
      </w:r>
      <w:r>
        <w:t xml:space="preserve"> we are a state agency, not a private company.</w:t>
      </w:r>
    </w:p>
    <w:p w14:paraId="7FACAE06" w14:textId="75173B53" w:rsidR="00947462" w:rsidRDefault="00733426" w:rsidP="0050347B">
      <w:pPr>
        <w:pStyle w:val="ListParagraph"/>
        <w:numPr>
          <w:ilvl w:val="0"/>
          <w:numId w:val="21"/>
        </w:numPr>
      </w:pPr>
      <w:r>
        <w:t>Barb and Denise are</w:t>
      </w:r>
      <w:r w:rsidR="00947462">
        <w:t xml:space="preserve"> interested in MAPE’s perspective on scope, duration and who is involved.</w:t>
      </w:r>
      <w:r w:rsidR="00276B49">
        <w:t xml:space="preserve"> </w:t>
      </w:r>
    </w:p>
    <w:p w14:paraId="2868566A" w14:textId="08A2D3F0" w:rsidR="00947462" w:rsidRDefault="00947462" w:rsidP="00947462">
      <w:r>
        <w:t>Kristi asked where DNR is at with this</w:t>
      </w:r>
      <w:r w:rsidR="00A06946">
        <w:t xml:space="preserve"> program. Barb said DNR </w:t>
      </w:r>
      <w:proofErr w:type="gramStart"/>
      <w:r w:rsidR="00A06946">
        <w:t>hasn’t</w:t>
      </w:r>
      <w:proofErr w:type="gramEnd"/>
      <w:r w:rsidR="00A06946">
        <w:t xml:space="preserve"> implemented</w:t>
      </w:r>
      <w:r w:rsidR="00076D9B">
        <w:t xml:space="preserve"> anything yet and we need a current, in depth look</w:t>
      </w:r>
      <w:r w:rsidR="00940BCC">
        <w:t xml:space="preserve"> at recruitment and retention</w:t>
      </w:r>
      <w:r>
        <w:t>.</w:t>
      </w:r>
      <w:r w:rsidR="00940BCC">
        <w:t xml:space="preserve"> </w:t>
      </w:r>
      <w:r w:rsidR="004B5533">
        <w:t xml:space="preserve">DNR wants to be competitive, and this could be helpful to recruiting and retaining. Barb would like to give some serious thought to this program. </w:t>
      </w:r>
    </w:p>
    <w:p w14:paraId="69A955DB" w14:textId="6F43C01D" w:rsidR="00067764" w:rsidRDefault="00067764" w:rsidP="00947462">
      <w:r>
        <w:t>MAPE agreed to come page with something for management to consider and discuss further.</w:t>
      </w:r>
    </w:p>
    <w:p w14:paraId="6F3546A9" w14:textId="02D29221" w:rsidR="0081719D" w:rsidRPr="00C67FAE" w:rsidRDefault="00C67FAE" w:rsidP="00947462">
      <w:pPr>
        <w:rPr>
          <w:b/>
          <w:bCs/>
        </w:rPr>
      </w:pPr>
      <w:r w:rsidRPr="00C67FAE">
        <w:rPr>
          <w:b/>
          <w:bCs/>
        </w:rPr>
        <w:t>MMB Hay Study</w:t>
      </w:r>
    </w:p>
    <w:p w14:paraId="633CBC93" w14:textId="1F3F56F1" w:rsidR="00C67FAE" w:rsidRDefault="4064A7CC" w:rsidP="00947462">
      <w:r w:rsidRPr="1AFD77A8">
        <w:rPr>
          <w:rFonts w:asciiTheme="minorHAnsi" w:eastAsiaTheme="minorEastAsia" w:hAnsiTheme="minorHAnsi" w:cstheme="minorBidi"/>
          <w:color w:val="4D5156"/>
        </w:rPr>
        <w:t>A Hay study</w:t>
      </w:r>
      <w:r w:rsidRPr="00827DD5">
        <w:rPr>
          <w:rFonts w:asciiTheme="minorHAnsi" w:eastAsiaTheme="minorEastAsia" w:hAnsiTheme="minorHAnsi" w:cstheme="minorBidi"/>
          <w:color w:val="4D5156"/>
        </w:rPr>
        <w:t xml:space="preserve"> </w:t>
      </w:r>
      <w:r w:rsidR="64AD2C82" w:rsidRPr="1AFD77A8">
        <w:rPr>
          <w:rFonts w:asciiTheme="minorHAnsi" w:eastAsiaTheme="minorEastAsia" w:hAnsiTheme="minorHAnsi" w:cstheme="minorBidi"/>
          <w:color w:val="4D5156"/>
        </w:rPr>
        <w:t xml:space="preserve">is </w:t>
      </w:r>
      <w:r w:rsidRPr="00827DD5">
        <w:rPr>
          <w:rFonts w:asciiTheme="minorHAnsi" w:eastAsiaTheme="minorEastAsia" w:hAnsiTheme="minorHAnsi" w:cstheme="minorBidi"/>
          <w:color w:val="4D5156"/>
        </w:rPr>
        <w:t>a method used by corporations and organizations to map out and align job roles in the context of the organizational structure.</w:t>
      </w:r>
      <w:r w:rsidRPr="00827DD5">
        <w:rPr>
          <w:rFonts w:asciiTheme="minorHAnsi" w:eastAsiaTheme="minorEastAsia" w:hAnsiTheme="minorHAnsi" w:cstheme="minorBidi"/>
        </w:rPr>
        <w:t xml:space="preserve"> </w:t>
      </w:r>
      <w:r w:rsidR="0023283C">
        <w:t>Denise said that not all information officers will be involved in the study. Right now</w:t>
      </w:r>
      <w:r w:rsidR="00E11B01">
        <w:t>,</w:t>
      </w:r>
      <w:r w:rsidR="0023283C">
        <w:t xml:space="preserve"> they are</w:t>
      </w:r>
      <w:r w:rsidR="00D8326D">
        <w:t xml:space="preserve"> looking at communication managers and supervisors. DNR has no control over the study and MMB </w:t>
      </w:r>
      <w:proofErr w:type="gramStart"/>
      <w:r w:rsidR="00D8326D">
        <w:t>hasn’t</w:t>
      </w:r>
      <w:proofErr w:type="gramEnd"/>
      <w:r w:rsidR="00D8326D">
        <w:t xml:space="preserve"> </w:t>
      </w:r>
      <w:r w:rsidR="00AE6B12">
        <w:t xml:space="preserve">fully </w:t>
      </w:r>
      <w:r w:rsidR="00D8326D">
        <w:t>defined</w:t>
      </w:r>
      <w:r w:rsidR="00714F98">
        <w:t xml:space="preserve"> it</w:t>
      </w:r>
      <w:r w:rsidR="00AE6B12">
        <w:t xml:space="preserve"> yet</w:t>
      </w:r>
      <w:r w:rsidR="00714F98">
        <w:t xml:space="preserve">. She said MMB often uses the DNR </w:t>
      </w:r>
      <w:r w:rsidR="00AE6B12">
        <w:t>p</w:t>
      </w:r>
      <w:r w:rsidR="00714F98">
        <w:t xml:space="preserve">osition </w:t>
      </w:r>
      <w:r w:rsidR="00AE6B12">
        <w:t>d</w:t>
      </w:r>
      <w:r w:rsidR="00714F98">
        <w:t>escriptions</w:t>
      </w:r>
      <w:r w:rsidR="00557610">
        <w:t xml:space="preserve"> as study benchmarks.</w:t>
      </w:r>
    </w:p>
    <w:p w14:paraId="70D8FB78" w14:textId="61D9739A" w:rsidR="00557610" w:rsidRPr="00557610" w:rsidRDefault="00557610" w:rsidP="00947462">
      <w:pPr>
        <w:rPr>
          <w:b/>
          <w:bCs/>
        </w:rPr>
      </w:pPr>
      <w:r w:rsidRPr="00557610">
        <w:rPr>
          <w:b/>
          <w:bCs/>
        </w:rPr>
        <w:t>Conflict of Interest Training</w:t>
      </w:r>
    </w:p>
    <w:p w14:paraId="6E34D680" w14:textId="594801A4" w:rsidR="00557610" w:rsidRDefault="00404A75" w:rsidP="00947462">
      <w:r>
        <w:lastRenderedPageBreak/>
        <w:t>The training was revised and the DNR has received some dis</w:t>
      </w:r>
      <w:r w:rsidR="00794383">
        <w:t xml:space="preserve">closures from staff and worked through them. </w:t>
      </w:r>
      <w:r w:rsidR="001858C8">
        <w:t>Staff can continue to work with Colleen Schmitz.</w:t>
      </w:r>
    </w:p>
    <w:p w14:paraId="5696578B" w14:textId="3A1BB15E" w:rsidR="0081719D" w:rsidRPr="00993253" w:rsidRDefault="0081719D" w:rsidP="00775F2B">
      <w:pPr>
        <w:rPr>
          <w:b/>
          <w:bCs/>
        </w:rPr>
      </w:pPr>
      <w:r w:rsidRPr="00993253">
        <w:rPr>
          <w:b/>
          <w:bCs/>
        </w:rPr>
        <w:t xml:space="preserve">Questions </w:t>
      </w:r>
      <w:r w:rsidR="00775F2B" w:rsidRPr="00993253">
        <w:rPr>
          <w:b/>
          <w:bCs/>
        </w:rPr>
        <w:t xml:space="preserve">and </w:t>
      </w:r>
      <w:r w:rsidR="008D40B4">
        <w:rPr>
          <w:b/>
          <w:bCs/>
        </w:rPr>
        <w:t>A</w:t>
      </w:r>
      <w:r w:rsidR="00775F2B" w:rsidRPr="00993253">
        <w:rPr>
          <w:b/>
          <w:bCs/>
        </w:rPr>
        <w:t>nswers</w:t>
      </w:r>
      <w:r w:rsidR="00993253" w:rsidRPr="00993253">
        <w:rPr>
          <w:b/>
          <w:bCs/>
        </w:rPr>
        <w:t xml:space="preserve"> </w:t>
      </w:r>
      <w:r w:rsidRPr="00993253">
        <w:rPr>
          <w:b/>
          <w:bCs/>
        </w:rPr>
        <w:t xml:space="preserve">about the </w:t>
      </w:r>
      <w:r w:rsidR="00993253" w:rsidRPr="00993253">
        <w:rPr>
          <w:b/>
          <w:bCs/>
        </w:rPr>
        <w:t>DNR</w:t>
      </w:r>
      <w:r w:rsidRPr="00993253">
        <w:rPr>
          <w:b/>
          <w:bCs/>
        </w:rPr>
        <w:t xml:space="preserve"> </w:t>
      </w:r>
      <w:r w:rsidR="008D40B4">
        <w:rPr>
          <w:b/>
          <w:bCs/>
        </w:rPr>
        <w:t>B</w:t>
      </w:r>
      <w:r w:rsidRPr="00993253">
        <w:rPr>
          <w:b/>
          <w:bCs/>
        </w:rPr>
        <w:t>udget</w:t>
      </w:r>
      <w:r w:rsidRPr="00993253">
        <w:rPr>
          <w:rFonts w:eastAsiaTheme="majorEastAsia"/>
          <w:b/>
          <w:bCs/>
        </w:rPr>
        <w:t> </w:t>
      </w:r>
    </w:p>
    <w:p w14:paraId="6FA18B9A" w14:textId="77777777" w:rsidR="0081719D" w:rsidRPr="00325DED" w:rsidRDefault="0081719D" w:rsidP="00775F2B">
      <w:pPr>
        <w:rPr>
          <w:u w:val="single"/>
        </w:rPr>
      </w:pPr>
      <w:r w:rsidRPr="00325DED">
        <w:rPr>
          <w:u w:val="single"/>
        </w:rPr>
        <w:t>General Questions about Plans and Process </w:t>
      </w:r>
      <w:r w:rsidRPr="00325DED">
        <w:rPr>
          <w:rFonts w:eastAsiaTheme="majorEastAsia"/>
          <w:u w:val="single"/>
        </w:rPr>
        <w:t> </w:t>
      </w:r>
    </w:p>
    <w:p w14:paraId="23757507" w14:textId="584B8098" w:rsidR="0081719D" w:rsidRPr="00775F2B" w:rsidRDefault="0081719D" w:rsidP="00DF0586">
      <w:pPr>
        <w:pStyle w:val="ListParagraph"/>
        <w:numPr>
          <w:ilvl w:val="0"/>
          <w:numId w:val="23"/>
        </w:numPr>
      </w:pPr>
      <w:r w:rsidRPr="00775F2B">
        <w:t xml:space="preserve">What is the process of creating the DNR’s budget plan, including who is in charge and timelines? </w:t>
      </w:r>
      <w:r w:rsidRPr="00DF0586">
        <w:rPr>
          <w:i/>
          <w:iCs/>
        </w:rPr>
        <w:t xml:space="preserve">Recommendations to the Governor – starts at </w:t>
      </w:r>
      <w:r w:rsidR="00BC3FB1" w:rsidRPr="00DF0586">
        <w:rPr>
          <w:i/>
          <w:iCs/>
        </w:rPr>
        <w:t>programmatic</w:t>
      </w:r>
      <w:r w:rsidRPr="00DF0586">
        <w:rPr>
          <w:i/>
          <w:iCs/>
        </w:rPr>
        <w:t xml:space="preserve"> and division level and roles up to the department level. Commissioner makes decisions about what is sent to MMB.</w:t>
      </w:r>
      <w:r w:rsidRPr="00DF0586">
        <w:rPr>
          <w:rFonts w:eastAsiaTheme="majorEastAsia"/>
          <w:i/>
          <w:iCs/>
        </w:rPr>
        <w:t> </w:t>
      </w:r>
    </w:p>
    <w:p w14:paraId="6C175E8A" w14:textId="0B47B3C2" w:rsidR="0081719D" w:rsidRPr="00DF0586" w:rsidRDefault="0081719D" w:rsidP="00DF0586">
      <w:pPr>
        <w:pStyle w:val="ListParagraph"/>
        <w:numPr>
          <w:ilvl w:val="0"/>
          <w:numId w:val="23"/>
        </w:numPr>
        <w:rPr>
          <w:i/>
          <w:iCs/>
        </w:rPr>
      </w:pPr>
      <w:r w:rsidRPr="00775F2B">
        <w:t xml:space="preserve">How are Divisions approaching this? And where the gaps might be in funding for each? </w:t>
      </w:r>
      <w:r w:rsidRPr="002B4C8E">
        <w:rPr>
          <w:i/>
          <w:iCs/>
        </w:rPr>
        <w:t>Divisions are an important part of this</w:t>
      </w:r>
      <w:r w:rsidR="001170BB" w:rsidRPr="002B4C8E">
        <w:rPr>
          <w:i/>
          <w:iCs/>
        </w:rPr>
        <w:t xml:space="preserve"> process</w:t>
      </w:r>
      <w:r w:rsidRPr="002B4C8E">
        <w:rPr>
          <w:i/>
          <w:iCs/>
        </w:rPr>
        <w:t>. I</w:t>
      </w:r>
      <w:r w:rsidR="001170BB" w:rsidRPr="002B4C8E">
        <w:rPr>
          <w:i/>
          <w:iCs/>
        </w:rPr>
        <w:t>t is i</w:t>
      </w:r>
      <w:r w:rsidRPr="002B4C8E">
        <w:rPr>
          <w:i/>
          <w:iCs/>
        </w:rPr>
        <w:t xml:space="preserve">mportant for leadership team to own the budget request/process. </w:t>
      </w:r>
      <w:r w:rsidRPr="00775F2B">
        <w:t xml:space="preserve">Monica asked if the budget proposal grew at all for </w:t>
      </w:r>
      <w:r w:rsidR="00637BE4" w:rsidRPr="00775F2B">
        <w:t>inflation.</w:t>
      </w:r>
      <w:r w:rsidRPr="00775F2B">
        <w:t xml:space="preserve"> </w:t>
      </w:r>
      <w:r w:rsidR="00637BE4" w:rsidRPr="00DF0586">
        <w:rPr>
          <w:i/>
          <w:iCs/>
        </w:rPr>
        <w:t xml:space="preserve">Yes. </w:t>
      </w:r>
      <w:r w:rsidRPr="00DF0586">
        <w:rPr>
          <w:i/>
          <w:iCs/>
        </w:rPr>
        <w:t>There is a consideration for the impacts of inflation.</w:t>
      </w:r>
      <w:r w:rsidRPr="00DF0586">
        <w:rPr>
          <w:rFonts w:eastAsiaTheme="majorEastAsia"/>
          <w:i/>
          <w:iCs/>
        </w:rPr>
        <w:t> </w:t>
      </w:r>
    </w:p>
    <w:p w14:paraId="5792BB88" w14:textId="7EB61D9F" w:rsidR="0081719D" w:rsidRPr="00775F2B" w:rsidRDefault="0081719D" w:rsidP="00DF0586">
      <w:pPr>
        <w:pStyle w:val="ListParagraph"/>
        <w:numPr>
          <w:ilvl w:val="0"/>
          <w:numId w:val="23"/>
        </w:numPr>
      </w:pPr>
      <w:r w:rsidRPr="00775F2B">
        <w:t xml:space="preserve">What is the internal deadline for this to be done before submission to MMB? </w:t>
      </w:r>
      <w:r w:rsidR="00637BE4" w:rsidRPr="002B4C8E">
        <w:rPr>
          <w:i/>
          <w:iCs/>
        </w:rPr>
        <w:t>It v</w:t>
      </w:r>
      <w:r w:rsidRPr="002B4C8E">
        <w:rPr>
          <w:i/>
          <w:iCs/>
        </w:rPr>
        <w:t>aries</w:t>
      </w:r>
      <w:r w:rsidR="00637BE4" w:rsidRPr="002B4C8E">
        <w:rPr>
          <w:i/>
          <w:iCs/>
        </w:rPr>
        <w:t>.</w:t>
      </w:r>
      <w:r w:rsidRPr="002B4C8E">
        <w:rPr>
          <w:rFonts w:eastAsiaTheme="majorEastAsia"/>
          <w:i/>
          <w:iCs/>
        </w:rPr>
        <w:t> </w:t>
      </w:r>
    </w:p>
    <w:p w14:paraId="333143B9" w14:textId="0894CF39" w:rsidR="0081719D" w:rsidRPr="002B4C8E" w:rsidRDefault="0081719D" w:rsidP="00DF0586">
      <w:pPr>
        <w:pStyle w:val="ListParagraph"/>
        <w:numPr>
          <w:ilvl w:val="0"/>
          <w:numId w:val="23"/>
        </w:numPr>
        <w:rPr>
          <w:i/>
          <w:iCs/>
        </w:rPr>
      </w:pPr>
      <w:r w:rsidRPr="00775F2B">
        <w:t xml:space="preserve">How can MAPE and other unions have an opportunity to look at a draft or offer suggestions and offer creative solutions before it is sent to MMB? </w:t>
      </w:r>
      <w:r w:rsidR="004C0445" w:rsidRPr="002B4C8E">
        <w:rPr>
          <w:i/>
          <w:iCs/>
        </w:rPr>
        <w:t>This is n</w:t>
      </w:r>
      <w:r w:rsidRPr="002B4C8E">
        <w:rPr>
          <w:i/>
          <w:iCs/>
        </w:rPr>
        <w:t xml:space="preserve">ot possible </w:t>
      </w:r>
      <w:r w:rsidR="005A118B" w:rsidRPr="002B4C8E">
        <w:rPr>
          <w:i/>
          <w:iCs/>
        </w:rPr>
        <w:t>g</w:t>
      </w:r>
      <w:r w:rsidRPr="002B4C8E">
        <w:rPr>
          <w:i/>
          <w:iCs/>
        </w:rPr>
        <w:t xml:space="preserve">iven </w:t>
      </w:r>
      <w:r w:rsidR="00E34D61" w:rsidRPr="002B4C8E">
        <w:rPr>
          <w:i/>
          <w:iCs/>
        </w:rPr>
        <w:t xml:space="preserve">the </w:t>
      </w:r>
      <w:r w:rsidRPr="002B4C8E">
        <w:rPr>
          <w:i/>
          <w:iCs/>
        </w:rPr>
        <w:t>way budgets are developed. If unions have funding priorities those should be communicated early in process</w:t>
      </w:r>
      <w:r w:rsidR="00E34D61" w:rsidRPr="002B4C8E">
        <w:rPr>
          <w:i/>
          <w:iCs/>
        </w:rPr>
        <w:t xml:space="preserve"> - l</w:t>
      </w:r>
      <w:r w:rsidRPr="002B4C8E">
        <w:rPr>
          <w:i/>
          <w:iCs/>
        </w:rPr>
        <w:t>ate spring of even numbered years</w:t>
      </w:r>
      <w:r w:rsidR="00E34D61" w:rsidRPr="002B4C8E">
        <w:rPr>
          <w:rFonts w:eastAsiaTheme="majorEastAsia"/>
          <w:i/>
          <w:iCs/>
        </w:rPr>
        <w:t>.</w:t>
      </w:r>
    </w:p>
    <w:p w14:paraId="03FFD897" w14:textId="569CBFD8" w:rsidR="0081719D" w:rsidRPr="00775F2B" w:rsidRDefault="0081719D" w:rsidP="00DF0586">
      <w:pPr>
        <w:pStyle w:val="ListParagraph"/>
        <w:numPr>
          <w:ilvl w:val="0"/>
          <w:numId w:val="23"/>
        </w:numPr>
      </w:pPr>
      <w:r w:rsidRPr="00775F2B">
        <w:t xml:space="preserve">What is our budget outlook for the next year? </w:t>
      </w:r>
      <w:proofErr w:type="gramStart"/>
      <w:r w:rsidRPr="00775F2B">
        <w:t>We’ll</w:t>
      </w:r>
      <w:proofErr w:type="gramEnd"/>
      <w:r w:rsidRPr="00775F2B">
        <w:t xml:space="preserve"> see. Lots of money out there </w:t>
      </w:r>
      <w:r w:rsidR="00A3322E">
        <w:t xml:space="preserve">and </w:t>
      </w:r>
      <w:r w:rsidRPr="00775F2B">
        <w:t>we put together a compelling package. Gov</w:t>
      </w:r>
      <w:r w:rsidR="00A3322E">
        <w:t>ernment</w:t>
      </w:r>
      <w:r w:rsidRPr="00775F2B">
        <w:t xml:space="preserve"> budget</w:t>
      </w:r>
      <w:r w:rsidR="00A3322E">
        <w:t>s</w:t>
      </w:r>
      <w:r w:rsidRPr="00775F2B">
        <w:t xml:space="preserve"> mean </w:t>
      </w:r>
      <w:r w:rsidR="00A34D49">
        <w:t xml:space="preserve">a </w:t>
      </w:r>
      <w:r w:rsidRPr="00775F2B">
        <w:t>lot of legislative process</w:t>
      </w:r>
      <w:r w:rsidR="00A3322E">
        <w:t>.</w:t>
      </w:r>
      <w:r w:rsidRPr="00DF0586">
        <w:rPr>
          <w:rFonts w:eastAsiaTheme="majorEastAsia"/>
        </w:rPr>
        <w:t> </w:t>
      </w:r>
    </w:p>
    <w:p w14:paraId="0924DE2B" w14:textId="64653DCA" w:rsidR="0081719D" w:rsidRPr="002B4C8E" w:rsidRDefault="0081719D" w:rsidP="00DF0586">
      <w:pPr>
        <w:pStyle w:val="ListParagraph"/>
        <w:numPr>
          <w:ilvl w:val="0"/>
          <w:numId w:val="23"/>
        </w:numPr>
        <w:rPr>
          <w:i/>
          <w:iCs/>
        </w:rPr>
      </w:pPr>
      <w:r w:rsidRPr="00775F2B">
        <w:t xml:space="preserve">What are we asking for in terms of asset preservation? </w:t>
      </w:r>
      <w:proofErr w:type="gramStart"/>
      <w:r w:rsidRPr="002B4C8E">
        <w:rPr>
          <w:i/>
          <w:iCs/>
        </w:rPr>
        <w:t>Don’t</w:t>
      </w:r>
      <w:proofErr w:type="gramEnd"/>
      <w:r w:rsidRPr="002B4C8E">
        <w:rPr>
          <w:i/>
          <w:iCs/>
        </w:rPr>
        <w:t xml:space="preserve"> have anything to share yet. We do a good jo</w:t>
      </w:r>
      <w:r w:rsidR="00111FAF" w:rsidRPr="002B4C8E">
        <w:rPr>
          <w:i/>
          <w:iCs/>
        </w:rPr>
        <w:t>b</w:t>
      </w:r>
      <w:r w:rsidRPr="002B4C8E">
        <w:rPr>
          <w:i/>
          <w:iCs/>
        </w:rPr>
        <w:t xml:space="preserve"> communicating the importance of those assets and need to invest strategically</w:t>
      </w:r>
      <w:r w:rsidRPr="002B4C8E">
        <w:rPr>
          <w:rFonts w:eastAsiaTheme="majorEastAsia"/>
          <w:i/>
          <w:iCs/>
        </w:rPr>
        <w:t> </w:t>
      </w:r>
    </w:p>
    <w:p w14:paraId="666BCBC5" w14:textId="77777777" w:rsidR="0081719D" w:rsidRPr="00775F2B" w:rsidRDefault="0081719D" w:rsidP="00DF0586">
      <w:pPr>
        <w:pStyle w:val="ListParagraph"/>
        <w:numPr>
          <w:ilvl w:val="0"/>
          <w:numId w:val="23"/>
        </w:numPr>
      </w:pPr>
      <w:r w:rsidRPr="00775F2B">
        <w:t>Are we asking for any of that in budget vs bonding? </w:t>
      </w:r>
      <w:r w:rsidRPr="00DF0586">
        <w:rPr>
          <w:rFonts w:eastAsiaTheme="majorEastAsia"/>
        </w:rPr>
        <w:t> </w:t>
      </w:r>
    </w:p>
    <w:p w14:paraId="50752E97" w14:textId="3BDF642F" w:rsidR="0081719D" w:rsidRPr="00DF0586" w:rsidRDefault="0081719D" w:rsidP="00DF0586">
      <w:pPr>
        <w:pStyle w:val="ListParagraph"/>
        <w:numPr>
          <w:ilvl w:val="0"/>
          <w:numId w:val="23"/>
        </w:numPr>
        <w:rPr>
          <w:b/>
          <w:bCs/>
        </w:rPr>
      </w:pPr>
      <w:r w:rsidRPr="00775F2B">
        <w:t xml:space="preserve">What have you budgeted for raises in the next round of collective bargaining agreements, are you anticipating a sizeable increase? </w:t>
      </w:r>
      <w:r w:rsidRPr="002B4C8E">
        <w:rPr>
          <w:i/>
          <w:iCs/>
        </w:rPr>
        <w:t>Not something agencies budget for in advance</w:t>
      </w:r>
      <w:r w:rsidR="00DF0586" w:rsidRPr="002B4C8E">
        <w:rPr>
          <w:rFonts w:eastAsiaTheme="majorEastAsia"/>
          <w:i/>
          <w:iCs/>
        </w:rPr>
        <w:t>.</w:t>
      </w:r>
    </w:p>
    <w:p w14:paraId="2053BF6E" w14:textId="3A32BDD5" w:rsidR="0081719D" w:rsidRPr="00325DED" w:rsidRDefault="0081719D" w:rsidP="00775F2B">
      <w:pPr>
        <w:rPr>
          <w:u w:val="single"/>
        </w:rPr>
      </w:pPr>
      <w:r w:rsidRPr="00325DED">
        <w:rPr>
          <w:u w:val="single"/>
        </w:rPr>
        <w:t>Staffing Questions</w:t>
      </w:r>
      <w:r w:rsidRPr="00325DED">
        <w:rPr>
          <w:rFonts w:eastAsiaTheme="majorEastAsia"/>
          <w:u w:val="single"/>
        </w:rPr>
        <w:t> </w:t>
      </w:r>
    </w:p>
    <w:p w14:paraId="47E3B14F" w14:textId="4D844432" w:rsidR="0081719D" w:rsidRPr="002B4C8E" w:rsidRDefault="0081719D" w:rsidP="002B4C8E">
      <w:pPr>
        <w:pStyle w:val="ListParagraph"/>
        <w:numPr>
          <w:ilvl w:val="0"/>
          <w:numId w:val="24"/>
        </w:numPr>
        <w:rPr>
          <w:i/>
          <w:iCs/>
        </w:rPr>
      </w:pPr>
      <w:r w:rsidRPr="00775F2B">
        <w:t xml:space="preserve">Are there areas where we intend to add more staff? Any certain areas? </w:t>
      </w:r>
      <w:r w:rsidRPr="002B4C8E">
        <w:rPr>
          <w:i/>
          <w:iCs/>
        </w:rPr>
        <w:t xml:space="preserve">We are not as an employer in a major growth mode-overall staffing. </w:t>
      </w:r>
      <w:r w:rsidR="001A23D5" w:rsidRPr="002B4C8E">
        <w:rPr>
          <w:i/>
          <w:iCs/>
        </w:rPr>
        <w:t>We are e</w:t>
      </w:r>
      <w:r w:rsidRPr="002B4C8E">
        <w:rPr>
          <w:i/>
          <w:iCs/>
        </w:rPr>
        <w:t>val</w:t>
      </w:r>
      <w:r w:rsidR="001A23D5" w:rsidRPr="002B4C8E">
        <w:rPr>
          <w:i/>
          <w:iCs/>
        </w:rPr>
        <w:t>uating</w:t>
      </w:r>
      <w:r w:rsidRPr="002B4C8E">
        <w:rPr>
          <w:i/>
          <w:iCs/>
        </w:rPr>
        <w:t xml:space="preserve"> needs in particular areas. COs – we are always hiring, but not in </w:t>
      </w:r>
      <w:r w:rsidR="005F22B6" w:rsidRPr="002B4C8E">
        <w:rPr>
          <w:i/>
          <w:iCs/>
        </w:rPr>
        <w:t xml:space="preserve">a </w:t>
      </w:r>
      <w:r w:rsidRPr="002B4C8E">
        <w:rPr>
          <w:i/>
          <w:iCs/>
        </w:rPr>
        <w:t>posture of creating new duty stations.</w:t>
      </w:r>
      <w:r w:rsidRPr="002B4C8E">
        <w:rPr>
          <w:rFonts w:eastAsiaTheme="majorEastAsia"/>
          <w:i/>
          <w:iCs/>
        </w:rPr>
        <w:t> </w:t>
      </w:r>
    </w:p>
    <w:p w14:paraId="0515EF15" w14:textId="77777777" w:rsidR="0081719D" w:rsidRPr="002B4C8E" w:rsidRDefault="0081719D" w:rsidP="002B4C8E">
      <w:pPr>
        <w:pStyle w:val="ListParagraph"/>
        <w:numPr>
          <w:ilvl w:val="0"/>
          <w:numId w:val="24"/>
        </w:numPr>
        <w:rPr>
          <w:i/>
          <w:iCs/>
        </w:rPr>
      </w:pPr>
      <w:r w:rsidRPr="00775F2B">
        <w:t xml:space="preserve">How many currently open vacancies is the agency planning to leave vacant and if so, why? </w:t>
      </w:r>
      <w:r w:rsidRPr="002B4C8E">
        <w:rPr>
          <w:i/>
          <w:iCs/>
        </w:rPr>
        <w:t xml:space="preserve">We </w:t>
      </w:r>
      <w:proofErr w:type="gramStart"/>
      <w:r w:rsidRPr="002B4C8E">
        <w:rPr>
          <w:i/>
          <w:iCs/>
        </w:rPr>
        <w:t>don’t</w:t>
      </w:r>
      <w:proofErr w:type="gramEnd"/>
      <w:r w:rsidRPr="002B4C8E">
        <w:rPr>
          <w:i/>
          <w:iCs/>
        </w:rPr>
        <w:t xml:space="preserve"> plan vacancies on division level.</w:t>
      </w:r>
      <w:r w:rsidRPr="002B4C8E">
        <w:rPr>
          <w:rFonts w:eastAsiaTheme="majorEastAsia"/>
          <w:i/>
          <w:iCs/>
        </w:rPr>
        <w:t> </w:t>
      </w:r>
    </w:p>
    <w:p w14:paraId="3581A1C4" w14:textId="46985418" w:rsidR="0081719D" w:rsidRPr="002B4C8E" w:rsidRDefault="0081719D" w:rsidP="002B4C8E">
      <w:pPr>
        <w:pStyle w:val="ListParagraph"/>
        <w:numPr>
          <w:ilvl w:val="0"/>
          <w:numId w:val="24"/>
        </w:numPr>
        <w:rPr>
          <w:i/>
          <w:iCs/>
        </w:rPr>
      </w:pPr>
      <w:r w:rsidRPr="00775F2B">
        <w:t xml:space="preserve">What is our HR staffing plan so we can hire in a timely manner? </w:t>
      </w:r>
      <w:r w:rsidR="00AB70B7" w:rsidRPr="002B4C8E">
        <w:rPr>
          <w:i/>
          <w:iCs/>
        </w:rPr>
        <w:t>The b</w:t>
      </w:r>
      <w:r w:rsidRPr="002B4C8E">
        <w:rPr>
          <w:i/>
          <w:iCs/>
        </w:rPr>
        <w:t>oard has budgeted for more positions in HR.</w:t>
      </w:r>
      <w:r w:rsidRPr="002B4C8E">
        <w:rPr>
          <w:rFonts w:eastAsiaTheme="majorEastAsia"/>
          <w:i/>
          <w:iCs/>
        </w:rPr>
        <w:t> </w:t>
      </w:r>
    </w:p>
    <w:p w14:paraId="4927AB54" w14:textId="5AD05297" w:rsidR="0081719D" w:rsidRPr="002B4C8E" w:rsidRDefault="0081719D" w:rsidP="002B4C8E">
      <w:pPr>
        <w:pStyle w:val="ListParagraph"/>
        <w:numPr>
          <w:ilvl w:val="0"/>
          <w:numId w:val="24"/>
        </w:numPr>
        <w:rPr>
          <w:rFonts w:eastAsiaTheme="majorEastAsia"/>
          <w:i/>
          <w:iCs/>
        </w:rPr>
      </w:pPr>
      <w:r w:rsidRPr="00775F2B">
        <w:t xml:space="preserve">How will the state consider representation and retention </w:t>
      </w:r>
      <w:r w:rsidR="00AB70B7">
        <w:t xml:space="preserve">of </w:t>
      </w:r>
      <w:r w:rsidRPr="00775F2B">
        <w:t xml:space="preserve">MAPE employees from underrepresented populations or protected classes? </w:t>
      </w:r>
      <w:r w:rsidR="00AB70B7" w:rsidRPr="002B4C8E">
        <w:rPr>
          <w:i/>
          <w:iCs/>
        </w:rPr>
        <w:t>We j</w:t>
      </w:r>
      <w:r w:rsidRPr="002B4C8E">
        <w:rPr>
          <w:i/>
          <w:iCs/>
        </w:rPr>
        <w:t xml:space="preserve">ust submitted updated AA plan, not sure if </w:t>
      </w:r>
      <w:r w:rsidR="00AB70B7" w:rsidRPr="002B4C8E">
        <w:rPr>
          <w:i/>
          <w:iCs/>
        </w:rPr>
        <w:t>it is</w:t>
      </w:r>
      <w:r w:rsidR="00823AC3" w:rsidRPr="002B4C8E">
        <w:rPr>
          <w:i/>
          <w:iCs/>
        </w:rPr>
        <w:t xml:space="preserve"> </w:t>
      </w:r>
      <w:r w:rsidRPr="002B4C8E">
        <w:rPr>
          <w:i/>
          <w:iCs/>
        </w:rPr>
        <w:t xml:space="preserve">on </w:t>
      </w:r>
      <w:r w:rsidR="00823AC3" w:rsidRPr="002B4C8E">
        <w:rPr>
          <w:i/>
          <w:iCs/>
        </w:rPr>
        <w:t xml:space="preserve">the </w:t>
      </w:r>
      <w:r w:rsidRPr="002B4C8E">
        <w:rPr>
          <w:i/>
          <w:iCs/>
        </w:rPr>
        <w:t>intranet</w:t>
      </w:r>
      <w:r w:rsidR="00134935" w:rsidRPr="002B4C8E">
        <w:rPr>
          <w:i/>
          <w:iCs/>
        </w:rPr>
        <w:t>. We are</w:t>
      </w:r>
      <w:r w:rsidRPr="002B4C8E">
        <w:rPr>
          <w:i/>
          <w:iCs/>
        </w:rPr>
        <w:t xml:space="preserve"> waiting for MMB </w:t>
      </w:r>
      <w:r w:rsidR="00823AC3" w:rsidRPr="002B4C8E">
        <w:rPr>
          <w:i/>
          <w:iCs/>
        </w:rPr>
        <w:t>so that we can</w:t>
      </w:r>
      <w:r w:rsidRPr="002B4C8E">
        <w:rPr>
          <w:i/>
          <w:iCs/>
        </w:rPr>
        <w:t xml:space="preserve"> sign</w:t>
      </w:r>
      <w:r w:rsidR="00823AC3" w:rsidRPr="002B4C8E">
        <w:rPr>
          <w:i/>
          <w:iCs/>
        </w:rPr>
        <w:t xml:space="preserve"> it</w:t>
      </w:r>
      <w:r w:rsidRPr="002B4C8E">
        <w:rPr>
          <w:i/>
          <w:iCs/>
        </w:rPr>
        <w:t xml:space="preserve">. </w:t>
      </w:r>
      <w:r w:rsidR="00823AC3" w:rsidRPr="002B4C8E">
        <w:rPr>
          <w:i/>
          <w:iCs/>
        </w:rPr>
        <w:t>The d</w:t>
      </w:r>
      <w:r w:rsidRPr="002B4C8E">
        <w:rPr>
          <w:i/>
          <w:iCs/>
        </w:rPr>
        <w:t xml:space="preserve">ocument will give overall </w:t>
      </w:r>
      <w:r w:rsidR="003C424F" w:rsidRPr="002B4C8E">
        <w:rPr>
          <w:i/>
          <w:iCs/>
        </w:rPr>
        <w:t xml:space="preserve">view </w:t>
      </w:r>
      <w:r w:rsidRPr="002B4C8E">
        <w:rPr>
          <w:i/>
          <w:iCs/>
        </w:rPr>
        <w:t xml:space="preserve">with respect to protected classes. </w:t>
      </w:r>
      <w:r w:rsidR="00134935" w:rsidRPr="002B4C8E">
        <w:rPr>
          <w:i/>
          <w:iCs/>
        </w:rPr>
        <w:t xml:space="preserve">The </w:t>
      </w:r>
      <w:r w:rsidRPr="002B4C8E">
        <w:rPr>
          <w:i/>
          <w:iCs/>
        </w:rPr>
        <w:t xml:space="preserve">AA officer </w:t>
      </w:r>
      <w:r w:rsidR="00134935" w:rsidRPr="002B4C8E">
        <w:rPr>
          <w:i/>
          <w:iCs/>
        </w:rPr>
        <w:t xml:space="preserve">is </w:t>
      </w:r>
      <w:r w:rsidRPr="002B4C8E">
        <w:rPr>
          <w:i/>
          <w:iCs/>
        </w:rPr>
        <w:t>working with HR on hiring process to ensure supervisors have information and basic tools to take ownership in process.</w:t>
      </w:r>
      <w:r w:rsidRPr="002B4C8E">
        <w:rPr>
          <w:rFonts w:eastAsiaTheme="majorEastAsia"/>
          <w:i/>
          <w:iCs/>
        </w:rPr>
        <w:t> </w:t>
      </w:r>
    </w:p>
    <w:p w14:paraId="55E474A8" w14:textId="05B574D0" w:rsidR="00CE3B0E" w:rsidRPr="00CE3B0E" w:rsidRDefault="00CE3B0E" w:rsidP="00775F2B">
      <w:pPr>
        <w:rPr>
          <w:u w:val="single"/>
        </w:rPr>
      </w:pPr>
      <w:r w:rsidRPr="00CE3B0E">
        <w:rPr>
          <w:rFonts w:eastAsiaTheme="majorEastAsia"/>
          <w:u w:val="single"/>
        </w:rPr>
        <w:t>Question we did not get addressed due to time</w:t>
      </w:r>
    </w:p>
    <w:p w14:paraId="11E4882A" w14:textId="77777777" w:rsidR="0081719D" w:rsidRPr="00775F2B" w:rsidRDefault="0081719D" w:rsidP="002B4C8E">
      <w:pPr>
        <w:pStyle w:val="ListParagraph"/>
        <w:numPr>
          <w:ilvl w:val="0"/>
          <w:numId w:val="25"/>
        </w:numPr>
      </w:pPr>
      <w:r w:rsidRPr="00775F2B">
        <w:lastRenderedPageBreak/>
        <w:t>Is the DNR experiencing any difficulty in filling certain positions given the low unemployment rate and if so, what is being done about out it?</w:t>
      </w:r>
      <w:r w:rsidRPr="002B4C8E">
        <w:rPr>
          <w:rFonts w:eastAsiaTheme="majorEastAsia"/>
        </w:rPr>
        <w:t> </w:t>
      </w:r>
    </w:p>
    <w:p w14:paraId="07487426" w14:textId="77777777" w:rsidR="0081719D" w:rsidRPr="00775F2B" w:rsidRDefault="0081719D" w:rsidP="002B4C8E">
      <w:pPr>
        <w:pStyle w:val="ListParagraph"/>
        <w:numPr>
          <w:ilvl w:val="0"/>
          <w:numId w:val="25"/>
        </w:numPr>
      </w:pPr>
      <w:r w:rsidRPr="00775F2B">
        <w:t>Do we intend to offer more programming to the pubic in PAT or FAW that would need more staff to deliver properly?</w:t>
      </w:r>
      <w:r w:rsidRPr="002B4C8E">
        <w:rPr>
          <w:rFonts w:eastAsiaTheme="majorEastAsia"/>
        </w:rPr>
        <w:t> </w:t>
      </w:r>
    </w:p>
    <w:p w14:paraId="019C94D3" w14:textId="602B2BF8" w:rsidR="0081719D" w:rsidRPr="00775F2B" w:rsidRDefault="0081719D" w:rsidP="002B4C8E">
      <w:pPr>
        <w:pStyle w:val="ListParagraph"/>
        <w:numPr>
          <w:ilvl w:val="0"/>
          <w:numId w:val="25"/>
        </w:numPr>
      </w:pPr>
      <w:r w:rsidRPr="00775F2B">
        <w:t>Does the DNR plan to pursue any kind of “grow your own” to fill hard to find/fill positions? Might be a way to incentivize DNR positions to minority candidates that DNR cannot find.</w:t>
      </w:r>
      <w:r w:rsidRPr="002B4C8E">
        <w:rPr>
          <w:rFonts w:eastAsiaTheme="majorEastAsia"/>
        </w:rPr>
        <w:t> </w:t>
      </w:r>
    </w:p>
    <w:p w14:paraId="076B21C4" w14:textId="70BEA491" w:rsidR="0081719D" w:rsidRPr="00A27F10" w:rsidRDefault="00A27F10" w:rsidP="00775F2B">
      <w:pPr>
        <w:rPr>
          <w:u w:val="single"/>
        </w:rPr>
      </w:pPr>
      <w:r w:rsidRPr="00A27F10">
        <w:rPr>
          <w:u w:val="single"/>
        </w:rPr>
        <w:t>Items on the agenda we did not discuss due to time</w:t>
      </w:r>
    </w:p>
    <w:p w14:paraId="5CBC3EEB" w14:textId="29E21037" w:rsidR="00A27F10" w:rsidRDefault="00FA0132" w:rsidP="002B4C8E">
      <w:pPr>
        <w:pStyle w:val="ListParagraph"/>
        <w:numPr>
          <w:ilvl w:val="0"/>
          <w:numId w:val="26"/>
        </w:numPr>
      </w:pPr>
      <w:r>
        <w:t>Length of service credit</w:t>
      </w:r>
    </w:p>
    <w:p w14:paraId="6094DB3B" w14:textId="718E0421" w:rsidR="00FA0132" w:rsidRDefault="00C538F8" w:rsidP="002B4C8E">
      <w:pPr>
        <w:pStyle w:val="ListParagraph"/>
        <w:numPr>
          <w:ilvl w:val="0"/>
          <w:numId w:val="26"/>
        </w:numPr>
      </w:pPr>
      <w:r>
        <w:t xml:space="preserve">Individual meetings with </w:t>
      </w:r>
      <w:r w:rsidR="00FA0132">
        <w:t>Naturalists</w:t>
      </w:r>
    </w:p>
    <w:p w14:paraId="704154E1" w14:textId="79F3347C" w:rsidR="005D5AC1" w:rsidRPr="00775F2B" w:rsidRDefault="005D5AC1" w:rsidP="002B4C8E">
      <w:pPr>
        <w:pStyle w:val="ListParagraph"/>
        <w:numPr>
          <w:ilvl w:val="0"/>
          <w:numId w:val="26"/>
        </w:numPr>
      </w:pPr>
      <w:r>
        <w:t>Nursing mothers update</w:t>
      </w:r>
    </w:p>
    <w:sectPr w:rsidR="005D5AC1" w:rsidRPr="00775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425"/>
    <w:multiLevelType w:val="multilevel"/>
    <w:tmpl w:val="3A02CD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07277"/>
    <w:multiLevelType w:val="hybridMultilevel"/>
    <w:tmpl w:val="03D8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E6DFD"/>
    <w:multiLevelType w:val="multilevel"/>
    <w:tmpl w:val="8FF649D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730EF4"/>
    <w:multiLevelType w:val="multilevel"/>
    <w:tmpl w:val="AFC00C8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2A3738"/>
    <w:multiLevelType w:val="multilevel"/>
    <w:tmpl w:val="3FDA144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5664E"/>
    <w:multiLevelType w:val="multilevel"/>
    <w:tmpl w:val="1318F70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CE2027"/>
    <w:multiLevelType w:val="multilevel"/>
    <w:tmpl w:val="48B243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D301E"/>
    <w:multiLevelType w:val="hybridMultilevel"/>
    <w:tmpl w:val="08783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7391E"/>
    <w:multiLevelType w:val="hybridMultilevel"/>
    <w:tmpl w:val="0C823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A0915"/>
    <w:multiLevelType w:val="multilevel"/>
    <w:tmpl w:val="120A66E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DA778D"/>
    <w:multiLevelType w:val="multilevel"/>
    <w:tmpl w:val="414A2EA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A503EC"/>
    <w:multiLevelType w:val="multilevel"/>
    <w:tmpl w:val="6D18904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744B1E"/>
    <w:multiLevelType w:val="multilevel"/>
    <w:tmpl w:val="2AF2FD8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A8279E"/>
    <w:multiLevelType w:val="hybridMultilevel"/>
    <w:tmpl w:val="387C3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325E47"/>
    <w:multiLevelType w:val="multilevel"/>
    <w:tmpl w:val="26A4EC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5A5B68"/>
    <w:multiLevelType w:val="multilevel"/>
    <w:tmpl w:val="FE7EC52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0B424B"/>
    <w:multiLevelType w:val="multilevel"/>
    <w:tmpl w:val="10FC1A0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373D86"/>
    <w:multiLevelType w:val="multilevel"/>
    <w:tmpl w:val="1F684D5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524067"/>
    <w:multiLevelType w:val="multilevel"/>
    <w:tmpl w:val="FD00946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C77C56"/>
    <w:multiLevelType w:val="multilevel"/>
    <w:tmpl w:val="817AA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4D0C7B"/>
    <w:multiLevelType w:val="hybridMultilevel"/>
    <w:tmpl w:val="E304B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3744E"/>
    <w:multiLevelType w:val="hybridMultilevel"/>
    <w:tmpl w:val="5BEA7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00B3E"/>
    <w:multiLevelType w:val="hybridMultilevel"/>
    <w:tmpl w:val="D15EA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BC127D"/>
    <w:multiLevelType w:val="hybridMultilevel"/>
    <w:tmpl w:val="EB60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B92110"/>
    <w:multiLevelType w:val="multilevel"/>
    <w:tmpl w:val="54E06F9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6621636">
    <w:abstractNumId w:val="2"/>
  </w:num>
  <w:num w:numId="2" w16cid:durableId="588662050">
    <w:abstractNumId w:val="23"/>
  </w:num>
  <w:num w:numId="3" w16cid:durableId="2085107124">
    <w:abstractNumId w:val="20"/>
  </w:num>
  <w:num w:numId="4" w16cid:durableId="619898">
    <w:abstractNumId w:val="15"/>
  </w:num>
  <w:num w:numId="5" w16cid:durableId="551380964">
    <w:abstractNumId w:val="16"/>
  </w:num>
  <w:num w:numId="6" w16cid:durableId="758217419">
    <w:abstractNumId w:val="10"/>
  </w:num>
  <w:num w:numId="7" w16cid:durableId="1397128522">
    <w:abstractNumId w:val="6"/>
  </w:num>
  <w:num w:numId="8" w16cid:durableId="2104379186">
    <w:abstractNumId w:val="13"/>
  </w:num>
  <w:num w:numId="9" w16cid:durableId="1472791118">
    <w:abstractNumId w:val="5"/>
  </w:num>
  <w:num w:numId="10" w16cid:durableId="583343620">
    <w:abstractNumId w:val="19"/>
  </w:num>
  <w:num w:numId="11" w16cid:durableId="939341249">
    <w:abstractNumId w:val="3"/>
  </w:num>
  <w:num w:numId="12" w16cid:durableId="1737896796">
    <w:abstractNumId w:val="7"/>
  </w:num>
  <w:num w:numId="13" w16cid:durableId="1427263949">
    <w:abstractNumId w:val="0"/>
  </w:num>
  <w:num w:numId="14" w16cid:durableId="883979923">
    <w:abstractNumId w:val="12"/>
  </w:num>
  <w:num w:numId="15" w16cid:durableId="794909778">
    <w:abstractNumId w:val="18"/>
  </w:num>
  <w:num w:numId="16" w16cid:durableId="1696149207">
    <w:abstractNumId w:val="17"/>
  </w:num>
  <w:num w:numId="17" w16cid:durableId="714429034">
    <w:abstractNumId w:val="4"/>
  </w:num>
  <w:num w:numId="18" w16cid:durableId="1599168749">
    <w:abstractNumId w:val="25"/>
  </w:num>
  <w:num w:numId="19" w16cid:durableId="969212619">
    <w:abstractNumId w:val="11"/>
  </w:num>
  <w:num w:numId="20" w16cid:durableId="885333606">
    <w:abstractNumId w:val="8"/>
  </w:num>
  <w:num w:numId="21" w16cid:durableId="481889700">
    <w:abstractNumId w:val="24"/>
  </w:num>
  <w:num w:numId="22" w16cid:durableId="141703623">
    <w:abstractNumId w:val="14"/>
  </w:num>
  <w:num w:numId="23" w16cid:durableId="944121432">
    <w:abstractNumId w:val="9"/>
  </w:num>
  <w:num w:numId="24" w16cid:durableId="1443570506">
    <w:abstractNumId w:val="1"/>
  </w:num>
  <w:num w:numId="25" w16cid:durableId="232129785">
    <w:abstractNumId w:val="22"/>
  </w:num>
  <w:num w:numId="26" w16cid:durableId="3460563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08C"/>
    <w:rsid w:val="000028FE"/>
    <w:rsid w:val="00002B53"/>
    <w:rsid w:val="00005652"/>
    <w:rsid w:val="0001287F"/>
    <w:rsid w:val="00036435"/>
    <w:rsid w:val="00036F08"/>
    <w:rsid w:val="00037D95"/>
    <w:rsid w:val="00040299"/>
    <w:rsid w:val="000437B7"/>
    <w:rsid w:val="0005358A"/>
    <w:rsid w:val="0006639A"/>
    <w:rsid w:val="00067764"/>
    <w:rsid w:val="00076D9B"/>
    <w:rsid w:val="00090ED2"/>
    <w:rsid w:val="000B47CF"/>
    <w:rsid w:val="000C2CA3"/>
    <w:rsid w:val="000D2ED1"/>
    <w:rsid w:val="000E4673"/>
    <w:rsid w:val="000F4764"/>
    <w:rsid w:val="000F6CC6"/>
    <w:rsid w:val="00101289"/>
    <w:rsid w:val="00111FAF"/>
    <w:rsid w:val="001170BB"/>
    <w:rsid w:val="00130D33"/>
    <w:rsid w:val="00134935"/>
    <w:rsid w:val="00141231"/>
    <w:rsid w:val="00150B15"/>
    <w:rsid w:val="001531DD"/>
    <w:rsid w:val="00157339"/>
    <w:rsid w:val="00173676"/>
    <w:rsid w:val="001858C8"/>
    <w:rsid w:val="00187117"/>
    <w:rsid w:val="00187AB3"/>
    <w:rsid w:val="001A23D5"/>
    <w:rsid w:val="001B16F5"/>
    <w:rsid w:val="001F5928"/>
    <w:rsid w:val="00202229"/>
    <w:rsid w:val="002278FB"/>
    <w:rsid w:val="0023283C"/>
    <w:rsid w:val="00236856"/>
    <w:rsid w:val="00243BC8"/>
    <w:rsid w:val="00261256"/>
    <w:rsid w:val="002631AB"/>
    <w:rsid w:val="00276B49"/>
    <w:rsid w:val="002814A5"/>
    <w:rsid w:val="002B2ED3"/>
    <w:rsid w:val="002B4C8E"/>
    <w:rsid w:val="002D5FEB"/>
    <w:rsid w:val="002E4F5E"/>
    <w:rsid w:val="002F71A0"/>
    <w:rsid w:val="003000AD"/>
    <w:rsid w:val="00303FE7"/>
    <w:rsid w:val="003113F2"/>
    <w:rsid w:val="003171B8"/>
    <w:rsid w:val="00325DED"/>
    <w:rsid w:val="0033320C"/>
    <w:rsid w:val="003344FE"/>
    <w:rsid w:val="003536D9"/>
    <w:rsid w:val="00381437"/>
    <w:rsid w:val="0039342A"/>
    <w:rsid w:val="003949D1"/>
    <w:rsid w:val="0039627B"/>
    <w:rsid w:val="003B3776"/>
    <w:rsid w:val="003C24C6"/>
    <w:rsid w:val="003C424F"/>
    <w:rsid w:val="003D5D62"/>
    <w:rsid w:val="00403CED"/>
    <w:rsid w:val="00404A75"/>
    <w:rsid w:val="00407853"/>
    <w:rsid w:val="004409AA"/>
    <w:rsid w:val="004466BD"/>
    <w:rsid w:val="00474A86"/>
    <w:rsid w:val="0047790F"/>
    <w:rsid w:val="00482976"/>
    <w:rsid w:val="004B5533"/>
    <w:rsid w:val="004C0445"/>
    <w:rsid w:val="004C0D4F"/>
    <w:rsid w:val="004C44F9"/>
    <w:rsid w:val="005014E7"/>
    <w:rsid w:val="0050347B"/>
    <w:rsid w:val="005110BF"/>
    <w:rsid w:val="00520700"/>
    <w:rsid w:val="00533A39"/>
    <w:rsid w:val="0055066D"/>
    <w:rsid w:val="00557610"/>
    <w:rsid w:val="00561F27"/>
    <w:rsid w:val="005747E0"/>
    <w:rsid w:val="00580733"/>
    <w:rsid w:val="005823A7"/>
    <w:rsid w:val="005871B5"/>
    <w:rsid w:val="005A118B"/>
    <w:rsid w:val="005A2FF0"/>
    <w:rsid w:val="005A4E9C"/>
    <w:rsid w:val="005A5C39"/>
    <w:rsid w:val="005C57FD"/>
    <w:rsid w:val="005D3A0C"/>
    <w:rsid w:val="005D3ACB"/>
    <w:rsid w:val="005D5AC1"/>
    <w:rsid w:val="005F0554"/>
    <w:rsid w:val="005F1F01"/>
    <w:rsid w:val="005F22B6"/>
    <w:rsid w:val="00601ADD"/>
    <w:rsid w:val="00606294"/>
    <w:rsid w:val="00625DBC"/>
    <w:rsid w:val="006265F0"/>
    <w:rsid w:val="00637BE4"/>
    <w:rsid w:val="00645ED4"/>
    <w:rsid w:val="006466A3"/>
    <w:rsid w:val="00650589"/>
    <w:rsid w:val="006666DA"/>
    <w:rsid w:val="006762BB"/>
    <w:rsid w:val="006866EF"/>
    <w:rsid w:val="006B0153"/>
    <w:rsid w:val="006B2682"/>
    <w:rsid w:val="006B3F56"/>
    <w:rsid w:val="006D245D"/>
    <w:rsid w:val="006D7657"/>
    <w:rsid w:val="006E1ADE"/>
    <w:rsid w:val="006E7669"/>
    <w:rsid w:val="006F2B2F"/>
    <w:rsid w:val="00714F98"/>
    <w:rsid w:val="0072387E"/>
    <w:rsid w:val="00726B27"/>
    <w:rsid w:val="0073313B"/>
    <w:rsid w:val="00733426"/>
    <w:rsid w:val="00734247"/>
    <w:rsid w:val="00761AF5"/>
    <w:rsid w:val="00775F2B"/>
    <w:rsid w:val="00790235"/>
    <w:rsid w:val="00794383"/>
    <w:rsid w:val="007B2829"/>
    <w:rsid w:val="007C0F2C"/>
    <w:rsid w:val="007D03EF"/>
    <w:rsid w:val="007E2B09"/>
    <w:rsid w:val="00813CD6"/>
    <w:rsid w:val="0081719D"/>
    <w:rsid w:val="0082015D"/>
    <w:rsid w:val="00823AC3"/>
    <w:rsid w:val="00827DD5"/>
    <w:rsid w:val="008377DF"/>
    <w:rsid w:val="008503D1"/>
    <w:rsid w:val="008652F1"/>
    <w:rsid w:val="008737B6"/>
    <w:rsid w:val="00891726"/>
    <w:rsid w:val="008925E7"/>
    <w:rsid w:val="008A200D"/>
    <w:rsid w:val="008A29AE"/>
    <w:rsid w:val="008D40B4"/>
    <w:rsid w:val="008F6015"/>
    <w:rsid w:val="0090249B"/>
    <w:rsid w:val="009144FF"/>
    <w:rsid w:val="0092081A"/>
    <w:rsid w:val="009402D9"/>
    <w:rsid w:val="00940BCC"/>
    <w:rsid w:val="00941470"/>
    <w:rsid w:val="00946E52"/>
    <w:rsid w:val="00947462"/>
    <w:rsid w:val="009479AE"/>
    <w:rsid w:val="009623D3"/>
    <w:rsid w:val="009662FC"/>
    <w:rsid w:val="00993253"/>
    <w:rsid w:val="009A3415"/>
    <w:rsid w:val="009B356E"/>
    <w:rsid w:val="009C03C7"/>
    <w:rsid w:val="009C0A15"/>
    <w:rsid w:val="009C43AA"/>
    <w:rsid w:val="009E467B"/>
    <w:rsid w:val="009F5A16"/>
    <w:rsid w:val="00A06946"/>
    <w:rsid w:val="00A27F10"/>
    <w:rsid w:val="00A3322E"/>
    <w:rsid w:val="00A34D49"/>
    <w:rsid w:val="00A629B7"/>
    <w:rsid w:val="00A76847"/>
    <w:rsid w:val="00A807CC"/>
    <w:rsid w:val="00A81B7F"/>
    <w:rsid w:val="00A82DB6"/>
    <w:rsid w:val="00A87D0E"/>
    <w:rsid w:val="00A94EE6"/>
    <w:rsid w:val="00A9633D"/>
    <w:rsid w:val="00AA5DCA"/>
    <w:rsid w:val="00AB16B2"/>
    <w:rsid w:val="00AB63E3"/>
    <w:rsid w:val="00AB65CE"/>
    <w:rsid w:val="00AB6E7A"/>
    <w:rsid w:val="00AB70B7"/>
    <w:rsid w:val="00AC66B4"/>
    <w:rsid w:val="00AD3248"/>
    <w:rsid w:val="00AE08BE"/>
    <w:rsid w:val="00AE6B12"/>
    <w:rsid w:val="00B208C5"/>
    <w:rsid w:val="00B47E5F"/>
    <w:rsid w:val="00B63366"/>
    <w:rsid w:val="00B71540"/>
    <w:rsid w:val="00B83135"/>
    <w:rsid w:val="00B84F2F"/>
    <w:rsid w:val="00B927D3"/>
    <w:rsid w:val="00B971D0"/>
    <w:rsid w:val="00BB1D9C"/>
    <w:rsid w:val="00BC3FB1"/>
    <w:rsid w:val="00BC74B2"/>
    <w:rsid w:val="00BC77FD"/>
    <w:rsid w:val="00BE7D1F"/>
    <w:rsid w:val="00BF48B0"/>
    <w:rsid w:val="00C073B6"/>
    <w:rsid w:val="00C112FD"/>
    <w:rsid w:val="00C15FB9"/>
    <w:rsid w:val="00C25747"/>
    <w:rsid w:val="00C26934"/>
    <w:rsid w:val="00C30DB3"/>
    <w:rsid w:val="00C32445"/>
    <w:rsid w:val="00C413D7"/>
    <w:rsid w:val="00C46EA3"/>
    <w:rsid w:val="00C538F8"/>
    <w:rsid w:val="00C61621"/>
    <w:rsid w:val="00C64740"/>
    <w:rsid w:val="00C67FAE"/>
    <w:rsid w:val="00C80BEE"/>
    <w:rsid w:val="00C943B1"/>
    <w:rsid w:val="00C97FA9"/>
    <w:rsid w:val="00CA5326"/>
    <w:rsid w:val="00CB0E9B"/>
    <w:rsid w:val="00CD1413"/>
    <w:rsid w:val="00CE3B0E"/>
    <w:rsid w:val="00CE7A0E"/>
    <w:rsid w:val="00CF1AFE"/>
    <w:rsid w:val="00D12E5A"/>
    <w:rsid w:val="00D1408C"/>
    <w:rsid w:val="00D147A9"/>
    <w:rsid w:val="00D166DB"/>
    <w:rsid w:val="00D214E4"/>
    <w:rsid w:val="00D25D36"/>
    <w:rsid w:val="00D33AAF"/>
    <w:rsid w:val="00D41D37"/>
    <w:rsid w:val="00D47444"/>
    <w:rsid w:val="00D52EF8"/>
    <w:rsid w:val="00D53FD3"/>
    <w:rsid w:val="00D63C3D"/>
    <w:rsid w:val="00D72468"/>
    <w:rsid w:val="00D8326D"/>
    <w:rsid w:val="00D87819"/>
    <w:rsid w:val="00D97659"/>
    <w:rsid w:val="00DB14CC"/>
    <w:rsid w:val="00DB3DC9"/>
    <w:rsid w:val="00DB4A5B"/>
    <w:rsid w:val="00DD529C"/>
    <w:rsid w:val="00DE3424"/>
    <w:rsid w:val="00DF0586"/>
    <w:rsid w:val="00E03A8D"/>
    <w:rsid w:val="00E11B01"/>
    <w:rsid w:val="00E34D61"/>
    <w:rsid w:val="00E41426"/>
    <w:rsid w:val="00E44DB7"/>
    <w:rsid w:val="00E56E4E"/>
    <w:rsid w:val="00E713C6"/>
    <w:rsid w:val="00E722FF"/>
    <w:rsid w:val="00E7756A"/>
    <w:rsid w:val="00E83923"/>
    <w:rsid w:val="00EA0683"/>
    <w:rsid w:val="00EA483C"/>
    <w:rsid w:val="00EA7328"/>
    <w:rsid w:val="00EB080E"/>
    <w:rsid w:val="00EB1A4A"/>
    <w:rsid w:val="00EC1C47"/>
    <w:rsid w:val="00EC453C"/>
    <w:rsid w:val="00EC7580"/>
    <w:rsid w:val="00EC7FA0"/>
    <w:rsid w:val="00EF0CD3"/>
    <w:rsid w:val="00EF53CC"/>
    <w:rsid w:val="00F06EB9"/>
    <w:rsid w:val="00F31443"/>
    <w:rsid w:val="00F36D72"/>
    <w:rsid w:val="00F41A6D"/>
    <w:rsid w:val="00F5056B"/>
    <w:rsid w:val="00F63A0A"/>
    <w:rsid w:val="00F701CE"/>
    <w:rsid w:val="00F714EA"/>
    <w:rsid w:val="00F906CB"/>
    <w:rsid w:val="00FA0132"/>
    <w:rsid w:val="00FC6A03"/>
    <w:rsid w:val="1AA0874C"/>
    <w:rsid w:val="1AFD77A8"/>
    <w:rsid w:val="1D6BF519"/>
    <w:rsid w:val="24CE56F9"/>
    <w:rsid w:val="3B40F8F8"/>
    <w:rsid w:val="4064A7CC"/>
    <w:rsid w:val="50DCB3E8"/>
    <w:rsid w:val="64AD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D8AC6"/>
  <w15:chartTrackingRefBased/>
  <w15:docId w15:val="{551D271B-53BB-432C-93F2-1CB1E831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08C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styleId="Heading1">
    <w:name w:val="heading 1"/>
    <w:next w:val="Normal"/>
    <w:link w:val="Heading1Char"/>
    <w:uiPriority w:val="1"/>
    <w:qFormat/>
    <w:rsid w:val="003171B8"/>
    <w:pPr>
      <w:keepNext/>
      <w:keepLines/>
      <w:tabs>
        <w:tab w:val="left" w:pos="3345"/>
      </w:tabs>
      <w:spacing w:before="240" w:after="120" w:line="271" w:lineRule="auto"/>
      <w:outlineLvl w:val="0"/>
    </w:pPr>
    <w:rPr>
      <w:rFonts w:ascii="Calibri" w:eastAsia="Times New Roman" w:hAnsi="Calibri" w:cs="Times New Roman"/>
      <w:b/>
      <w:color w:val="003865"/>
      <w:sz w:val="40"/>
      <w:szCs w:val="40"/>
      <w:lang w:bidi="en-US"/>
    </w:rPr>
  </w:style>
  <w:style w:type="paragraph" w:styleId="Heading2">
    <w:name w:val="heading 2"/>
    <w:next w:val="Normal"/>
    <w:link w:val="Heading2Char"/>
    <w:uiPriority w:val="1"/>
    <w:qFormat/>
    <w:rsid w:val="003171B8"/>
    <w:pPr>
      <w:keepNext/>
      <w:keepLines/>
      <w:spacing w:before="360" w:after="240" w:line="271" w:lineRule="auto"/>
      <w:outlineLvl w:val="1"/>
    </w:pPr>
    <w:rPr>
      <w:rFonts w:eastAsiaTheme="majorEastAsia" w:cstheme="majorBidi"/>
      <w:b/>
      <w:color w:val="5B9BD5" w:themeColor="accent1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D140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408C"/>
    <w:rPr>
      <w:rFonts w:ascii="Calibri" w:eastAsia="Times New Roman" w:hAnsi="Calibri" w:cs="Times New Roman"/>
      <w:sz w:val="20"/>
      <w:szCs w:val="20"/>
      <w:lang w:bidi="en-US"/>
    </w:rPr>
  </w:style>
  <w:style w:type="character" w:styleId="CommentReference">
    <w:name w:val="annotation reference"/>
    <w:basedOn w:val="DefaultParagraphFont"/>
    <w:semiHidden/>
    <w:unhideWhenUsed/>
    <w:rsid w:val="00CB0E9B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3171B8"/>
    <w:rPr>
      <w:rFonts w:ascii="Calibri" w:eastAsia="Times New Roman" w:hAnsi="Calibri" w:cs="Times New Roman"/>
      <w:b/>
      <w:color w:val="003865"/>
      <w:sz w:val="40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3171B8"/>
    <w:rPr>
      <w:rFonts w:eastAsiaTheme="majorEastAsia" w:cstheme="majorBidi"/>
      <w:b/>
      <w:color w:val="5B9BD5" w:themeColor="accent1"/>
      <w:sz w:val="32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947462"/>
    <w:pPr>
      <w:numPr>
        <w:numId w:val="1"/>
      </w:numPr>
      <w:contextualSpacing/>
    </w:pPr>
  </w:style>
  <w:style w:type="paragraph" w:customStyle="1" w:styleId="paragraph">
    <w:name w:val="paragraph"/>
    <w:basedOn w:val="Normal"/>
    <w:rsid w:val="008171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81719D"/>
  </w:style>
  <w:style w:type="character" w:customStyle="1" w:styleId="eop">
    <w:name w:val="eop"/>
    <w:basedOn w:val="DefaultParagraphFont"/>
    <w:rsid w:val="0081719D"/>
  </w:style>
  <w:style w:type="character" w:customStyle="1" w:styleId="spellingerror">
    <w:name w:val="spellingerror"/>
    <w:basedOn w:val="DefaultParagraphFont"/>
    <w:rsid w:val="0081719D"/>
  </w:style>
  <w:style w:type="character" w:customStyle="1" w:styleId="contextualspellingandgrammarerror">
    <w:name w:val="contextualspellingandgrammarerror"/>
    <w:basedOn w:val="DefaultParagraphFont"/>
    <w:rsid w:val="0081719D"/>
  </w:style>
  <w:style w:type="character" w:customStyle="1" w:styleId="advancedproofingissue">
    <w:name w:val="advancedproofingissue"/>
    <w:basedOn w:val="DefaultParagraphFont"/>
    <w:rsid w:val="0081719D"/>
  </w:style>
  <w:style w:type="paragraph" w:styleId="Revision">
    <w:name w:val="Revision"/>
    <w:hidden/>
    <w:uiPriority w:val="99"/>
    <w:semiHidden/>
    <w:rsid w:val="009C03C7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5C6BC39D5EC4DA900A7060601A896" ma:contentTypeVersion="8" ma:contentTypeDescription="Create a new document." ma:contentTypeScope="" ma:versionID="92ec60971bc15954f74985895b2b5a57">
  <xsd:schema xmlns:xsd="http://www.w3.org/2001/XMLSchema" xmlns:xs="http://www.w3.org/2001/XMLSchema" xmlns:p="http://schemas.microsoft.com/office/2006/metadata/properties" xmlns:ns2="07cde592-2894-4109-a51d-bebdbacecda1" xmlns:ns3="1450d5e1-a8e4-4a9c-be51-bb28e22f7999" targetNamespace="http://schemas.microsoft.com/office/2006/metadata/properties" ma:root="true" ma:fieldsID="a16416b02aac6df4943569b9af31467f" ns2:_="" ns3:_="">
    <xsd:import namespace="07cde592-2894-4109-a51d-bebdbacecda1"/>
    <xsd:import namespace="1450d5e1-a8e4-4a9c-be51-bb28e22f7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de592-2894-4109-a51d-bebdbacec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0d5e1-a8e4-4a9c-be51-bb28e22f79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7f20962-8381-4c51-ad04-26fb7968c49e}" ma:internalName="TaxCatchAll" ma:showField="CatchAllData" ma:web="1450d5e1-a8e4-4a9c-be51-bb28e22f7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cde592-2894-4109-a51d-bebdbacecda1">
      <Terms xmlns="http://schemas.microsoft.com/office/infopath/2007/PartnerControls"/>
    </lcf76f155ced4ddcb4097134ff3c332f>
    <TaxCatchAll xmlns="1450d5e1-a8e4-4a9c-be51-bb28e22f79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9D197-45FA-4553-82D6-9F8C7FE23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de592-2894-4109-a51d-bebdbacecda1"/>
    <ds:schemaRef ds:uri="1450d5e1-a8e4-4a9c-be51-bb28e22f7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FB0F6D-0F22-49A8-9E46-64A57E8EE1BD}">
  <ds:schemaRefs>
    <ds:schemaRef ds:uri="http://schemas.microsoft.com/office/2006/metadata/properties"/>
    <ds:schemaRef ds:uri="http://schemas.microsoft.com/office/infopath/2007/PartnerControls"/>
    <ds:schemaRef ds:uri="07cde592-2894-4109-a51d-bebdbacecda1"/>
    <ds:schemaRef ds:uri="1450d5e1-a8e4-4a9c-be51-bb28e22f7999"/>
  </ds:schemaRefs>
</ds:datastoreItem>
</file>

<file path=customXml/itemProps3.xml><?xml version="1.0" encoding="utf-8"?>
<ds:datastoreItem xmlns:ds="http://schemas.openxmlformats.org/officeDocument/2006/customXml" ds:itemID="{8ACCF36C-92EA-4D7E-8BDB-DD65CB55AF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5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Coughlon, Kristi (DNR)</dc:creator>
  <cp:keywords/>
  <dc:description/>
  <cp:lastModifiedBy>Becher, Jed (MNIT)</cp:lastModifiedBy>
  <cp:revision>273</cp:revision>
  <dcterms:created xsi:type="dcterms:W3CDTF">2023-01-24T17:00:00Z</dcterms:created>
  <dcterms:modified xsi:type="dcterms:W3CDTF">2023-02-16T16:39:00Z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0x01010023A5C6BC39D5EC4DA900A7060601A896</vt:lpwstr>
  </property>
  <property fmtid="{D5CDD505-2E9C-101B-9397-08002B2CF9AE}" pid="3" name="MediaServiceImageTags">
    <vt:lpwstr/>
  </property>
</Properties>
</file>