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1F1E" w14:textId="055FB629" w:rsidR="00514D35" w:rsidRPr="00514D35" w:rsidRDefault="00514D35" w:rsidP="00514D3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Meeting minutes 4/25/24</w:t>
      </w:r>
    </w:p>
    <w:p w14:paraId="067199A5" w14:textId="77777777" w:rsidR="00514D35" w:rsidRPr="00514D35" w:rsidRDefault="00514D35" w:rsidP="00514D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14D35">
        <w:rPr>
          <w:rFonts w:ascii="Times New Roman" w:eastAsia="Times New Roman" w:hAnsi="Times New Roman" w:cs="Times New Roman"/>
          <w:kern w:val="0"/>
          <w:sz w:val="24"/>
          <w:szCs w:val="24"/>
          <w14:ligatures w14:val="none"/>
        </w:rPr>
        <w:t xml:space="preserve">During the meeting, members introduced </w:t>
      </w:r>
      <w:proofErr w:type="gramStart"/>
      <w:r w:rsidRPr="00514D35">
        <w:rPr>
          <w:rFonts w:ascii="Times New Roman" w:eastAsia="Times New Roman" w:hAnsi="Times New Roman" w:cs="Times New Roman"/>
          <w:kern w:val="0"/>
          <w:sz w:val="24"/>
          <w:szCs w:val="24"/>
          <w14:ligatures w14:val="none"/>
        </w:rPr>
        <w:t>any new</w:t>
      </w:r>
      <w:proofErr w:type="gramEnd"/>
      <w:r w:rsidRPr="00514D35">
        <w:rPr>
          <w:rFonts w:ascii="Times New Roman" w:eastAsia="Times New Roman" w:hAnsi="Times New Roman" w:cs="Times New Roman"/>
          <w:kern w:val="0"/>
          <w:sz w:val="24"/>
          <w:szCs w:val="24"/>
          <w14:ligatures w14:val="none"/>
        </w:rPr>
        <w:t xml:space="preserve"> participants and shared updates from their respective areas. Cathy discussed a silent picket scheduled for May 6th in Rochester, starting at the Mayo </w:t>
      </w:r>
      <w:proofErr w:type="gramStart"/>
      <w:r w:rsidRPr="00514D35">
        <w:rPr>
          <w:rFonts w:ascii="Times New Roman" w:eastAsia="Times New Roman" w:hAnsi="Times New Roman" w:cs="Times New Roman"/>
          <w:kern w:val="0"/>
          <w:sz w:val="24"/>
          <w:szCs w:val="24"/>
          <w14:ligatures w14:val="none"/>
        </w:rPr>
        <w:t>Clinic</w:t>
      </w:r>
      <w:proofErr w:type="gramEnd"/>
      <w:r w:rsidRPr="00514D35">
        <w:rPr>
          <w:rFonts w:ascii="Times New Roman" w:eastAsia="Times New Roman" w:hAnsi="Times New Roman" w:cs="Times New Roman"/>
          <w:kern w:val="0"/>
          <w:sz w:val="24"/>
          <w:szCs w:val="24"/>
          <w14:ligatures w14:val="none"/>
        </w:rPr>
        <w:t xml:space="preserve"> and marching to Peace Plaza, aiming to highlight the ongoing hardships nurses face and the legislative issues involving Mayo's exemption due to their threats of leaving Rochester. Support was requested to get this action listed on </w:t>
      </w:r>
      <w:proofErr w:type="gramStart"/>
      <w:r w:rsidRPr="00514D35">
        <w:rPr>
          <w:rFonts w:ascii="Times New Roman" w:eastAsia="Times New Roman" w:hAnsi="Times New Roman" w:cs="Times New Roman"/>
          <w:kern w:val="0"/>
          <w:sz w:val="24"/>
          <w:szCs w:val="24"/>
          <w14:ligatures w14:val="none"/>
        </w:rPr>
        <w:t>Region</w:t>
      </w:r>
      <w:proofErr w:type="gramEnd"/>
      <w:r w:rsidRPr="00514D35">
        <w:rPr>
          <w:rFonts w:ascii="Times New Roman" w:eastAsia="Times New Roman" w:hAnsi="Times New Roman" w:cs="Times New Roman"/>
          <w:kern w:val="0"/>
          <w:sz w:val="24"/>
          <w:szCs w:val="24"/>
          <w14:ligatures w14:val="none"/>
        </w:rPr>
        <w:t xml:space="preserve"> 20's website, both broadly and locally. Additionally, Cathy mentioned issues at the community and technical college in Austin, with a potential steward training in July aimed at increasing member engagement and adding a dozen new stewards.</w:t>
      </w:r>
    </w:p>
    <w:p w14:paraId="4F1FF6F4" w14:textId="42B42DAC" w:rsidR="00514D35" w:rsidRPr="00514D35" w:rsidRDefault="00514D35" w:rsidP="00514D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14D35">
        <w:rPr>
          <w:rFonts w:ascii="Times New Roman" w:eastAsia="Times New Roman" w:hAnsi="Times New Roman" w:cs="Times New Roman"/>
          <w:kern w:val="0"/>
          <w:sz w:val="24"/>
          <w:szCs w:val="24"/>
          <w14:ligatures w14:val="none"/>
        </w:rPr>
        <w:t>Chris highlighted his support for</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a</w:t>
      </w:r>
      <w:r w:rsidRPr="00514D35">
        <w:rPr>
          <w:rFonts w:ascii="Times New Roman" w:eastAsia="Times New Roman" w:hAnsi="Times New Roman" w:cs="Times New Roman"/>
          <w:kern w:val="0"/>
          <w:sz w:val="24"/>
          <w:szCs w:val="24"/>
          <w14:ligatures w14:val="none"/>
        </w:rPr>
        <w:t xml:space="preserve"> </w:t>
      </w:r>
      <w:r w:rsidRPr="00514D35">
        <w:rPr>
          <w:rFonts w:ascii="Times New Roman" w:eastAsia="Times New Roman" w:hAnsi="Times New Roman" w:cs="Times New Roman"/>
          <w:kern w:val="0"/>
          <w:sz w:val="24"/>
          <w:szCs w:val="24"/>
          <w14:ligatures w14:val="none"/>
        </w:rPr>
        <w:t>Renter’s</w:t>
      </w:r>
      <w:proofErr w:type="gramEnd"/>
      <w:r w:rsidRPr="00514D35">
        <w:rPr>
          <w:rFonts w:ascii="Times New Roman" w:eastAsia="Times New Roman" w:hAnsi="Times New Roman" w:cs="Times New Roman"/>
          <w:kern w:val="0"/>
          <w:sz w:val="24"/>
          <w:szCs w:val="24"/>
          <w14:ligatures w14:val="none"/>
        </w:rPr>
        <w:t xml:space="preserve"> Bill of Rights and discussed potential legislative concerns, seeking endorsement from the executive team. He also noted upcoming member comments to discuss a petition for a permanent ceasefire in Gaza and to urge the board to make a statement, along with considering pushing the State Board of Investment (SBI) to divest from banks financing wars and fossil fuels.</w:t>
      </w:r>
    </w:p>
    <w:p w14:paraId="1851C855" w14:textId="7661074F" w:rsidR="00514D35" w:rsidRPr="00514D35" w:rsidRDefault="00514D35" w:rsidP="00514D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14D35">
        <w:rPr>
          <w:rFonts w:ascii="Times New Roman" w:eastAsia="Times New Roman" w:hAnsi="Times New Roman" w:cs="Times New Roman"/>
          <w:kern w:val="0"/>
          <w:sz w:val="24"/>
          <w:szCs w:val="24"/>
          <w14:ligatures w14:val="none"/>
        </w:rPr>
        <w:t>David</w:t>
      </w:r>
      <w:r>
        <w:rPr>
          <w:rFonts w:ascii="Times New Roman" w:eastAsia="Times New Roman" w:hAnsi="Times New Roman" w:cs="Times New Roman"/>
          <w:kern w:val="0"/>
          <w:sz w:val="24"/>
          <w:szCs w:val="24"/>
          <w14:ligatures w14:val="none"/>
        </w:rPr>
        <w:t xml:space="preserve"> </w:t>
      </w:r>
      <w:r w:rsidRPr="00514D35">
        <w:rPr>
          <w:rFonts w:ascii="Times New Roman" w:eastAsia="Times New Roman" w:hAnsi="Times New Roman" w:cs="Times New Roman"/>
          <w:kern w:val="0"/>
          <w:sz w:val="24"/>
          <w:szCs w:val="24"/>
          <w14:ligatures w14:val="none"/>
        </w:rPr>
        <w:t>discussed the informational pickets at St. Pete and Carolton related to UMD's TA and CARE closure, emphasizing the strengthened relationships between MAPE, AFSCME, and regional solidarity groups. He highlighted the May Day events in Duluth/Twin Ports and Twin Cities, which fostered significant coalition building.</w:t>
      </w:r>
    </w:p>
    <w:p w14:paraId="147F289E" w14:textId="5B74018C" w:rsidR="00514D35" w:rsidRPr="00514D35" w:rsidRDefault="00514D35" w:rsidP="00514D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14D35">
        <w:rPr>
          <w:rFonts w:ascii="Times New Roman" w:eastAsia="Times New Roman" w:hAnsi="Times New Roman" w:cs="Times New Roman"/>
          <w:kern w:val="0"/>
          <w:sz w:val="24"/>
          <w:szCs w:val="24"/>
          <w14:ligatures w14:val="none"/>
        </w:rPr>
        <w:t xml:space="preserve">The meeting included a walkthrough of a PowerPoint presentation, seeking commitments from members to present at the Local </w:t>
      </w:r>
      <w:r>
        <w:rPr>
          <w:rFonts w:ascii="Times New Roman" w:eastAsia="Times New Roman" w:hAnsi="Times New Roman" w:cs="Times New Roman"/>
          <w:kern w:val="0"/>
          <w:sz w:val="24"/>
          <w:szCs w:val="24"/>
          <w14:ligatures w14:val="none"/>
        </w:rPr>
        <w:t>Presidents Committee</w:t>
      </w:r>
      <w:r w:rsidRPr="00514D35">
        <w:rPr>
          <w:rFonts w:ascii="Times New Roman" w:eastAsia="Times New Roman" w:hAnsi="Times New Roman" w:cs="Times New Roman"/>
          <w:kern w:val="0"/>
          <w:sz w:val="24"/>
          <w:szCs w:val="24"/>
          <w14:ligatures w14:val="none"/>
        </w:rPr>
        <w:t xml:space="preserve"> (LPC) and other groups. The presentation schedule includes LPC on May 13th, PAC and OC, PC on May 9th (possibly in June), and ERC on May 20th. Cathy and James were identified as p</w:t>
      </w:r>
      <w:r>
        <w:rPr>
          <w:rFonts w:ascii="Times New Roman" w:eastAsia="Times New Roman" w:hAnsi="Times New Roman" w:cs="Times New Roman"/>
          <w:kern w:val="0"/>
          <w:sz w:val="24"/>
          <w:szCs w:val="24"/>
          <w14:ligatures w14:val="none"/>
        </w:rPr>
        <w:t>otential p</w:t>
      </w:r>
      <w:r w:rsidRPr="00514D35">
        <w:rPr>
          <w:rFonts w:ascii="Times New Roman" w:eastAsia="Times New Roman" w:hAnsi="Times New Roman" w:cs="Times New Roman"/>
          <w:kern w:val="0"/>
          <w:sz w:val="24"/>
          <w:szCs w:val="24"/>
          <w14:ligatures w14:val="none"/>
        </w:rPr>
        <w:t>resenters for shared training at ERC and LPC, respectively.</w:t>
      </w:r>
    </w:p>
    <w:p w14:paraId="3F83C25C" w14:textId="0C6C4482" w:rsidR="00CD5A90" w:rsidRPr="00514D35" w:rsidRDefault="00514D35" w:rsidP="00514D3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14D35">
        <w:rPr>
          <w:rFonts w:ascii="Times New Roman" w:eastAsia="Times New Roman" w:hAnsi="Times New Roman" w:cs="Times New Roman"/>
          <w:kern w:val="0"/>
          <w:sz w:val="24"/>
          <w:szCs w:val="24"/>
          <w14:ligatures w14:val="none"/>
        </w:rPr>
        <w:t>Upcoming solidarity events discussed included the May Day events in Twin Ports and Twin Cities, support for striking UI workers through petition signing, and a call to keep an eye on the MFTs ESP strike, encouraging members to sign the pledge and support the strike.</w:t>
      </w:r>
    </w:p>
    <w:sectPr w:rsidR="00CD5A90" w:rsidRPr="00514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35"/>
    <w:rsid w:val="00514D35"/>
    <w:rsid w:val="00687B06"/>
    <w:rsid w:val="00CD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EADB"/>
  <w15:chartTrackingRefBased/>
  <w15:docId w15:val="{E793786B-DF73-4F81-BF80-6E96BB3D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D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D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4D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D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D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D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4D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D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4D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4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35"/>
    <w:rPr>
      <w:rFonts w:eastAsiaTheme="majorEastAsia" w:cstheme="majorBidi"/>
      <w:color w:val="272727" w:themeColor="text1" w:themeTint="D8"/>
    </w:rPr>
  </w:style>
  <w:style w:type="paragraph" w:styleId="Title">
    <w:name w:val="Title"/>
    <w:basedOn w:val="Normal"/>
    <w:next w:val="Normal"/>
    <w:link w:val="TitleChar"/>
    <w:uiPriority w:val="10"/>
    <w:qFormat/>
    <w:rsid w:val="00514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35"/>
    <w:pPr>
      <w:spacing w:before="160"/>
      <w:jc w:val="center"/>
    </w:pPr>
    <w:rPr>
      <w:i/>
      <w:iCs/>
      <w:color w:val="404040" w:themeColor="text1" w:themeTint="BF"/>
    </w:rPr>
  </w:style>
  <w:style w:type="character" w:customStyle="1" w:styleId="QuoteChar">
    <w:name w:val="Quote Char"/>
    <w:basedOn w:val="DefaultParagraphFont"/>
    <w:link w:val="Quote"/>
    <w:uiPriority w:val="29"/>
    <w:rsid w:val="00514D35"/>
    <w:rPr>
      <w:i/>
      <w:iCs/>
      <w:color w:val="404040" w:themeColor="text1" w:themeTint="BF"/>
    </w:rPr>
  </w:style>
  <w:style w:type="paragraph" w:styleId="ListParagraph">
    <w:name w:val="List Paragraph"/>
    <w:basedOn w:val="Normal"/>
    <w:uiPriority w:val="34"/>
    <w:qFormat/>
    <w:rsid w:val="00514D35"/>
    <w:pPr>
      <w:ind w:left="720"/>
      <w:contextualSpacing/>
    </w:pPr>
  </w:style>
  <w:style w:type="character" w:styleId="IntenseEmphasis">
    <w:name w:val="Intense Emphasis"/>
    <w:basedOn w:val="DefaultParagraphFont"/>
    <w:uiPriority w:val="21"/>
    <w:qFormat/>
    <w:rsid w:val="00514D35"/>
    <w:rPr>
      <w:i/>
      <w:iCs/>
      <w:color w:val="2F5496" w:themeColor="accent1" w:themeShade="BF"/>
    </w:rPr>
  </w:style>
  <w:style w:type="paragraph" w:styleId="IntenseQuote">
    <w:name w:val="Intense Quote"/>
    <w:basedOn w:val="Normal"/>
    <w:next w:val="Normal"/>
    <w:link w:val="IntenseQuoteChar"/>
    <w:uiPriority w:val="30"/>
    <w:qFormat/>
    <w:rsid w:val="00514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D35"/>
    <w:rPr>
      <w:i/>
      <w:iCs/>
      <w:color w:val="2F5496" w:themeColor="accent1" w:themeShade="BF"/>
    </w:rPr>
  </w:style>
  <w:style w:type="character" w:styleId="IntenseReference">
    <w:name w:val="Intense Reference"/>
    <w:basedOn w:val="DefaultParagraphFont"/>
    <w:uiPriority w:val="32"/>
    <w:qFormat/>
    <w:rsid w:val="00514D35"/>
    <w:rPr>
      <w:b/>
      <w:bCs/>
      <w:smallCaps/>
      <w:color w:val="2F5496" w:themeColor="accent1" w:themeShade="BF"/>
      <w:spacing w:val="5"/>
    </w:rPr>
  </w:style>
  <w:style w:type="paragraph" w:styleId="NormalWeb">
    <w:name w:val="Normal (Web)"/>
    <w:basedOn w:val="Normal"/>
    <w:uiPriority w:val="99"/>
    <w:semiHidden/>
    <w:unhideWhenUsed/>
    <w:rsid w:val="00514D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685188">
      <w:bodyDiv w:val="1"/>
      <w:marLeft w:val="0"/>
      <w:marRight w:val="0"/>
      <w:marTop w:val="0"/>
      <w:marBottom w:val="0"/>
      <w:divBdr>
        <w:top w:val="none" w:sz="0" w:space="0" w:color="auto"/>
        <w:left w:val="none" w:sz="0" w:space="0" w:color="auto"/>
        <w:bottom w:val="none" w:sz="0" w:space="0" w:color="auto"/>
        <w:right w:val="none" w:sz="0" w:space="0" w:color="auto"/>
      </w:divBdr>
      <w:divsChild>
        <w:div w:id="1892308386">
          <w:marLeft w:val="0"/>
          <w:marRight w:val="0"/>
          <w:marTop w:val="0"/>
          <w:marBottom w:val="0"/>
          <w:divBdr>
            <w:top w:val="none" w:sz="0" w:space="0" w:color="auto"/>
            <w:left w:val="none" w:sz="0" w:space="0" w:color="auto"/>
            <w:bottom w:val="none" w:sz="0" w:space="0" w:color="auto"/>
            <w:right w:val="none" w:sz="0" w:space="0" w:color="auto"/>
          </w:divBdr>
          <w:divsChild>
            <w:div w:id="13728746">
              <w:marLeft w:val="0"/>
              <w:marRight w:val="0"/>
              <w:marTop w:val="0"/>
              <w:marBottom w:val="0"/>
              <w:divBdr>
                <w:top w:val="none" w:sz="0" w:space="0" w:color="auto"/>
                <w:left w:val="none" w:sz="0" w:space="0" w:color="auto"/>
                <w:bottom w:val="none" w:sz="0" w:space="0" w:color="auto"/>
                <w:right w:val="none" w:sz="0" w:space="0" w:color="auto"/>
              </w:divBdr>
              <w:divsChild>
                <w:div w:id="1970933044">
                  <w:marLeft w:val="0"/>
                  <w:marRight w:val="0"/>
                  <w:marTop w:val="0"/>
                  <w:marBottom w:val="0"/>
                  <w:divBdr>
                    <w:top w:val="none" w:sz="0" w:space="0" w:color="auto"/>
                    <w:left w:val="none" w:sz="0" w:space="0" w:color="auto"/>
                    <w:bottom w:val="none" w:sz="0" w:space="0" w:color="auto"/>
                    <w:right w:val="none" w:sz="0" w:space="0" w:color="auto"/>
                  </w:divBdr>
                  <w:divsChild>
                    <w:div w:id="1401251970">
                      <w:marLeft w:val="0"/>
                      <w:marRight w:val="0"/>
                      <w:marTop w:val="0"/>
                      <w:marBottom w:val="0"/>
                      <w:divBdr>
                        <w:top w:val="none" w:sz="0" w:space="0" w:color="auto"/>
                        <w:left w:val="none" w:sz="0" w:space="0" w:color="auto"/>
                        <w:bottom w:val="none" w:sz="0" w:space="0" w:color="auto"/>
                        <w:right w:val="none" w:sz="0" w:space="0" w:color="auto"/>
                      </w:divBdr>
                      <w:divsChild>
                        <w:div w:id="1190945394">
                          <w:marLeft w:val="0"/>
                          <w:marRight w:val="0"/>
                          <w:marTop w:val="0"/>
                          <w:marBottom w:val="0"/>
                          <w:divBdr>
                            <w:top w:val="none" w:sz="0" w:space="0" w:color="auto"/>
                            <w:left w:val="none" w:sz="0" w:space="0" w:color="auto"/>
                            <w:bottom w:val="none" w:sz="0" w:space="0" w:color="auto"/>
                            <w:right w:val="none" w:sz="0" w:space="0" w:color="auto"/>
                          </w:divBdr>
                          <w:divsChild>
                            <w:div w:id="10908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Mikkelsen</dc:creator>
  <cp:keywords/>
  <dc:description/>
  <cp:lastModifiedBy>Britton Mikkelsen</cp:lastModifiedBy>
  <cp:revision>1</cp:revision>
  <dcterms:created xsi:type="dcterms:W3CDTF">2024-05-22T16:21:00Z</dcterms:created>
  <dcterms:modified xsi:type="dcterms:W3CDTF">2024-05-22T16:23:00Z</dcterms:modified>
</cp:coreProperties>
</file>